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EC59A" w14:textId="77777777" w:rsidR="00EB4BD5" w:rsidRDefault="00EB4BD5" w:rsidP="00EB4BD5">
      <w:pPr>
        <w:jc w:val="center"/>
        <w:rPr>
          <w:b/>
          <w:bCs/>
          <w:lang w:val="en-US"/>
        </w:rPr>
      </w:pPr>
      <w:r>
        <w:rPr>
          <w:b/>
          <w:bCs/>
          <w:lang w:val="en-US"/>
        </w:rPr>
        <w:t xml:space="preserve">Data </w:t>
      </w:r>
      <w:proofErr w:type="gramStart"/>
      <w:r>
        <w:rPr>
          <w:b/>
          <w:bCs/>
          <w:lang w:val="en-US"/>
        </w:rPr>
        <w:t>scientist</w:t>
      </w:r>
      <w:proofErr w:type="gramEnd"/>
      <w:r>
        <w:rPr>
          <w:b/>
          <w:bCs/>
          <w:lang w:val="en-US"/>
        </w:rPr>
        <w:t xml:space="preserve"> Internship</w:t>
      </w:r>
    </w:p>
    <w:p w14:paraId="073F84B5" w14:textId="77777777" w:rsidR="00EB4BD5" w:rsidRPr="0026270F" w:rsidRDefault="00EB4BD5" w:rsidP="00EB4BD5">
      <w:pPr>
        <w:rPr>
          <w:b/>
          <w:bCs/>
          <w:u w:val="single"/>
          <w:lang w:val="en-US"/>
        </w:rPr>
      </w:pPr>
      <w:r w:rsidRPr="0026270F">
        <w:rPr>
          <w:b/>
          <w:bCs/>
          <w:u w:val="single"/>
          <w:lang w:val="en-US"/>
        </w:rPr>
        <w:t>Job Description</w:t>
      </w:r>
    </w:p>
    <w:p w14:paraId="2AD2CC7A" w14:textId="77777777" w:rsidR="00EB4BD5" w:rsidRDefault="00EB4BD5" w:rsidP="00EB4BD5">
      <w:pPr>
        <w:rPr>
          <w:lang w:val="en-US"/>
        </w:rPr>
      </w:pPr>
      <w:r>
        <w:rPr>
          <w:lang w:val="en-US"/>
        </w:rPr>
        <w:t xml:space="preserve">Innovation &amp; AI Forge team oversees the development of projects and transformational initiatives in the AI and smart process automation space for Generali Asset Management, collaborating with several departments in the organization. It is taking care of the full life cycle of the solutions from the preliminary assessments till the industrialization of the AI and smart automation </w:t>
      </w:r>
      <w:proofErr w:type="spellStart"/>
      <w:proofErr w:type="gramStart"/>
      <w:r>
        <w:rPr>
          <w:lang w:val="en-US"/>
        </w:rPr>
        <w:t>solutions.Innovation</w:t>
      </w:r>
      <w:proofErr w:type="spellEnd"/>
      <w:proofErr w:type="gramEnd"/>
      <w:r>
        <w:rPr>
          <w:lang w:val="en-US"/>
        </w:rPr>
        <w:t xml:space="preserve"> &amp; AI Forge team oversees the development of projects and transformational initiatives in the AI and smart process automation space for Generali Asset Management, collaborating with several departments in the organization. It is taking care of the full life cycle of the solutions from </w:t>
      </w:r>
      <w:proofErr w:type="gramStart"/>
      <w:r>
        <w:rPr>
          <w:lang w:val="en-US"/>
        </w:rPr>
        <w:t>the preliminary</w:t>
      </w:r>
      <w:proofErr w:type="gramEnd"/>
      <w:r>
        <w:rPr>
          <w:lang w:val="en-US"/>
        </w:rPr>
        <w:t xml:space="preserve"> assessments till the industrialization of the AI and smart automation solutions.</w:t>
      </w:r>
    </w:p>
    <w:p w14:paraId="41B809CC" w14:textId="77777777" w:rsidR="0026270F" w:rsidRDefault="0026270F" w:rsidP="00EB4BD5">
      <w:pPr>
        <w:rPr>
          <w:lang w:val="en-US"/>
        </w:rPr>
      </w:pPr>
    </w:p>
    <w:p w14:paraId="38702606" w14:textId="1CE8B5D6" w:rsidR="00EB4BD5" w:rsidRDefault="00EB4BD5" w:rsidP="00EB4BD5">
      <w:pPr>
        <w:rPr>
          <w:lang w:val="en-US"/>
        </w:rPr>
      </w:pPr>
      <w:r>
        <w:rPr>
          <w:lang w:val="en-US"/>
        </w:rPr>
        <w:t> We are looking for a </w:t>
      </w:r>
      <w:r>
        <w:rPr>
          <w:b/>
          <w:bCs/>
          <w:lang w:val="en-US"/>
        </w:rPr>
        <w:t>Data Scientist</w:t>
      </w:r>
      <w:r>
        <w:rPr>
          <w:lang w:val="en-US"/>
        </w:rPr>
        <w:t> to join the Innovation &amp; AI Forge team.</w:t>
      </w:r>
    </w:p>
    <w:p w14:paraId="416F7691" w14:textId="77777777" w:rsidR="00EB4BD5" w:rsidRDefault="00EB4BD5" w:rsidP="00EB4BD5">
      <w:pPr>
        <w:rPr>
          <w:lang w:val="en-US"/>
        </w:rPr>
      </w:pPr>
      <w:r>
        <w:rPr>
          <w:lang w:val="en-US"/>
        </w:rPr>
        <w:t xml:space="preserve">The candidate will contribute to drive Generali Asset Management on its transformation journey to become a data and technology led company through the pervasive use of Artificial Intelligence. The candidate will take part in AI projects at different </w:t>
      </w:r>
      <w:proofErr w:type="gramStart"/>
      <w:r>
        <w:rPr>
          <w:lang w:val="en-US"/>
        </w:rPr>
        <w:t>stage</w:t>
      </w:r>
      <w:proofErr w:type="gramEnd"/>
      <w:r>
        <w:rPr>
          <w:lang w:val="en-US"/>
        </w:rPr>
        <w:t xml:space="preserve"> of their maturity, from experimentation to fully productive solutions, having the opportunity to gain full knowledge on AI applications, implementation, and delivery in the asset management business.</w:t>
      </w:r>
    </w:p>
    <w:p w14:paraId="6C246FF7" w14:textId="77777777" w:rsidR="00EB4BD5" w:rsidRDefault="00EB4BD5" w:rsidP="00EB4BD5">
      <w:pPr>
        <w:rPr>
          <w:lang w:val="en-US"/>
        </w:rPr>
      </w:pPr>
      <w:r>
        <w:rPr>
          <w:lang w:val="en-US"/>
        </w:rPr>
        <w:t xml:space="preserve"> She/ he will analyze large amounts of structured and unstructured data, develop machine learning and deep learning algorithms and present information using data visualization techniques, working closely with business experts to understand their business challenges and transform these into analytics problems. The candidate will work under the supervision of more senior colleagues and in close collaboration </w:t>
      </w:r>
      <w:proofErr w:type="gramStart"/>
      <w:r>
        <w:rPr>
          <w:lang w:val="en-US"/>
        </w:rPr>
        <w:t>to</w:t>
      </w:r>
      <w:proofErr w:type="gramEnd"/>
      <w:r>
        <w:rPr>
          <w:lang w:val="en-US"/>
        </w:rPr>
        <w:t xml:space="preserve"> other colleagues in the IT departments.</w:t>
      </w:r>
    </w:p>
    <w:p w14:paraId="4CE84806" w14:textId="77777777" w:rsidR="00EB4BD5" w:rsidRDefault="00EB4BD5" w:rsidP="00EB4BD5">
      <w:pPr>
        <w:rPr>
          <w:lang w:val="en-US"/>
        </w:rPr>
      </w:pPr>
      <w:r>
        <w:rPr>
          <w:lang w:val="en-US"/>
        </w:rPr>
        <w:t> </w:t>
      </w:r>
    </w:p>
    <w:p w14:paraId="061FDA3C" w14:textId="77777777" w:rsidR="00EB4BD5" w:rsidRDefault="00EB4BD5" w:rsidP="0026270F">
      <w:pPr>
        <w:pStyle w:val="Paragrafoelenco"/>
        <w:numPr>
          <w:ilvl w:val="0"/>
          <w:numId w:val="4"/>
        </w:numPr>
        <w:rPr>
          <w:lang w:val="en-US"/>
        </w:rPr>
      </w:pPr>
      <w:r>
        <w:rPr>
          <w:lang w:val="en-US"/>
        </w:rPr>
        <w:t>Support to develop, train, and test AI solutions, leveraging both structured and unstructured data</w:t>
      </w:r>
    </w:p>
    <w:p w14:paraId="0F03F14A" w14:textId="77777777" w:rsidR="00EB4BD5" w:rsidRDefault="00EB4BD5" w:rsidP="0026270F">
      <w:pPr>
        <w:numPr>
          <w:ilvl w:val="0"/>
          <w:numId w:val="4"/>
        </w:numPr>
        <w:rPr>
          <w:lang w:val="en-US"/>
        </w:rPr>
      </w:pPr>
      <w:r>
        <w:rPr>
          <w:lang w:val="en-US"/>
        </w:rPr>
        <w:t>Support the definition of requirements and functional analysis to develop AI solutions in collaboration with business functions</w:t>
      </w:r>
    </w:p>
    <w:p w14:paraId="254C4DEB" w14:textId="77777777" w:rsidR="00EB4BD5" w:rsidRDefault="00EB4BD5" w:rsidP="0026270F">
      <w:pPr>
        <w:numPr>
          <w:ilvl w:val="0"/>
          <w:numId w:val="4"/>
        </w:numPr>
        <w:rPr>
          <w:lang w:val="en-US"/>
        </w:rPr>
      </w:pPr>
      <w:r>
        <w:rPr>
          <w:lang w:val="en-US"/>
        </w:rPr>
        <w:t>Assist in scaling up AI solutions within the organization, transitioning from prototypes to fully productive solutions</w:t>
      </w:r>
    </w:p>
    <w:p w14:paraId="7B560663" w14:textId="77777777" w:rsidR="00EB4BD5" w:rsidRDefault="00EB4BD5" w:rsidP="0026270F">
      <w:pPr>
        <w:numPr>
          <w:ilvl w:val="0"/>
          <w:numId w:val="4"/>
        </w:numPr>
        <w:rPr>
          <w:lang w:val="en-US"/>
        </w:rPr>
      </w:pPr>
      <w:r>
        <w:rPr>
          <w:lang w:val="en-US"/>
        </w:rPr>
        <w:t>Participate in the ongoing update of the organization's vision and roadmap for the adoption of AI</w:t>
      </w:r>
    </w:p>
    <w:p w14:paraId="2E3FF1E3" w14:textId="77777777" w:rsidR="00EB4BD5" w:rsidRDefault="00EB4BD5" w:rsidP="0026270F">
      <w:pPr>
        <w:numPr>
          <w:ilvl w:val="0"/>
          <w:numId w:val="4"/>
        </w:numPr>
        <w:rPr>
          <w:lang w:val="en-US"/>
        </w:rPr>
      </w:pPr>
      <w:r>
        <w:rPr>
          <w:lang w:val="en-US"/>
        </w:rPr>
        <w:t>Help spread best practices related to AI throughout the organization</w:t>
      </w:r>
    </w:p>
    <w:p w14:paraId="662F56EC" w14:textId="77777777" w:rsidR="00EB4BD5" w:rsidRDefault="00EB4BD5" w:rsidP="00EB4BD5">
      <w:pPr>
        <w:rPr>
          <w:lang w:val="en-US"/>
        </w:rPr>
      </w:pPr>
    </w:p>
    <w:p w14:paraId="4126842F" w14:textId="77777777" w:rsidR="00EB4BD5" w:rsidRPr="0026270F" w:rsidRDefault="00EB4BD5" w:rsidP="00EB4BD5">
      <w:pPr>
        <w:rPr>
          <w:b/>
          <w:bCs/>
          <w:u w:val="single"/>
          <w:lang w:val="en-US"/>
        </w:rPr>
      </w:pPr>
      <w:r w:rsidRPr="0026270F">
        <w:rPr>
          <w:b/>
          <w:bCs/>
          <w:u w:val="single"/>
          <w:lang w:val="en-US"/>
        </w:rPr>
        <w:lastRenderedPageBreak/>
        <w:t>Requirements</w:t>
      </w:r>
    </w:p>
    <w:p w14:paraId="7DA9E0DA" w14:textId="77777777" w:rsidR="00EB4BD5" w:rsidRDefault="00EB4BD5" w:rsidP="00EB4BD5">
      <w:pPr>
        <w:rPr>
          <w:lang w:val="en-US"/>
        </w:rPr>
      </w:pPr>
      <w:r>
        <w:rPr>
          <w:lang w:val="en-US"/>
        </w:rPr>
        <w:t>Our ideal candidate will meet the following requirements:</w:t>
      </w:r>
    </w:p>
    <w:p w14:paraId="79240CF8" w14:textId="77777777" w:rsidR="00EB4BD5" w:rsidRDefault="00EB4BD5" w:rsidP="00EB4BD5">
      <w:pPr>
        <w:numPr>
          <w:ilvl w:val="0"/>
          <w:numId w:val="3"/>
        </w:numPr>
        <w:rPr>
          <w:lang w:val="en-US"/>
        </w:rPr>
      </w:pPr>
      <w:proofErr w:type="gramStart"/>
      <w:r>
        <w:rPr>
          <w:lang w:val="en-US"/>
        </w:rPr>
        <w:t>Bachelor’s or Master’s</w:t>
      </w:r>
      <w:proofErr w:type="gramEnd"/>
      <w:r>
        <w:rPr>
          <w:lang w:val="en-US"/>
        </w:rPr>
        <w:t xml:space="preserve"> degree in a highly quantitative field, such as Mathematical engineer, Computer Science, Physics, Quantitative Finance, Machine Learning, Statistics, Mathematics or a related quantitative field</w:t>
      </w:r>
    </w:p>
    <w:p w14:paraId="77127702" w14:textId="77777777" w:rsidR="00EB4BD5" w:rsidRDefault="00EB4BD5" w:rsidP="00EB4BD5">
      <w:pPr>
        <w:numPr>
          <w:ilvl w:val="0"/>
          <w:numId w:val="3"/>
        </w:numPr>
      </w:pPr>
      <w:proofErr w:type="spellStart"/>
      <w:r>
        <w:t>Italian</w:t>
      </w:r>
      <w:proofErr w:type="spellEnd"/>
      <w:r>
        <w:t xml:space="preserve"> and </w:t>
      </w:r>
      <w:proofErr w:type="spellStart"/>
      <w:r>
        <w:t>fluent</w:t>
      </w:r>
      <w:proofErr w:type="spellEnd"/>
      <w:r>
        <w:t xml:space="preserve"> English</w:t>
      </w:r>
    </w:p>
    <w:p w14:paraId="1A6C7DBE" w14:textId="77777777" w:rsidR="00EB4BD5" w:rsidRDefault="00EB4BD5" w:rsidP="00EB4BD5">
      <w:pPr>
        <w:numPr>
          <w:ilvl w:val="0"/>
          <w:numId w:val="3"/>
        </w:numPr>
        <w:rPr>
          <w:lang w:val="en-US"/>
        </w:rPr>
      </w:pPr>
      <w:r>
        <w:rPr>
          <w:lang w:val="en-US"/>
        </w:rPr>
        <w:t>Strong knowledge of Python and its main data processing and modelling libraries (</w:t>
      </w:r>
      <w:proofErr w:type="spellStart"/>
      <w:r>
        <w:rPr>
          <w:lang w:val="en-US"/>
        </w:rPr>
        <w:t>Numpy</w:t>
      </w:r>
      <w:proofErr w:type="spellEnd"/>
      <w:r>
        <w:rPr>
          <w:lang w:val="en-US"/>
        </w:rPr>
        <w:t xml:space="preserve">, Pandas, Scikit-learn, </w:t>
      </w:r>
      <w:proofErr w:type="spellStart"/>
      <w:r>
        <w:rPr>
          <w:lang w:val="en-US"/>
        </w:rPr>
        <w:t>XGBoost</w:t>
      </w:r>
      <w:proofErr w:type="spellEnd"/>
      <w:r>
        <w:rPr>
          <w:lang w:val="en-US"/>
        </w:rPr>
        <w:t>)</w:t>
      </w:r>
    </w:p>
    <w:p w14:paraId="4F2098CC" w14:textId="77777777" w:rsidR="00EB4BD5" w:rsidRDefault="00EB4BD5" w:rsidP="00EB4BD5">
      <w:pPr>
        <w:numPr>
          <w:ilvl w:val="0"/>
          <w:numId w:val="3"/>
        </w:numPr>
        <w:rPr>
          <w:lang w:val="en-US"/>
        </w:rPr>
      </w:pPr>
      <w:r>
        <w:rPr>
          <w:lang w:val="en-US"/>
        </w:rPr>
        <w:t>Good knowledge of deep learning models and frameworks (</w:t>
      </w:r>
      <w:proofErr w:type="spellStart"/>
      <w:r>
        <w:rPr>
          <w:lang w:val="en-US"/>
        </w:rPr>
        <w:t>Keras</w:t>
      </w:r>
      <w:proofErr w:type="spellEnd"/>
      <w:r>
        <w:rPr>
          <w:lang w:val="en-US"/>
        </w:rPr>
        <w:t xml:space="preserve">, TensorFlow, </w:t>
      </w:r>
      <w:proofErr w:type="spellStart"/>
      <w:r>
        <w:rPr>
          <w:lang w:val="en-US"/>
        </w:rPr>
        <w:t>PyTorch</w:t>
      </w:r>
      <w:proofErr w:type="spellEnd"/>
      <w:r>
        <w:rPr>
          <w:lang w:val="en-US"/>
        </w:rPr>
        <w:t>, …)</w:t>
      </w:r>
    </w:p>
    <w:p w14:paraId="30929B7C" w14:textId="77777777" w:rsidR="00EB4BD5" w:rsidRDefault="00EB4BD5" w:rsidP="00EB4BD5">
      <w:pPr>
        <w:numPr>
          <w:ilvl w:val="0"/>
          <w:numId w:val="3"/>
        </w:numPr>
        <w:rPr>
          <w:lang w:val="en-US"/>
        </w:rPr>
      </w:pPr>
      <w:r>
        <w:rPr>
          <w:lang w:val="en-US"/>
        </w:rPr>
        <w:t>Collaborative and a team player, able to work effectively with others to achieve common goals</w:t>
      </w:r>
    </w:p>
    <w:p w14:paraId="0363A191" w14:textId="77777777" w:rsidR="00EB4BD5" w:rsidRDefault="00EB4BD5" w:rsidP="00EB4BD5">
      <w:pPr>
        <w:numPr>
          <w:ilvl w:val="0"/>
          <w:numId w:val="3"/>
        </w:numPr>
        <w:rPr>
          <w:lang w:val="en-US"/>
        </w:rPr>
      </w:pPr>
      <w:r>
        <w:rPr>
          <w:lang w:val="en-US"/>
        </w:rPr>
        <w:t>Possesses a can-do attitude and a strong sense of ownership, taking responsibility for delivering results</w:t>
      </w:r>
    </w:p>
    <w:p w14:paraId="2039F006" w14:textId="77777777" w:rsidR="00EB4BD5" w:rsidRDefault="00EB4BD5" w:rsidP="00EB4BD5">
      <w:pPr>
        <w:numPr>
          <w:ilvl w:val="0"/>
          <w:numId w:val="3"/>
        </w:numPr>
        <w:rPr>
          <w:lang w:val="en-US"/>
        </w:rPr>
      </w:pPr>
      <w:r>
        <w:rPr>
          <w:lang w:val="en-US"/>
        </w:rPr>
        <w:t>Clear communicator, able to convey complex ideas and data insights in a concise and understandable manner</w:t>
      </w:r>
    </w:p>
    <w:p w14:paraId="69B9E06E" w14:textId="77777777" w:rsidR="00EB4BD5" w:rsidRDefault="00EB4BD5" w:rsidP="00EB4BD5">
      <w:pPr>
        <w:numPr>
          <w:ilvl w:val="0"/>
          <w:numId w:val="3"/>
        </w:numPr>
        <w:rPr>
          <w:lang w:val="en-US"/>
        </w:rPr>
      </w:pPr>
      <w:r>
        <w:rPr>
          <w:lang w:val="en-US"/>
        </w:rPr>
        <w:t xml:space="preserve">Willingness to challenge the status quo and continuously learn, staying </w:t>
      </w:r>
      <w:proofErr w:type="gramStart"/>
      <w:r>
        <w:rPr>
          <w:lang w:val="en-US"/>
        </w:rPr>
        <w:t>up-to-date</w:t>
      </w:r>
      <w:proofErr w:type="gramEnd"/>
      <w:r>
        <w:rPr>
          <w:lang w:val="en-US"/>
        </w:rPr>
        <w:t xml:space="preserve"> with the latest developments in data science and AI.</w:t>
      </w:r>
    </w:p>
    <w:p w14:paraId="1AE3DC64" w14:textId="77777777" w:rsidR="00EB4BD5" w:rsidRDefault="00EB4BD5" w:rsidP="00EB4BD5">
      <w:pPr>
        <w:rPr>
          <w:lang w:val="en-US"/>
        </w:rPr>
      </w:pPr>
    </w:p>
    <w:p w14:paraId="328AA88B" w14:textId="77777777" w:rsidR="00EB4BD5" w:rsidRDefault="00EB4BD5" w:rsidP="00EB4BD5">
      <w:pPr>
        <w:rPr>
          <w:u w:val="single"/>
          <w:lang w:val="en-US"/>
        </w:rPr>
      </w:pPr>
      <w:r>
        <w:rPr>
          <w:u w:val="single"/>
          <w:lang w:val="en-US"/>
        </w:rPr>
        <w:t>Company Profile</w:t>
      </w:r>
    </w:p>
    <w:p w14:paraId="0C70A987" w14:textId="77777777" w:rsidR="00EB4BD5" w:rsidRDefault="00EB4BD5" w:rsidP="00EB4BD5">
      <w:pPr>
        <w:rPr>
          <w:lang w:val="en-US"/>
        </w:rPr>
      </w:pPr>
      <w:r>
        <w:rPr>
          <w:lang w:val="en-US"/>
        </w:rPr>
        <w:t>Generali is a major player in the global insurance industry – a strategic and highly important sector for the growth, development and welfare of modern societies. Over almost 200 years, we have built a multinational Group that is present in more than 60 countries, with 470 companies and nearly 80,000 employees. Our Group aims to become the standard bearer and industry leader in the European retail insurance market, building on our existing base of 50 million retail clients, out of an overall total of 72 million.</w:t>
      </w:r>
    </w:p>
    <w:p w14:paraId="59244907" w14:textId="77777777" w:rsidR="00EB4BD5" w:rsidRDefault="00EB4BD5" w:rsidP="00EB4BD5">
      <w:pPr>
        <w:rPr>
          <w:lang w:val="en-US"/>
        </w:rPr>
      </w:pPr>
      <w:r>
        <w:rPr>
          <w:lang w:val="en-US"/>
        </w:rPr>
        <w:t>Generali Asset Management is a European investment specialist, offering a wide range of active funds and bespoke solutions across both public and private markets. Our investment experience is grounded in a solid heritage, with skills that have been developed and honed over time by managing Generali Group and external clients' assets.</w:t>
      </w:r>
    </w:p>
    <w:p w14:paraId="60127918" w14:textId="77777777" w:rsidR="00EB4BD5" w:rsidRDefault="00EB4BD5" w:rsidP="00EB4BD5">
      <w:pPr>
        <w:rPr>
          <w:lang w:val="en-US"/>
        </w:rPr>
      </w:pPr>
      <w:r>
        <w:rPr>
          <w:lang w:val="en-US"/>
        </w:rPr>
        <w:t xml:space="preserve">Generali Asset Management S.p.A. guarantees a solid framework of services designed to support various asset management activities. Key elements include the provisioning of IT services over all applications underpinning the investment and asset management value chain (Front Office, Trading Desk, Investment Compliance, Middle and Back Office, Analytics </w:t>
      </w:r>
      <w:r>
        <w:rPr>
          <w:lang w:val="en-US"/>
        </w:rPr>
        <w:lastRenderedPageBreak/>
        <w:t xml:space="preserve">and Reporting, etc.) The company also acts as a holding company, retaining share capital in the boutiques and Generali </w:t>
      </w:r>
      <w:proofErr w:type="gramStart"/>
      <w:r>
        <w:rPr>
          <w:lang w:val="en-US"/>
        </w:rPr>
        <w:t>Investments’</w:t>
      </w:r>
      <w:proofErr w:type="gramEnd"/>
      <w:r>
        <w:rPr>
          <w:lang w:val="en-US"/>
        </w:rPr>
        <w:t xml:space="preserve"> companies.</w:t>
      </w:r>
    </w:p>
    <w:p w14:paraId="3FBC689B" w14:textId="77777777" w:rsidR="00EB4BD5" w:rsidRDefault="00EB4BD5" w:rsidP="00EB4BD5">
      <w:pPr>
        <w:rPr>
          <w:lang w:val="en-US"/>
        </w:rPr>
      </w:pPr>
    </w:p>
    <w:p w14:paraId="3A05E8D0" w14:textId="77777777" w:rsidR="00EB4BD5" w:rsidRDefault="00EB4BD5" w:rsidP="00EB4BD5">
      <w:pPr>
        <w:jc w:val="center"/>
        <w:rPr>
          <w:b/>
          <w:bCs/>
          <w:lang w:val="en-US"/>
        </w:rPr>
      </w:pPr>
    </w:p>
    <w:p w14:paraId="0FC139A0" w14:textId="77777777" w:rsidR="00EB4BD5" w:rsidRDefault="00EB4BD5" w:rsidP="00EB4BD5">
      <w:pPr>
        <w:jc w:val="center"/>
        <w:rPr>
          <w:b/>
          <w:bCs/>
          <w:lang w:val="en-US"/>
        </w:rPr>
      </w:pPr>
    </w:p>
    <w:p w14:paraId="02CC5C3C" w14:textId="77777777" w:rsidR="00EB4BD5" w:rsidRDefault="00EB4BD5" w:rsidP="00EB4BD5">
      <w:pPr>
        <w:jc w:val="center"/>
        <w:rPr>
          <w:b/>
          <w:bCs/>
          <w:lang w:val="en-US"/>
        </w:rPr>
      </w:pPr>
    </w:p>
    <w:p w14:paraId="74FB2A9B" w14:textId="77777777" w:rsidR="00EB4BD5" w:rsidRDefault="00EB4BD5" w:rsidP="00EB4BD5">
      <w:pPr>
        <w:jc w:val="center"/>
        <w:rPr>
          <w:b/>
          <w:bCs/>
          <w:lang w:val="en-US"/>
        </w:rPr>
      </w:pPr>
    </w:p>
    <w:p w14:paraId="629E8115" w14:textId="77777777" w:rsidR="00EB4BD5" w:rsidRDefault="00EB4BD5" w:rsidP="00EB4BD5">
      <w:pPr>
        <w:jc w:val="center"/>
        <w:rPr>
          <w:b/>
          <w:bCs/>
          <w:lang w:val="en-US"/>
        </w:rPr>
      </w:pPr>
    </w:p>
    <w:p w14:paraId="75CAEE73" w14:textId="77777777" w:rsidR="00EB4BD5" w:rsidRDefault="00EB4BD5" w:rsidP="00EB4BD5">
      <w:pPr>
        <w:jc w:val="center"/>
        <w:rPr>
          <w:b/>
          <w:bCs/>
          <w:lang w:val="en-US"/>
        </w:rPr>
      </w:pPr>
    </w:p>
    <w:p w14:paraId="052A9A3B" w14:textId="77777777" w:rsidR="00EB4BD5" w:rsidRDefault="00EB4BD5" w:rsidP="00EB4BD5">
      <w:pPr>
        <w:jc w:val="center"/>
        <w:rPr>
          <w:b/>
          <w:bCs/>
          <w:lang w:val="en-US"/>
        </w:rPr>
      </w:pPr>
    </w:p>
    <w:p w14:paraId="4E6B8500" w14:textId="77777777" w:rsidR="00EB4BD5" w:rsidRDefault="00EB4BD5" w:rsidP="00EB4BD5">
      <w:pPr>
        <w:jc w:val="center"/>
        <w:rPr>
          <w:b/>
          <w:bCs/>
          <w:lang w:val="en-US"/>
        </w:rPr>
      </w:pPr>
    </w:p>
    <w:p w14:paraId="0DDA3A5A" w14:textId="77777777" w:rsidR="00EB4BD5" w:rsidRDefault="00EB4BD5" w:rsidP="00EB4BD5">
      <w:pPr>
        <w:jc w:val="center"/>
        <w:rPr>
          <w:b/>
          <w:bCs/>
          <w:lang w:val="en-US"/>
        </w:rPr>
      </w:pPr>
    </w:p>
    <w:p w14:paraId="07FD5103" w14:textId="77777777" w:rsidR="00EB4BD5" w:rsidRDefault="00EB4BD5" w:rsidP="00EB4BD5">
      <w:pPr>
        <w:jc w:val="center"/>
        <w:rPr>
          <w:b/>
          <w:bCs/>
          <w:lang w:val="en-US"/>
        </w:rPr>
      </w:pPr>
    </w:p>
    <w:p w14:paraId="1C198A0D" w14:textId="77777777" w:rsidR="00EB4BD5" w:rsidRDefault="00EB4BD5" w:rsidP="00EB4BD5">
      <w:pPr>
        <w:jc w:val="center"/>
        <w:rPr>
          <w:b/>
          <w:bCs/>
          <w:lang w:val="en-US"/>
        </w:rPr>
      </w:pPr>
    </w:p>
    <w:p w14:paraId="1AD1E3C6" w14:textId="77777777" w:rsidR="00EB4BD5" w:rsidRDefault="00EB4BD5" w:rsidP="00EB4BD5">
      <w:pPr>
        <w:jc w:val="center"/>
        <w:rPr>
          <w:b/>
          <w:bCs/>
          <w:lang w:val="en-US"/>
        </w:rPr>
      </w:pPr>
    </w:p>
    <w:p w14:paraId="011BEE9D" w14:textId="77777777" w:rsidR="00EB4BD5" w:rsidRDefault="00EB4BD5" w:rsidP="00EB4BD5">
      <w:pPr>
        <w:jc w:val="center"/>
        <w:rPr>
          <w:b/>
          <w:bCs/>
          <w:lang w:val="en-US"/>
        </w:rPr>
      </w:pPr>
    </w:p>
    <w:p w14:paraId="6A29F00B" w14:textId="77777777" w:rsidR="00EB4BD5" w:rsidRPr="00EB4BD5" w:rsidRDefault="00EB4BD5">
      <w:pPr>
        <w:rPr>
          <w:lang w:val="en-US"/>
        </w:rPr>
      </w:pPr>
    </w:p>
    <w:sectPr w:rsidR="00EB4BD5" w:rsidRPr="00EB4B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A6A7F"/>
    <w:multiLevelType w:val="multilevel"/>
    <w:tmpl w:val="904417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F3201E9"/>
    <w:multiLevelType w:val="hybridMultilevel"/>
    <w:tmpl w:val="DD92E3A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33062EFF"/>
    <w:multiLevelType w:val="multilevel"/>
    <w:tmpl w:val="42AE7790"/>
    <w:lvl w:ilvl="0">
      <w:numFmt w:val="bullet"/>
      <w:lvlText w:val="-"/>
      <w:lvlJc w:val="left"/>
      <w:pPr>
        <w:ind w:left="720" w:hanging="360"/>
      </w:pPr>
      <w:rPr>
        <w:rFonts w:ascii="Aptos" w:eastAsia="Aptos" w:hAnsi="Apto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21B5EC8"/>
    <w:multiLevelType w:val="multilevel"/>
    <w:tmpl w:val="E96A2D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979269880">
    <w:abstractNumId w:val="2"/>
  </w:num>
  <w:num w:numId="2" w16cid:durableId="201795863">
    <w:abstractNumId w:val="0"/>
  </w:num>
  <w:num w:numId="3" w16cid:durableId="2065564198">
    <w:abstractNumId w:val="3"/>
  </w:num>
  <w:num w:numId="4" w16cid:durableId="1630167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BD5"/>
    <w:rsid w:val="0026270F"/>
    <w:rsid w:val="00AB7E20"/>
    <w:rsid w:val="00EB4BD5"/>
    <w:rsid w:val="00F90F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3B5B"/>
  <w15:chartTrackingRefBased/>
  <w15:docId w15:val="{9E28BAB3-F5E9-43C7-80B1-A38B1E5E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4BD5"/>
    <w:pPr>
      <w:suppressAutoHyphens/>
      <w:autoSpaceDN w:val="0"/>
      <w:spacing w:line="276" w:lineRule="auto"/>
    </w:pPr>
    <w:rPr>
      <w:rFonts w:ascii="Aptos" w:eastAsia="Aptos" w:hAnsi="Aptos" w:cs="Times New Roman"/>
      <w:kern w:val="3"/>
      <w14:ligatures w14:val="none"/>
    </w:rPr>
  </w:style>
  <w:style w:type="paragraph" w:styleId="Titolo1">
    <w:name w:val="heading 1"/>
    <w:basedOn w:val="Normale"/>
    <w:next w:val="Normale"/>
    <w:link w:val="Titolo1Carattere"/>
    <w:uiPriority w:val="9"/>
    <w:qFormat/>
    <w:rsid w:val="00EB4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B4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B4BD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B4BD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B4BD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B4BD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B4BD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B4BD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B4BD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B4BD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B4BD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B4BD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B4BD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B4BD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B4BD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B4BD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B4BD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B4BD5"/>
    <w:rPr>
      <w:rFonts w:eastAsiaTheme="majorEastAsia" w:cstheme="majorBidi"/>
      <w:color w:val="272727" w:themeColor="text1" w:themeTint="D8"/>
    </w:rPr>
  </w:style>
  <w:style w:type="paragraph" w:styleId="Titolo">
    <w:name w:val="Title"/>
    <w:basedOn w:val="Normale"/>
    <w:next w:val="Normale"/>
    <w:link w:val="TitoloCarattere"/>
    <w:uiPriority w:val="10"/>
    <w:qFormat/>
    <w:rsid w:val="00EB4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B4BD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B4BD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B4BD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B4BD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B4BD5"/>
    <w:rPr>
      <w:i/>
      <w:iCs/>
      <w:color w:val="404040" w:themeColor="text1" w:themeTint="BF"/>
    </w:rPr>
  </w:style>
  <w:style w:type="paragraph" w:styleId="Paragrafoelenco">
    <w:name w:val="List Paragraph"/>
    <w:aliases w:val="text bullet"/>
    <w:basedOn w:val="Normale"/>
    <w:link w:val="ParagrafoelencoCarattere"/>
    <w:uiPriority w:val="34"/>
    <w:qFormat/>
    <w:rsid w:val="00EB4BD5"/>
    <w:pPr>
      <w:ind w:left="720"/>
      <w:contextualSpacing/>
    </w:pPr>
  </w:style>
  <w:style w:type="character" w:styleId="Enfasiintensa">
    <w:name w:val="Intense Emphasis"/>
    <w:basedOn w:val="Carpredefinitoparagrafo"/>
    <w:uiPriority w:val="21"/>
    <w:qFormat/>
    <w:rsid w:val="00EB4BD5"/>
    <w:rPr>
      <w:i/>
      <w:iCs/>
      <w:color w:val="0F4761" w:themeColor="accent1" w:themeShade="BF"/>
    </w:rPr>
  </w:style>
  <w:style w:type="paragraph" w:styleId="Citazioneintensa">
    <w:name w:val="Intense Quote"/>
    <w:basedOn w:val="Normale"/>
    <w:next w:val="Normale"/>
    <w:link w:val="CitazioneintensaCarattere"/>
    <w:uiPriority w:val="30"/>
    <w:qFormat/>
    <w:rsid w:val="00EB4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B4BD5"/>
    <w:rPr>
      <w:i/>
      <w:iCs/>
      <w:color w:val="0F4761" w:themeColor="accent1" w:themeShade="BF"/>
    </w:rPr>
  </w:style>
  <w:style w:type="character" w:styleId="Riferimentointenso">
    <w:name w:val="Intense Reference"/>
    <w:basedOn w:val="Carpredefinitoparagrafo"/>
    <w:uiPriority w:val="32"/>
    <w:qFormat/>
    <w:rsid w:val="00EB4BD5"/>
    <w:rPr>
      <w:b/>
      <w:bCs/>
      <w:smallCaps/>
      <w:color w:val="0F4761" w:themeColor="accent1" w:themeShade="BF"/>
      <w:spacing w:val="5"/>
    </w:rPr>
  </w:style>
  <w:style w:type="character" w:customStyle="1" w:styleId="ParagrafoelencoCarattere">
    <w:name w:val="Paragrafo elenco Carattere"/>
    <w:aliases w:val="text bullet Carattere"/>
    <w:basedOn w:val="Carpredefinitoparagrafo"/>
    <w:link w:val="Paragrafoelenco"/>
    <w:uiPriority w:val="34"/>
    <w:rsid w:val="00EB4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SCALABRIN SOFIA</dc:creator>
  <cp:keywords/>
  <dc:description/>
  <cp:lastModifiedBy>SCALABRIN SOFIA</cp:lastModifiedBy>
  <cp:revision>2</cp:revision>
  <dcterms:created xsi:type="dcterms:W3CDTF">2025-10-14T10:35:00Z</dcterms:created>
  <dcterms:modified xsi:type="dcterms:W3CDTF">2025-10-14T11:53:00Z</dcterms:modified>
</cp:coreProperties>
</file>