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27F7" w14:textId="77777777" w:rsidR="00F063C3" w:rsidRDefault="00F063C3" w:rsidP="00F063C3">
      <w:pPr>
        <w:jc w:val="center"/>
        <w:rPr>
          <w:b/>
          <w:bCs/>
        </w:rPr>
      </w:pPr>
      <w:r w:rsidRPr="00F063C3">
        <w:rPr>
          <w:b/>
          <w:bCs/>
        </w:rPr>
        <w:t>IT Business Analyst Solution Architect</w:t>
      </w:r>
    </w:p>
    <w:p w14:paraId="03F9AD30" w14:textId="77777777" w:rsidR="00F063C3" w:rsidRDefault="00F063C3" w:rsidP="00F063C3">
      <w:pPr>
        <w:jc w:val="center"/>
        <w:rPr>
          <w:b/>
          <w:bCs/>
        </w:rPr>
      </w:pPr>
    </w:p>
    <w:p w14:paraId="7C915417" w14:textId="77777777" w:rsidR="00F063C3" w:rsidRDefault="00F063C3" w:rsidP="00F063C3">
      <w:pPr>
        <w:jc w:val="center"/>
        <w:rPr>
          <w:b/>
          <w:bCs/>
        </w:rPr>
      </w:pPr>
    </w:p>
    <w:p w14:paraId="033308D6" w14:textId="77777777" w:rsidR="00F063C3" w:rsidRPr="00F063C3" w:rsidRDefault="00F063C3" w:rsidP="00F063C3">
      <w:pPr>
        <w:rPr>
          <w:b/>
          <w:bCs/>
          <w:u w:val="single"/>
          <w:lang w:val="en-US"/>
        </w:rPr>
      </w:pPr>
      <w:r w:rsidRPr="00F063C3">
        <w:rPr>
          <w:b/>
          <w:bCs/>
          <w:u w:val="single"/>
          <w:lang w:val="en-US"/>
        </w:rPr>
        <w:t>Job Description</w:t>
      </w:r>
    </w:p>
    <w:p w14:paraId="57E6A0EE" w14:textId="77777777" w:rsidR="00F063C3" w:rsidRPr="00F063C3" w:rsidRDefault="00F063C3" w:rsidP="00F063C3">
      <w:pPr>
        <w:rPr>
          <w:lang w:val="en-US"/>
        </w:rPr>
      </w:pPr>
      <w:r w:rsidRPr="00F063C3">
        <w:rPr>
          <w:lang w:val="en-US"/>
        </w:rPr>
        <w:t xml:space="preserve">Within the Core IT System Unit of Generali Asset Management , the Operations IT team is in charge of providing business analysis, solution design and application management services to all A&amp;WM Companies and Group entities using </w:t>
      </w:r>
      <w:proofErr w:type="spellStart"/>
      <w:r w:rsidRPr="00F063C3">
        <w:rPr>
          <w:lang w:val="en-US"/>
        </w:rPr>
        <w:t>SimCorp</w:t>
      </w:r>
      <w:proofErr w:type="spellEnd"/>
      <w:r w:rsidRPr="00F063C3">
        <w:rPr>
          <w:lang w:val="en-US"/>
        </w:rPr>
        <w:t xml:space="preserve"> Dimension (as portfolio management system), and other Pre and Post Trade Platforms granting the development and maintenance of these systems in a consistent way across all stakeholders.</w:t>
      </w:r>
    </w:p>
    <w:p w14:paraId="45B8A43A" w14:textId="77777777" w:rsidR="00F063C3" w:rsidRPr="00F063C3" w:rsidRDefault="00F063C3" w:rsidP="00F063C3">
      <w:pPr>
        <w:rPr>
          <w:lang w:val="en-US"/>
        </w:rPr>
      </w:pPr>
    </w:p>
    <w:p w14:paraId="578126C7" w14:textId="1B119991" w:rsidR="00F063C3" w:rsidRPr="00F063C3" w:rsidRDefault="00F063C3" w:rsidP="00F063C3">
      <w:proofErr w:type="spellStart"/>
      <w:r w:rsidRPr="00F063C3">
        <w:rPr>
          <w:b/>
          <w:bCs/>
          <w:u w:val="single"/>
        </w:rPr>
        <w:t>M</w:t>
      </w:r>
      <w:r w:rsidRPr="00F063C3">
        <w:rPr>
          <w:b/>
          <w:bCs/>
          <w:u w:val="single"/>
        </w:rPr>
        <w:t>ain</w:t>
      </w:r>
      <w:proofErr w:type="spellEnd"/>
      <w:r w:rsidRPr="00F063C3">
        <w:rPr>
          <w:b/>
          <w:bCs/>
          <w:u w:val="single"/>
        </w:rPr>
        <w:t xml:space="preserve"> T</w:t>
      </w:r>
      <w:r w:rsidRPr="00F063C3">
        <w:rPr>
          <w:b/>
          <w:bCs/>
          <w:u w:val="single"/>
        </w:rPr>
        <w:t>asks</w:t>
      </w:r>
      <w:r w:rsidRPr="00F063C3">
        <w:t>:</w:t>
      </w:r>
    </w:p>
    <w:p w14:paraId="10B974BE" w14:textId="77777777" w:rsidR="00F063C3" w:rsidRPr="00F063C3" w:rsidRDefault="00F063C3" w:rsidP="00F063C3">
      <w:pPr>
        <w:numPr>
          <w:ilvl w:val="0"/>
          <w:numId w:val="3"/>
        </w:numPr>
        <w:rPr>
          <w:lang w:val="en-US"/>
        </w:rPr>
      </w:pPr>
      <w:r w:rsidRPr="00F063C3">
        <w:rPr>
          <w:lang w:val="en-US"/>
        </w:rPr>
        <w:t xml:space="preserve">Supporting relationships with internal and external clients with </w:t>
      </w:r>
      <w:proofErr w:type="gramStart"/>
      <w:r w:rsidRPr="00F063C3">
        <w:rPr>
          <w:lang w:val="en-US"/>
        </w:rPr>
        <w:t>main focus</w:t>
      </w:r>
      <w:proofErr w:type="gramEnd"/>
      <w:r w:rsidRPr="00F063C3">
        <w:rPr>
          <w:lang w:val="en-US"/>
        </w:rPr>
        <w:t xml:space="preserve"> on Operation workflows (mainly Middle Back Office activities)</w:t>
      </w:r>
    </w:p>
    <w:p w14:paraId="35C04556" w14:textId="77777777" w:rsidR="00F063C3" w:rsidRPr="00F063C3" w:rsidRDefault="00F063C3" w:rsidP="00F063C3">
      <w:pPr>
        <w:numPr>
          <w:ilvl w:val="0"/>
          <w:numId w:val="3"/>
        </w:numPr>
        <w:rPr>
          <w:lang w:val="en-US"/>
        </w:rPr>
      </w:pPr>
      <w:r w:rsidRPr="00F063C3">
        <w:rPr>
          <w:lang w:val="en-US"/>
        </w:rPr>
        <w:t>Business analysis, solution design and configuration of new functionalities required by business users within transactional platform ecosystem</w:t>
      </w:r>
    </w:p>
    <w:p w14:paraId="2C30C371" w14:textId="77777777" w:rsidR="00F063C3" w:rsidRPr="00F063C3" w:rsidRDefault="00F063C3" w:rsidP="00F063C3">
      <w:pPr>
        <w:numPr>
          <w:ilvl w:val="0"/>
          <w:numId w:val="3"/>
        </w:numPr>
        <w:rPr>
          <w:lang w:val="en-US"/>
        </w:rPr>
      </w:pPr>
      <w:r w:rsidRPr="00F063C3">
        <w:rPr>
          <w:lang w:val="en-US"/>
        </w:rPr>
        <w:t>Drafting of functional documentation and guidelines for both internal and external purpose</w:t>
      </w:r>
    </w:p>
    <w:p w14:paraId="65C69FAA" w14:textId="77777777" w:rsidR="00F063C3" w:rsidRPr="00F063C3" w:rsidRDefault="00F063C3" w:rsidP="00F063C3">
      <w:pPr>
        <w:numPr>
          <w:ilvl w:val="0"/>
          <w:numId w:val="3"/>
        </w:numPr>
        <w:rPr>
          <w:lang w:val="en-US"/>
        </w:rPr>
      </w:pPr>
      <w:r w:rsidRPr="00F063C3">
        <w:rPr>
          <w:lang w:val="en-US"/>
        </w:rPr>
        <w:t xml:space="preserve">Contributing to the management, development and evolution of the new platform within Generali Group by providing latest technologies in action and </w:t>
      </w:r>
      <w:proofErr w:type="gramStart"/>
      <w:r w:rsidRPr="00F063C3">
        <w:rPr>
          <w:lang w:val="en-US"/>
        </w:rPr>
        <w:t>innovation</w:t>
      </w:r>
      <w:proofErr w:type="gramEnd"/>
      <w:r w:rsidRPr="00F063C3">
        <w:rPr>
          <w:lang w:val="en-US"/>
        </w:rPr>
        <w:t xml:space="preserve"> trends in the delivery of solutions and services to allow business users and external clients to achieve their objectives</w:t>
      </w:r>
    </w:p>
    <w:p w14:paraId="0FE81FE4" w14:textId="77777777" w:rsidR="00F063C3" w:rsidRPr="00F063C3" w:rsidRDefault="00F063C3" w:rsidP="00F063C3">
      <w:pPr>
        <w:numPr>
          <w:ilvl w:val="0"/>
          <w:numId w:val="3"/>
        </w:numPr>
        <w:rPr>
          <w:lang w:val="en-US"/>
        </w:rPr>
      </w:pPr>
      <w:r w:rsidRPr="00F063C3">
        <w:rPr>
          <w:lang w:val="en-US"/>
        </w:rPr>
        <w:t>The IT Solution Architects team will establish a centralized design authority able to collaborate on Operations solution design</w:t>
      </w:r>
    </w:p>
    <w:p w14:paraId="571C2D37" w14:textId="77777777" w:rsidR="00F063C3" w:rsidRPr="00F063C3" w:rsidRDefault="00F063C3" w:rsidP="00F063C3">
      <w:pPr>
        <w:rPr>
          <w:lang w:val="en-US"/>
        </w:rPr>
      </w:pPr>
    </w:p>
    <w:p w14:paraId="6EFF8A71" w14:textId="77777777" w:rsidR="00F063C3" w:rsidRPr="00F063C3" w:rsidRDefault="00F063C3" w:rsidP="00F063C3">
      <w:pPr>
        <w:rPr>
          <w:b/>
          <w:bCs/>
          <w:u w:val="single"/>
        </w:rPr>
      </w:pPr>
      <w:proofErr w:type="spellStart"/>
      <w:r w:rsidRPr="00F063C3">
        <w:rPr>
          <w:b/>
          <w:bCs/>
          <w:u w:val="single"/>
        </w:rPr>
        <w:t>Requirements</w:t>
      </w:r>
      <w:proofErr w:type="spellEnd"/>
    </w:p>
    <w:p w14:paraId="5C6F0DBB" w14:textId="77777777" w:rsidR="00F063C3" w:rsidRPr="00F063C3" w:rsidRDefault="00F063C3" w:rsidP="00F063C3">
      <w:pPr>
        <w:numPr>
          <w:ilvl w:val="0"/>
          <w:numId w:val="4"/>
        </w:numPr>
        <w:rPr>
          <w:lang w:val="en-US"/>
        </w:rPr>
      </w:pPr>
      <w:r w:rsidRPr="00F063C3">
        <w:rPr>
          <w:lang w:val="en-US"/>
        </w:rPr>
        <w:t>Bachelor’s Degree in either Finance or Computer Science (and equivalent)</w:t>
      </w:r>
    </w:p>
    <w:p w14:paraId="2B6EA25D" w14:textId="77777777" w:rsidR="00F063C3" w:rsidRPr="00F063C3" w:rsidRDefault="00F063C3" w:rsidP="00F063C3">
      <w:pPr>
        <w:numPr>
          <w:ilvl w:val="0"/>
          <w:numId w:val="4"/>
        </w:numPr>
        <w:rPr>
          <w:lang w:val="en-US"/>
        </w:rPr>
      </w:pPr>
      <w:r w:rsidRPr="00F063C3">
        <w:rPr>
          <w:lang w:val="en-US"/>
        </w:rPr>
        <w:t>At least 2 years of experience.</w:t>
      </w:r>
    </w:p>
    <w:p w14:paraId="4E57A50C" w14:textId="77777777" w:rsidR="00F063C3" w:rsidRPr="00F063C3" w:rsidRDefault="00F063C3" w:rsidP="00F063C3">
      <w:pPr>
        <w:numPr>
          <w:ilvl w:val="0"/>
          <w:numId w:val="4"/>
        </w:numPr>
        <w:rPr>
          <w:lang w:val="en-US"/>
        </w:rPr>
      </w:pPr>
      <w:r w:rsidRPr="00F063C3">
        <w:rPr>
          <w:lang w:val="en-US"/>
        </w:rPr>
        <w:t xml:space="preserve">Business requirements gathering, functional analysis, technical solution design and </w:t>
      </w:r>
      <w:proofErr w:type="gramStart"/>
      <w:r w:rsidRPr="00F063C3">
        <w:rPr>
          <w:lang w:val="en-US"/>
        </w:rPr>
        <w:t>implementation ,</w:t>
      </w:r>
      <w:proofErr w:type="gramEnd"/>
    </w:p>
    <w:p w14:paraId="1363A058" w14:textId="77777777" w:rsidR="00F063C3" w:rsidRPr="00F063C3" w:rsidRDefault="00F063C3" w:rsidP="00F063C3">
      <w:pPr>
        <w:numPr>
          <w:ilvl w:val="0"/>
          <w:numId w:val="4"/>
        </w:numPr>
        <w:rPr>
          <w:lang w:val="en-US"/>
        </w:rPr>
      </w:pPr>
      <w:r w:rsidRPr="00F063C3">
        <w:rPr>
          <w:lang w:val="en-US"/>
        </w:rPr>
        <w:t>Knowledge of SQL is considered a plus</w:t>
      </w:r>
    </w:p>
    <w:p w14:paraId="700B016B" w14:textId="77777777" w:rsidR="00F063C3" w:rsidRPr="00F063C3" w:rsidRDefault="00F063C3" w:rsidP="00F063C3">
      <w:pPr>
        <w:numPr>
          <w:ilvl w:val="0"/>
          <w:numId w:val="4"/>
        </w:numPr>
        <w:rPr>
          <w:lang w:val="en-US"/>
        </w:rPr>
      </w:pPr>
      <w:r w:rsidRPr="00F063C3">
        <w:rPr>
          <w:lang w:val="en-US"/>
        </w:rPr>
        <w:t>Knowledge of Investment, asset &amp; wealth management industry and financial services</w:t>
      </w:r>
    </w:p>
    <w:p w14:paraId="71426193" w14:textId="77777777" w:rsidR="00F063C3" w:rsidRPr="00F063C3" w:rsidRDefault="00F063C3" w:rsidP="00F063C3">
      <w:pPr>
        <w:numPr>
          <w:ilvl w:val="0"/>
          <w:numId w:val="4"/>
        </w:numPr>
        <w:rPr>
          <w:lang w:val="en-US"/>
        </w:rPr>
      </w:pPr>
      <w:r w:rsidRPr="00F063C3">
        <w:rPr>
          <w:lang w:val="en-US"/>
        </w:rPr>
        <w:t>Knowledge of Project Management methodologies and software development lifecycle </w:t>
      </w:r>
    </w:p>
    <w:p w14:paraId="1AA64069" w14:textId="77777777" w:rsidR="00F063C3" w:rsidRPr="00F063C3" w:rsidRDefault="00F063C3" w:rsidP="00F063C3">
      <w:pPr>
        <w:numPr>
          <w:ilvl w:val="0"/>
          <w:numId w:val="4"/>
        </w:numPr>
      </w:pPr>
      <w:proofErr w:type="spellStart"/>
      <w:r w:rsidRPr="00F063C3">
        <w:lastRenderedPageBreak/>
        <w:t>Fluency</w:t>
      </w:r>
      <w:proofErr w:type="spellEnd"/>
      <w:r w:rsidRPr="00F063C3">
        <w:t xml:space="preserve"> in English and </w:t>
      </w:r>
      <w:proofErr w:type="spellStart"/>
      <w:r w:rsidRPr="00F063C3">
        <w:t>Italian</w:t>
      </w:r>
      <w:proofErr w:type="spellEnd"/>
    </w:p>
    <w:p w14:paraId="7701C74B" w14:textId="77777777" w:rsidR="00F063C3" w:rsidRPr="00F063C3" w:rsidRDefault="00F063C3" w:rsidP="00F063C3">
      <w:pPr>
        <w:numPr>
          <w:ilvl w:val="0"/>
          <w:numId w:val="4"/>
        </w:numPr>
        <w:rPr>
          <w:lang w:val="en-US"/>
        </w:rPr>
      </w:pPr>
      <w:r w:rsidRPr="00F063C3">
        <w:rPr>
          <w:lang w:val="en-US"/>
        </w:rPr>
        <w:t>Results oriented and user centric approach</w:t>
      </w:r>
    </w:p>
    <w:p w14:paraId="1A478F92" w14:textId="77777777" w:rsidR="00F063C3" w:rsidRPr="00F063C3" w:rsidRDefault="00F063C3" w:rsidP="00F063C3">
      <w:pPr>
        <w:numPr>
          <w:ilvl w:val="0"/>
          <w:numId w:val="4"/>
        </w:numPr>
        <w:rPr>
          <w:lang w:val="en-US"/>
        </w:rPr>
      </w:pPr>
      <w:r w:rsidRPr="00F063C3">
        <w:rPr>
          <w:lang w:val="en-US"/>
        </w:rPr>
        <w:t xml:space="preserve">Team working </w:t>
      </w:r>
      <w:proofErr w:type="gramStart"/>
      <w:r w:rsidRPr="00F063C3">
        <w:rPr>
          <w:lang w:val="en-US"/>
        </w:rPr>
        <w:t>oriented ,</w:t>
      </w:r>
      <w:proofErr w:type="gramEnd"/>
      <w:r w:rsidRPr="00F063C3">
        <w:rPr>
          <w:lang w:val="en-US"/>
        </w:rPr>
        <w:t xml:space="preserve"> and good communication skills</w:t>
      </w:r>
    </w:p>
    <w:p w14:paraId="465B8950" w14:textId="77777777" w:rsidR="00F063C3" w:rsidRPr="00F063C3" w:rsidRDefault="00F063C3" w:rsidP="00F063C3">
      <w:pPr>
        <w:numPr>
          <w:ilvl w:val="0"/>
          <w:numId w:val="4"/>
        </w:numPr>
        <w:rPr>
          <w:lang w:val="en-US"/>
        </w:rPr>
      </w:pPr>
      <w:r w:rsidRPr="00F063C3">
        <w:rPr>
          <w:lang w:val="en-US"/>
        </w:rPr>
        <w:t>Growth mindset and hands-on attitude</w:t>
      </w:r>
    </w:p>
    <w:p w14:paraId="40AFA185" w14:textId="77777777" w:rsidR="00F063C3" w:rsidRDefault="00F063C3" w:rsidP="00F063C3">
      <w:pPr>
        <w:numPr>
          <w:ilvl w:val="0"/>
          <w:numId w:val="4"/>
        </w:numPr>
        <w:rPr>
          <w:lang w:val="en-US"/>
        </w:rPr>
      </w:pPr>
      <w:r w:rsidRPr="00F063C3">
        <w:rPr>
          <w:lang w:val="en-US"/>
        </w:rPr>
        <w:t>Planning, organizational, and time management skills</w:t>
      </w:r>
    </w:p>
    <w:p w14:paraId="0D524734" w14:textId="77777777" w:rsidR="00F063C3" w:rsidRDefault="00F063C3" w:rsidP="00F063C3">
      <w:pPr>
        <w:rPr>
          <w:lang w:val="en-US"/>
        </w:rPr>
      </w:pPr>
    </w:p>
    <w:p w14:paraId="281D5A25" w14:textId="77777777" w:rsidR="00F063C3" w:rsidRPr="00F063C3" w:rsidRDefault="00F063C3" w:rsidP="00F063C3">
      <w:pPr>
        <w:rPr>
          <w:lang w:val="en-US"/>
        </w:rPr>
      </w:pPr>
    </w:p>
    <w:p w14:paraId="2CD454E4" w14:textId="77777777" w:rsidR="00F063C3" w:rsidRPr="00F063C3" w:rsidRDefault="00F063C3" w:rsidP="00F063C3">
      <w:pPr>
        <w:rPr>
          <w:u w:val="single"/>
          <w:lang w:val="en-US"/>
        </w:rPr>
      </w:pPr>
      <w:r w:rsidRPr="00F063C3">
        <w:rPr>
          <w:u w:val="single"/>
          <w:lang w:val="en-US"/>
        </w:rPr>
        <w:t>Company Profile</w:t>
      </w:r>
    </w:p>
    <w:p w14:paraId="68C9860B" w14:textId="77777777" w:rsidR="00F063C3" w:rsidRPr="00F063C3" w:rsidRDefault="00F063C3" w:rsidP="00F063C3">
      <w:pPr>
        <w:rPr>
          <w:lang w:val="en-US"/>
        </w:rPr>
      </w:pPr>
      <w:r w:rsidRPr="00F063C3">
        <w:rPr>
          <w:lang w:val="en-US"/>
        </w:rPr>
        <w:t>Generali is a major player in the global insurance industry – a strategic and highly important sector for the growth, development and welfare of modern societies.</w:t>
      </w:r>
    </w:p>
    <w:p w14:paraId="16283E52" w14:textId="77777777" w:rsidR="00F063C3" w:rsidRPr="00F063C3" w:rsidRDefault="00F063C3" w:rsidP="00F063C3">
      <w:pPr>
        <w:rPr>
          <w:lang w:val="en-US"/>
        </w:rPr>
      </w:pPr>
      <w:r w:rsidRPr="00F063C3">
        <w:rPr>
          <w:lang w:val="en-US"/>
        </w:rPr>
        <w:t>Over almost 200 years, we have built a multinational Group that is present in more than 60 countries, with 470 companies and nearly 80,000 employees. Our Group aims to become the standard bearer and industry leader in the European retail insurance market, building on our existing base of 50 million retail clients, out of an overall total of 72 million.</w:t>
      </w:r>
    </w:p>
    <w:p w14:paraId="20EB9FF7" w14:textId="77777777" w:rsidR="00F063C3" w:rsidRPr="00F063C3" w:rsidRDefault="00F063C3" w:rsidP="00F063C3">
      <w:pPr>
        <w:rPr>
          <w:lang w:val="en-US"/>
        </w:rPr>
      </w:pPr>
      <w:r w:rsidRPr="00F063C3">
        <w:rPr>
          <w:lang w:val="en-US"/>
        </w:rPr>
        <w:t>Generali Asset Management S.p.A. guarantees a solid framework of services designed to support various asset management activities. Key elements include the provisioning of IT services over all applications underpinning the investment and asset management value chain (Front Office, Trading Desk, Investment Compliance, Middle and Back Office, Analytics and Reporting, etc.).</w:t>
      </w:r>
    </w:p>
    <w:p w14:paraId="6BE10D3B" w14:textId="77777777" w:rsidR="00F063C3" w:rsidRPr="00F063C3" w:rsidRDefault="00F063C3" w:rsidP="00F063C3">
      <w:pPr>
        <w:rPr>
          <w:lang w:val="en-US"/>
        </w:rPr>
      </w:pPr>
    </w:p>
    <w:p w14:paraId="725812D2" w14:textId="77777777" w:rsidR="00F063C3" w:rsidRPr="00F063C3" w:rsidRDefault="00F063C3" w:rsidP="00F063C3">
      <w:pPr>
        <w:jc w:val="center"/>
        <w:rPr>
          <w:lang w:val="en-US"/>
        </w:rPr>
      </w:pPr>
    </w:p>
    <w:sectPr w:rsidR="00F063C3" w:rsidRPr="00F063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D0E"/>
    <w:multiLevelType w:val="multilevel"/>
    <w:tmpl w:val="2BC6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17A21"/>
    <w:multiLevelType w:val="multilevel"/>
    <w:tmpl w:val="18D0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57617"/>
    <w:multiLevelType w:val="multilevel"/>
    <w:tmpl w:val="5972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E6F27"/>
    <w:multiLevelType w:val="multilevel"/>
    <w:tmpl w:val="FF48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799480">
    <w:abstractNumId w:val="2"/>
  </w:num>
  <w:num w:numId="2" w16cid:durableId="2049061622">
    <w:abstractNumId w:val="0"/>
  </w:num>
  <w:num w:numId="3" w16cid:durableId="786002978">
    <w:abstractNumId w:val="1"/>
  </w:num>
  <w:num w:numId="4" w16cid:durableId="1621062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C3"/>
    <w:rsid w:val="002A6E69"/>
    <w:rsid w:val="00F063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C6EB"/>
  <w15:chartTrackingRefBased/>
  <w15:docId w15:val="{BDDBDC2B-3EB0-4F2F-BA23-40F60965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0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63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63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63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63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63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63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63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63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63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63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63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63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63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63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63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63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6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63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63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63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63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63C3"/>
    <w:rPr>
      <w:i/>
      <w:iCs/>
      <w:color w:val="404040" w:themeColor="text1" w:themeTint="BF"/>
    </w:rPr>
  </w:style>
  <w:style w:type="paragraph" w:styleId="Paragrafoelenco">
    <w:name w:val="List Paragraph"/>
    <w:basedOn w:val="Normale"/>
    <w:uiPriority w:val="34"/>
    <w:qFormat/>
    <w:rsid w:val="00F063C3"/>
    <w:pPr>
      <w:ind w:left="720"/>
      <w:contextualSpacing/>
    </w:pPr>
  </w:style>
  <w:style w:type="character" w:styleId="Enfasiintensa">
    <w:name w:val="Intense Emphasis"/>
    <w:basedOn w:val="Carpredefinitoparagrafo"/>
    <w:uiPriority w:val="21"/>
    <w:qFormat/>
    <w:rsid w:val="00F063C3"/>
    <w:rPr>
      <w:i/>
      <w:iCs/>
      <w:color w:val="0F4761" w:themeColor="accent1" w:themeShade="BF"/>
    </w:rPr>
  </w:style>
  <w:style w:type="paragraph" w:styleId="Citazioneintensa">
    <w:name w:val="Intense Quote"/>
    <w:basedOn w:val="Normale"/>
    <w:next w:val="Normale"/>
    <w:link w:val="CitazioneintensaCarattere"/>
    <w:uiPriority w:val="30"/>
    <w:qFormat/>
    <w:rsid w:val="00F0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63C3"/>
    <w:rPr>
      <w:i/>
      <w:iCs/>
      <w:color w:val="0F4761" w:themeColor="accent1" w:themeShade="BF"/>
    </w:rPr>
  </w:style>
  <w:style w:type="character" w:styleId="Riferimentointenso">
    <w:name w:val="Intense Reference"/>
    <w:basedOn w:val="Carpredefinitoparagrafo"/>
    <w:uiPriority w:val="32"/>
    <w:qFormat/>
    <w:rsid w:val="00F06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8811">
      <w:bodyDiv w:val="1"/>
      <w:marLeft w:val="0"/>
      <w:marRight w:val="0"/>
      <w:marTop w:val="0"/>
      <w:marBottom w:val="0"/>
      <w:divBdr>
        <w:top w:val="none" w:sz="0" w:space="0" w:color="auto"/>
        <w:left w:val="none" w:sz="0" w:space="0" w:color="auto"/>
        <w:bottom w:val="none" w:sz="0" w:space="0" w:color="auto"/>
        <w:right w:val="none" w:sz="0" w:space="0" w:color="auto"/>
      </w:divBdr>
    </w:div>
    <w:div w:id="1325013683">
      <w:bodyDiv w:val="1"/>
      <w:marLeft w:val="0"/>
      <w:marRight w:val="0"/>
      <w:marTop w:val="0"/>
      <w:marBottom w:val="0"/>
      <w:divBdr>
        <w:top w:val="none" w:sz="0" w:space="0" w:color="auto"/>
        <w:left w:val="none" w:sz="0" w:space="0" w:color="auto"/>
        <w:bottom w:val="none" w:sz="0" w:space="0" w:color="auto"/>
        <w:right w:val="none" w:sz="0" w:space="0" w:color="auto"/>
      </w:divBdr>
    </w:div>
    <w:div w:id="16791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SCALABRIN SOFIA</dc:creator>
  <cp:keywords/>
  <dc:description/>
  <cp:lastModifiedBy>SCALABRIN SOFIA</cp:lastModifiedBy>
  <cp:revision>1</cp:revision>
  <dcterms:created xsi:type="dcterms:W3CDTF">2025-10-14T11:24:00Z</dcterms:created>
  <dcterms:modified xsi:type="dcterms:W3CDTF">2025-10-14T11:27:00Z</dcterms:modified>
</cp:coreProperties>
</file>