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2984" w14:textId="77777777" w:rsidR="00A60B63" w:rsidRPr="00A60B63" w:rsidRDefault="00A60B63" w:rsidP="00A60B63">
      <w:pPr>
        <w:spacing w:before="120" w:after="120"/>
        <w:jc w:val="center"/>
        <w:rPr>
          <w:rFonts w:ascii="Arial" w:hAnsi="Arial" w:cs="Arial"/>
          <w:b/>
          <w:bCs/>
          <w:color w:val="002060"/>
          <w:sz w:val="36"/>
          <w:szCs w:val="36"/>
        </w:rPr>
      </w:pPr>
      <w:bookmarkStart w:id="0" w:name="_Hlk139970639"/>
      <w:r w:rsidRPr="00A60B63">
        <w:rPr>
          <w:rFonts w:ascii="Arial" w:hAnsi="Arial" w:cs="Arial"/>
          <w:b/>
          <w:bCs/>
          <w:color w:val="002060"/>
          <w:sz w:val="36"/>
          <w:szCs w:val="36"/>
        </w:rPr>
        <w:t>UNIVERSITÀ DEGLI STUDI DI TRIESTE</w:t>
      </w:r>
    </w:p>
    <w:p w14:paraId="1486A18B" w14:textId="77777777" w:rsidR="00A60B63" w:rsidRPr="00A60B63" w:rsidRDefault="00A60B63" w:rsidP="00A60B63">
      <w:pPr>
        <w:spacing w:before="120" w:after="120"/>
        <w:jc w:val="center"/>
        <w:rPr>
          <w:rFonts w:ascii="Arial" w:hAnsi="Arial" w:cs="Arial"/>
          <w:b/>
          <w:bCs/>
          <w:color w:val="002060"/>
          <w:sz w:val="36"/>
          <w:szCs w:val="36"/>
        </w:rPr>
      </w:pPr>
    </w:p>
    <w:p w14:paraId="0BF01D41" w14:textId="4D10F9DE" w:rsidR="00A60B63" w:rsidRPr="00A60B63" w:rsidRDefault="00A60B63" w:rsidP="00A60B63">
      <w:pPr>
        <w:spacing w:before="120" w:after="120"/>
        <w:jc w:val="center"/>
        <w:rPr>
          <w:rFonts w:ascii="Arial" w:hAnsi="Arial" w:cs="Arial"/>
          <w:b/>
          <w:bCs/>
          <w:color w:val="002060"/>
          <w:sz w:val="36"/>
          <w:szCs w:val="36"/>
        </w:rPr>
      </w:pPr>
      <w:r w:rsidRPr="00A60B63">
        <w:rPr>
          <w:rFonts w:ascii="Arial" w:hAnsi="Arial" w:cs="Arial"/>
          <w:b/>
          <w:bCs/>
          <w:noProof/>
          <w:color w:val="002060"/>
          <w:sz w:val="36"/>
          <w:szCs w:val="36"/>
        </w:rPr>
        <w:drawing>
          <wp:inline distT="0" distB="0" distL="0" distR="0" wp14:anchorId="2EC22C95" wp14:editId="626B6510">
            <wp:extent cx="3855720" cy="3855720"/>
            <wp:effectExtent l="0" t="0" r="0" b="0"/>
            <wp:docPr id="799140227" name="Immagine 2" descr="https://www.units.it/sites/default/files/media/documenti/ateneo/immagine-coordinata/units_sig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ttps://www.units.it/sites/default/files/media/documenti/ateneo/immagine-coordinata/units_sigil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5720" cy="3855720"/>
                    </a:xfrm>
                    <a:prstGeom prst="rect">
                      <a:avLst/>
                    </a:prstGeom>
                    <a:noFill/>
                    <a:ln>
                      <a:noFill/>
                    </a:ln>
                  </pic:spPr>
                </pic:pic>
              </a:graphicData>
            </a:graphic>
          </wp:inline>
        </w:drawing>
      </w:r>
    </w:p>
    <w:p w14:paraId="5C52587A" w14:textId="561F98FB" w:rsidR="00EA75EC" w:rsidRPr="0086395B" w:rsidRDefault="00EA75EC" w:rsidP="00EA75EC">
      <w:pPr>
        <w:spacing w:before="120" w:after="120"/>
        <w:jc w:val="center"/>
        <w:rPr>
          <w:rFonts w:ascii="Arial" w:hAnsi="Arial" w:cs="Arial"/>
          <w:b/>
          <w:bCs/>
          <w:color w:val="002060"/>
          <w:sz w:val="36"/>
          <w:szCs w:val="36"/>
        </w:rPr>
      </w:pPr>
    </w:p>
    <w:p w14:paraId="3503A564" w14:textId="77777777" w:rsidR="00EA75EC" w:rsidRDefault="00EA75EC" w:rsidP="00EA75EC">
      <w:pPr>
        <w:jc w:val="center"/>
        <w:rPr>
          <w:rFonts w:ascii="Arial" w:hAnsi="Arial" w:cs="Arial"/>
          <w:b/>
          <w:bCs/>
          <w:color w:val="003366"/>
          <w:sz w:val="56"/>
          <w:szCs w:val="56"/>
        </w:rPr>
      </w:pPr>
      <w:r>
        <w:rPr>
          <w:rFonts w:ascii="Arial" w:hAnsi="Arial" w:cs="Arial"/>
          <w:b/>
          <w:bCs/>
          <w:color w:val="003366"/>
          <w:sz w:val="56"/>
          <w:szCs w:val="56"/>
        </w:rPr>
        <w:t>Rapporto di Riesame Ciclico</w:t>
      </w:r>
    </w:p>
    <w:p w14:paraId="67ECC8D1" w14:textId="4130C0F6" w:rsidR="00EA75EC" w:rsidRDefault="00EA75EC" w:rsidP="00EA75EC">
      <w:pPr>
        <w:jc w:val="center"/>
        <w:rPr>
          <w:rFonts w:ascii="Arial" w:hAnsi="Arial" w:cs="Arial"/>
          <w:b/>
          <w:bCs/>
          <w:color w:val="003366"/>
          <w:sz w:val="56"/>
          <w:szCs w:val="56"/>
        </w:rPr>
      </w:pPr>
      <w:r>
        <w:rPr>
          <w:rFonts w:ascii="Arial" w:hAnsi="Arial" w:cs="Arial"/>
          <w:b/>
          <w:bCs/>
          <w:color w:val="003366"/>
          <w:sz w:val="56"/>
          <w:szCs w:val="56"/>
        </w:rPr>
        <w:t>del Corso di Studio</w:t>
      </w:r>
      <w:r w:rsidR="00CC2014">
        <w:rPr>
          <w:rFonts w:ascii="Arial" w:hAnsi="Arial" w:cs="Arial"/>
          <w:b/>
          <w:bCs/>
          <w:color w:val="003366"/>
          <w:sz w:val="56"/>
          <w:szCs w:val="56"/>
        </w:rPr>
        <w:t xml:space="preserve"> </w:t>
      </w:r>
      <w:r w:rsidR="00CC2014" w:rsidRPr="00CC2014">
        <w:rPr>
          <w:rFonts w:ascii="Arial" w:hAnsi="Arial" w:cs="Arial"/>
          <w:b/>
          <w:bCs/>
          <w:color w:val="003366"/>
          <w:sz w:val="44"/>
          <w:szCs w:val="44"/>
        </w:rPr>
        <w:t>(LM</w:t>
      </w:r>
      <w:r w:rsidR="008C3D25">
        <w:rPr>
          <w:rFonts w:ascii="Arial" w:hAnsi="Arial" w:cs="Arial"/>
          <w:b/>
          <w:bCs/>
          <w:color w:val="003366"/>
          <w:sz w:val="44"/>
          <w:szCs w:val="44"/>
        </w:rPr>
        <w:t>-</w:t>
      </w:r>
      <w:r w:rsidR="00CC2014" w:rsidRPr="00CC2014">
        <w:rPr>
          <w:rFonts w:ascii="Arial" w:hAnsi="Arial" w:cs="Arial"/>
          <w:b/>
          <w:bCs/>
          <w:color w:val="003366"/>
          <w:sz w:val="44"/>
          <w:szCs w:val="44"/>
        </w:rPr>
        <w:t>41)</w:t>
      </w:r>
    </w:p>
    <w:p w14:paraId="76AA628C" w14:textId="43DB2D9B" w:rsidR="00AF1A27" w:rsidRDefault="00EA75EC" w:rsidP="005F6670">
      <w:pPr>
        <w:jc w:val="center"/>
        <w:rPr>
          <w:rFonts w:ascii="Calibri Light" w:hAnsi="Calibri Light" w:cs="Calibri Light"/>
          <w:bCs/>
          <w:i/>
        </w:rPr>
      </w:pPr>
      <w:r>
        <w:rPr>
          <w:rFonts w:ascii="Arial" w:hAnsi="Arial" w:cs="Arial"/>
          <w:b/>
          <w:bCs/>
          <w:color w:val="003366"/>
          <w:sz w:val="56"/>
          <w:szCs w:val="56"/>
        </w:rPr>
        <w:t>202</w:t>
      </w:r>
      <w:r w:rsidR="005F6670">
        <w:rPr>
          <w:rFonts w:ascii="Arial" w:hAnsi="Arial" w:cs="Arial"/>
          <w:b/>
          <w:bCs/>
          <w:color w:val="003366"/>
          <w:sz w:val="56"/>
          <w:szCs w:val="56"/>
        </w:rPr>
        <w:t>5</w:t>
      </w:r>
      <w:bookmarkEnd w:id="0"/>
      <w:r w:rsidR="00AF1A27">
        <w:rPr>
          <w:rFonts w:ascii="Calibri Light" w:hAnsi="Calibri Light" w:cs="Calibri Light"/>
          <w:bCs/>
          <w:i/>
        </w:rPr>
        <w:br w:type="page"/>
      </w:r>
    </w:p>
    <w:sdt>
      <w:sdtPr>
        <w:rPr>
          <w:rFonts w:ascii="Arial" w:eastAsia="Times New Roman" w:hAnsi="Arial" w:cs="Arial"/>
          <w:b w:val="0"/>
          <w:bCs/>
          <w:color w:val="auto"/>
          <w:sz w:val="20"/>
          <w:szCs w:val="20"/>
        </w:rPr>
        <w:id w:val="1727495361"/>
        <w:docPartObj>
          <w:docPartGallery w:val="Table of Contents"/>
          <w:docPartUnique/>
        </w:docPartObj>
      </w:sdtPr>
      <w:sdtEndPr>
        <w:rPr>
          <w:b/>
          <w:sz w:val="24"/>
          <w:szCs w:val="24"/>
        </w:rPr>
      </w:sdtEndPr>
      <w:sdtContent>
        <w:p w14:paraId="24183AC9" w14:textId="5AACD535" w:rsidR="000C4B51" w:rsidRPr="00CC2014" w:rsidRDefault="000C4B51">
          <w:pPr>
            <w:pStyle w:val="Titolosommario"/>
            <w:rPr>
              <w:rFonts w:ascii="Arial" w:hAnsi="Arial" w:cs="Arial"/>
              <w:bCs/>
              <w:sz w:val="22"/>
              <w:szCs w:val="22"/>
            </w:rPr>
          </w:pPr>
          <w:r w:rsidRPr="00CC2014">
            <w:rPr>
              <w:rFonts w:ascii="Arial" w:eastAsia="Times New Roman" w:hAnsi="Arial" w:cs="Arial"/>
              <w:bCs/>
              <w:color w:val="002060"/>
              <w:sz w:val="22"/>
              <w:szCs w:val="22"/>
            </w:rPr>
            <w:t>Sommario</w:t>
          </w:r>
        </w:p>
        <w:p w14:paraId="7C92682E" w14:textId="1F43DAF5" w:rsidR="000F4D23" w:rsidRDefault="000C4B51">
          <w:pPr>
            <w:pStyle w:val="Sommario1"/>
            <w:tabs>
              <w:tab w:val="right" w:leader="dot" w:pos="9622"/>
            </w:tabs>
            <w:rPr>
              <w:rFonts w:asciiTheme="minorHAnsi" w:eastAsiaTheme="minorEastAsia" w:hAnsiTheme="minorHAnsi" w:cstheme="minorBidi"/>
              <w:noProof/>
              <w:kern w:val="2"/>
              <w14:ligatures w14:val="standardContextual"/>
            </w:rPr>
          </w:pPr>
          <w:r w:rsidRPr="00CC2014">
            <w:rPr>
              <w:rFonts w:ascii="Arial" w:eastAsiaTheme="minorEastAsia" w:hAnsi="Arial" w:cs="Arial"/>
              <w:sz w:val="22"/>
              <w:szCs w:val="22"/>
              <w:lang w:eastAsia="en-US"/>
            </w:rPr>
            <w:fldChar w:fldCharType="begin"/>
          </w:r>
          <w:r w:rsidRPr="00CC2014">
            <w:rPr>
              <w:rFonts w:ascii="Arial" w:hAnsi="Arial" w:cs="Arial"/>
              <w:sz w:val="22"/>
              <w:szCs w:val="22"/>
            </w:rPr>
            <w:instrText xml:space="preserve"> TOC \o "1-3" \h \z \u </w:instrText>
          </w:r>
          <w:r w:rsidRPr="00CC2014">
            <w:rPr>
              <w:rFonts w:ascii="Arial" w:eastAsiaTheme="minorEastAsia" w:hAnsi="Arial" w:cs="Arial"/>
              <w:sz w:val="22"/>
              <w:szCs w:val="22"/>
              <w:lang w:eastAsia="en-US"/>
            </w:rPr>
            <w:fldChar w:fldCharType="separate"/>
          </w:r>
          <w:hyperlink w:anchor="_Toc206496494" w:history="1">
            <w:r w:rsidR="000F4D23" w:rsidRPr="0070770A">
              <w:rPr>
                <w:rStyle w:val="Collegamentoipertestuale"/>
                <w:rFonts w:ascii="Arial" w:hAnsi="Arial" w:cs="Arial"/>
                <w:noProof/>
              </w:rPr>
              <w:t>D.CDS.1 L’Assicurazione della Qualità nella progettazione del Corso di Studio (CdS)</w:t>
            </w:r>
            <w:r w:rsidR="000F4D23">
              <w:rPr>
                <w:noProof/>
                <w:webHidden/>
              </w:rPr>
              <w:tab/>
            </w:r>
            <w:r w:rsidR="000F4D23">
              <w:rPr>
                <w:noProof/>
                <w:webHidden/>
              </w:rPr>
              <w:fldChar w:fldCharType="begin"/>
            </w:r>
            <w:r w:rsidR="000F4D23">
              <w:rPr>
                <w:noProof/>
                <w:webHidden/>
              </w:rPr>
              <w:instrText xml:space="preserve"> PAGEREF _Toc206496494 \h </w:instrText>
            </w:r>
            <w:r w:rsidR="000F4D23">
              <w:rPr>
                <w:noProof/>
                <w:webHidden/>
              </w:rPr>
            </w:r>
            <w:r w:rsidR="000F4D23">
              <w:rPr>
                <w:noProof/>
                <w:webHidden/>
              </w:rPr>
              <w:fldChar w:fldCharType="separate"/>
            </w:r>
            <w:r w:rsidR="00093DF1">
              <w:rPr>
                <w:noProof/>
                <w:webHidden/>
              </w:rPr>
              <w:t>6</w:t>
            </w:r>
            <w:r w:rsidR="000F4D23">
              <w:rPr>
                <w:noProof/>
                <w:webHidden/>
              </w:rPr>
              <w:fldChar w:fldCharType="end"/>
            </w:r>
          </w:hyperlink>
        </w:p>
        <w:p w14:paraId="17B399BC" w14:textId="2C1B66AA" w:rsidR="000F4D23" w:rsidRDefault="000F4D23">
          <w:pPr>
            <w:pStyle w:val="Sommario1"/>
            <w:tabs>
              <w:tab w:val="right" w:leader="dot" w:pos="9622"/>
            </w:tabs>
            <w:rPr>
              <w:rFonts w:asciiTheme="minorHAnsi" w:eastAsiaTheme="minorEastAsia" w:hAnsiTheme="minorHAnsi" w:cstheme="minorBidi"/>
              <w:noProof/>
              <w:kern w:val="2"/>
              <w14:ligatures w14:val="standardContextual"/>
            </w:rPr>
          </w:pPr>
          <w:hyperlink w:anchor="_Toc206496495" w:history="1">
            <w:r w:rsidRPr="0070770A">
              <w:rPr>
                <w:rStyle w:val="Collegamentoipertestuale"/>
                <w:rFonts w:ascii="Arial" w:hAnsi="Arial" w:cs="Arial"/>
                <w:noProof/>
              </w:rPr>
              <w:t>D.CDS.2 L’Assicurazione della Qualità nell’erogazione del Corso di Studio (CdS)</w:t>
            </w:r>
            <w:r>
              <w:rPr>
                <w:noProof/>
                <w:webHidden/>
              </w:rPr>
              <w:tab/>
            </w:r>
            <w:r>
              <w:rPr>
                <w:noProof/>
                <w:webHidden/>
              </w:rPr>
              <w:fldChar w:fldCharType="begin"/>
            </w:r>
            <w:r>
              <w:rPr>
                <w:noProof/>
                <w:webHidden/>
              </w:rPr>
              <w:instrText xml:space="preserve"> PAGEREF _Toc206496495 \h </w:instrText>
            </w:r>
            <w:r>
              <w:rPr>
                <w:noProof/>
                <w:webHidden/>
              </w:rPr>
            </w:r>
            <w:r>
              <w:rPr>
                <w:noProof/>
                <w:webHidden/>
              </w:rPr>
              <w:fldChar w:fldCharType="separate"/>
            </w:r>
            <w:r w:rsidR="00093DF1">
              <w:rPr>
                <w:noProof/>
                <w:webHidden/>
              </w:rPr>
              <w:t>18</w:t>
            </w:r>
            <w:r>
              <w:rPr>
                <w:noProof/>
                <w:webHidden/>
              </w:rPr>
              <w:fldChar w:fldCharType="end"/>
            </w:r>
          </w:hyperlink>
        </w:p>
        <w:p w14:paraId="601D7FDC" w14:textId="1961D3BD" w:rsidR="000F4D23" w:rsidRDefault="000F4D23">
          <w:pPr>
            <w:pStyle w:val="Sommario1"/>
            <w:tabs>
              <w:tab w:val="right" w:leader="dot" w:pos="9622"/>
            </w:tabs>
            <w:rPr>
              <w:rFonts w:asciiTheme="minorHAnsi" w:eastAsiaTheme="minorEastAsia" w:hAnsiTheme="minorHAnsi" w:cstheme="minorBidi"/>
              <w:noProof/>
              <w:kern w:val="2"/>
              <w14:ligatures w14:val="standardContextual"/>
            </w:rPr>
          </w:pPr>
          <w:hyperlink w:anchor="_Toc206496496" w:history="1">
            <w:r w:rsidRPr="0070770A">
              <w:rPr>
                <w:rStyle w:val="Collegamentoipertestuale"/>
                <w:rFonts w:ascii="Arial" w:eastAsia="Calibri" w:hAnsi="Arial" w:cs="Arial"/>
                <w:noProof/>
              </w:rPr>
              <w:t>D.CDS.3   La gestione delle risorse del CdS</w:t>
            </w:r>
            <w:r>
              <w:rPr>
                <w:noProof/>
                <w:webHidden/>
              </w:rPr>
              <w:tab/>
            </w:r>
            <w:r>
              <w:rPr>
                <w:noProof/>
                <w:webHidden/>
              </w:rPr>
              <w:fldChar w:fldCharType="begin"/>
            </w:r>
            <w:r>
              <w:rPr>
                <w:noProof/>
                <w:webHidden/>
              </w:rPr>
              <w:instrText xml:space="preserve"> PAGEREF _Toc206496496 \h </w:instrText>
            </w:r>
            <w:r>
              <w:rPr>
                <w:noProof/>
                <w:webHidden/>
              </w:rPr>
            </w:r>
            <w:r>
              <w:rPr>
                <w:noProof/>
                <w:webHidden/>
              </w:rPr>
              <w:fldChar w:fldCharType="separate"/>
            </w:r>
            <w:r w:rsidR="00093DF1">
              <w:rPr>
                <w:noProof/>
                <w:webHidden/>
              </w:rPr>
              <w:t>26</w:t>
            </w:r>
            <w:r>
              <w:rPr>
                <w:noProof/>
                <w:webHidden/>
              </w:rPr>
              <w:fldChar w:fldCharType="end"/>
            </w:r>
          </w:hyperlink>
        </w:p>
        <w:p w14:paraId="66BF0E76" w14:textId="23DD449B" w:rsidR="000F4D23" w:rsidRDefault="000F4D23">
          <w:pPr>
            <w:pStyle w:val="Sommario1"/>
            <w:tabs>
              <w:tab w:val="right" w:leader="dot" w:pos="9622"/>
            </w:tabs>
            <w:rPr>
              <w:rFonts w:asciiTheme="minorHAnsi" w:eastAsiaTheme="minorEastAsia" w:hAnsiTheme="minorHAnsi" w:cstheme="minorBidi"/>
              <w:noProof/>
              <w:kern w:val="2"/>
              <w14:ligatures w14:val="standardContextual"/>
            </w:rPr>
          </w:pPr>
          <w:hyperlink w:anchor="_Toc206496497" w:history="1">
            <w:r w:rsidRPr="0070770A">
              <w:rPr>
                <w:rStyle w:val="Collegamentoipertestuale"/>
                <w:rFonts w:ascii="Arial" w:hAnsi="Arial" w:cs="Arial"/>
                <w:noProof/>
              </w:rPr>
              <w:t>D.CDS.4   Riesame e miglioramento del CdS</w:t>
            </w:r>
            <w:r>
              <w:rPr>
                <w:noProof/>
                <w:webHidden/>
              </w:rPr>
              <w:tab/>
            </w:r>
            <w:r>
              <w:rPr>
                <w:noProof/>
                <w:webHidden/>
              </w:rPr>
              <w:fldChar w:fldCharType="begin"/>
            </w:r>
            <w:r>
              <w:rPr>
                <w:noProof/>
                <w:webHidden/>
              </w:rPr>
              <w:instrText xml:space="preserve"> PAGEREF _Toc206496497 \h </w:instrText>
            </w:r>
            <w:r>
              <w:rPr>
                <w:noProof/>
                <w:webHidden/>
              </w:rPr>
            </w:r>
            <w:r>
              <w:rPr>
                <w:noProof/>
                <w:webHidden/>
              </w:rPr>
              <w:fldChar w:fldCharType="separate"/>
            </w:r>
            <w:r w:rsidR="00093DF1">
              <w:rPr>
                <w:noProof/>
                <w:webHidden/>
              </w:rPr>
              <w:t>32</w:t>
            </w:r>
            <w:r>
              <w:rPr>
                <w:noProof/>
                <w:webHidden/>
              </w:rPr>
              <w:fldChar w:fldCharType="end"/>
            </w:r>
          </w:hyperlink>
        </w:p>
        <w:p w14:paraId="4A9AA227" w14:textId="0C688CCA" w:rsidR="000F4D23" w:rsidRDefault="000F4D23">
          <w:pPr>
            <w:pStyle w:val="Sommario1"/>
            <w:tabs>
              <w:tab w:val="right" w:leader="dot" w:pos="9622"/>
            </w:tabs>
            <w:rPr>
              <w:rFonts w:asciiTheme="minorHAnsi" w:eastAsiaTheme="minorEastAsia" w:hAnsiTheme="minorHAnsi" w:cstheme="minorBidi"/>
              <w:noProof/>
              <w:kern w:val="2"/>
              <w14:ligatures w14:val="standardContextual"/>
            </w:rPr>
          </w:pPr>
          <w:hyperlink w:anchor="_Toc206496498" w:history="1">
            <w:r w:rsidRPr="0070770A">
              <w:rPr>
                <w:rStyle w:val="Collegamentoipertestuale"/>
                <w:rFonts w:ascii="Arial" w:eastAsiaTheme="minorHAnsi" w:hAnsi="Arial" w:cs="Arial"/>
                <w:noProof/>
              </w:rPr>
              <w:t>Commento agli indicatori</w:t>
            </w:r>
            <w:r>
              <w:rPr>
                <w:noProof/>
                <w:webHidden/>
              </w:rPr>
              <w:tab/>
            </w:r>
            <w:r>
              <w:rPr>
                <w:noProof/>
                <w:webHidden/>
              </w:rPr>
              <w:fldChar w:fldCharType="begin"/>
            </w:r>
            <w:r>
              <w:rPr>
                <w:noProof/>
                <w:webHidden/>
              </w:rPr>
              <w:instrText xml:space="preserve"> PAGEREF _Toc206496498 \h </w:instrText>
            </w:r>
            <w:r>
              <w:rPr>
                <w:noProof/>
                <w:webHidden/>
              </w:rPr>
            </w:r>
            <w:r>
              <w:rPr>
                <w:noProof/>
                <w:webHidden/>
              </w:rPr>
              <w:fldChar w:fldCharType="separate"/>
            </w:r>
            <w:r w:rsidR="00093DF1">
              <w:rPr>
                <w:noProof/>
                <w:webHidden/>
              </w:rPr>
              <w:t>38</w:t>
            </w:r>
            <w:r>
              <w:rPr>
                <w:noProof/>
                <w:webHidden/>
              </w:rPr>
              <w:fldChar w:fldCharType="end"/>
            </w:r>
          </w:hyperlink>
        </w:p>
        <w:p w14:paraId="50940636" w14:textId="294B917A" w:rsidR="000C4B51" w:rsidRPr="00CC2014" w:rsidRDefault="000C4B51">
          <w:pPr>
            <w:rPr>
              <w:rFonts w:ascii="Arial" w:hAnsi="Arial" w:cs="Arial"/>
            </w:rPr>
          </w:pPr>
          <w:r w:rsidRPr="00CC2014">
            <w:rPr>
              <w:rFonts w:ascii="Arial" w:hAnsi="Arial" w:cs="Arial"/>
              <w:b/>
              <w:bCs/>
              <w:sz w:val="22"/>
              <w:szCs w:val="22"/>
            </w:rPr>
            <w:fldChar w:fldCharType="end"/>
          </w:r>
        </w:p>
      </w:sdtContent>
    </w:sdt>
    <w:p w14:paraId="404C3EE6" w14:textId="77777777" w:rsidR="00422AD3" w:rsidRPr="00CC2014" w:rsidRDefault="00422AD3" w:rsidP="00422AD3">
      <w:pPr>
        <w:jc w:val="center"/>
        <w:rPr>
          <w:rFonts w:ascii="Arial" w:hAnsi="Arial" w:cs="Arial"/>
          <w:b/>
          <w:i/>
        </w:rPr>
      </w:pPr>
    </w:p>
    <w:p w14:paraId="01F3DDBE" w14:textId="77777777" w:rsidR="009C2F3B" w:rsidRPr="00CC2014" w:rsidRDefault="009C2F3B">
      <w:pPr>
        <w:rPr>
          <w:rFonts w:ascii="Arial" w:eastAsiaTheme="majorEastAsia" w:hAnsi="Arial" w:cs="Arial"/>
          <w:bCs/>
          <w:smallCaps/>
          <w:color w:val="4F81BD" w:themeColor="accent1"/>
          <w:sz w:val="22"/>
          <w:szCs w:val="20"/>
          <w:lang w:eastAsia="en-US"/>
        </w:rPr>
      </w:pPr>
      <w:r w:rsidRPr="00CC2014">
        <w:rPr>
          <w:rFonts w:ascii="Arial" w:hAnsi="Arial" w:cs="Arial"/>
        </w:rPr>
        <w:br w:type="page"/>
      </w:r>
    </w:p>
    <w:p w14:paraId="4815CA35" w14:textId="0A23294B" w:rsidR="00422AD3" w:rsidRPr="00CC2014" w:rsidRDefault="00422AD3" w:rsidP="005250E5">
      <w:pPr>
        <w:tabs>
          <w:tab w:val="left" w:pos="845"/>
          <w:tab w:val="left" w:pos="3405"/>
          <w:tab w:val="left" w:pos="5953"/>
        </w:tabs>
        <w:spacing w:after="120"/>
        <w:ind w:right="147"/>
        <w:textAlignment w:val="baseline"/>
        <w:rPr>
          <w:rFonts w:ascii="Arial" w:hAnsi="Arial" w:cs="Arial"/>
          <w:b/>
          <w:bCs/>
          <w:color w:val="002060"/>
          <w:sz w:val="22"/>
          <w:szCs w:val="22"/>
        </w:rPr>
      </w:pPr>
      <w:r w:rsidRPr="00CC2014">
        <w:rPr>
          <w:rFonts w:ascii="Arial" w:hAnsi="Arial" w:cs="Arial"/>
          <w:b/>
          <w:bCs/>
          <w:color w:val="002060"/>
          <w:sz w:val="22"/>
          <w:szCs w:val="22"/>
        </w:rPr>
        <w:lastRenderedPageBreak/>
        <w:t>Premessa</w:t>
      </w:r>
    </w:p>
    <w:p w14:paraId="73A1EC48" w14:textId="532C9FC8" w:rsidR="009C2F3B" w:rsidRPr="00CC2014" w:rsidRDefault="009014A3" w:rsidP="00BB3A86">
      <w:pPr>
        <w:spacing w:before="120" w:after="120"/>
        <w:jc w:val="both"/>
        <w:rPr>
          <w:rFonts w:ascii="Arial" w:hAnsi="Arial" w:cs="Arial"/>
          <w:sz w:val="22"/>
          <w:szCs w:val="22"/>
        </w:rPr>
      </w:pPr>
      <w:r w:rsidRPr="00CC2014">
        <w:rPr>
          <w:rFonts w:ascii="Arial" w:hAnsi="Arial" w:cs="Arial"/>
          <w:sz w:val="22"/>
          <w:szCs w:val="22"/>
        </w:rPr>
        <w:t>Il Corso di Studio</w:t>
      </w:r>
      <w:r w:rsidR="00D4755C" w:rsidRPr="00CC2014">
        <w:rPr>
          <w:rFonts w:ascii="Arial" w:hAnsi="Arial" w:cs="Arial"/>
          <w:sz w:val="22"/>
          <w:szCs w:val="22"/>
        </w:rPr>
        <w:t xml:space="preserve"> (CdS)</w:t>
      </w:r>
      <w:r w:rsidRPr="00CC2014">
        <w:rPr>
          <w:rFonts w:ascii="Arial" w:hAnsi="Arial" w:cs="Arial"/>
          <w:sz w:val="22"/>
          <w:szCs w:val="22"/>
        </w:rPr>
        <w:t>, tramite la redazione di un Rapporto di Riesame Ciclico (RRC), svolge un’autovalutazione dello stato dei Requisiti di qualità, identifica e analizza i problemi e le sfide più rilevanti</w:t>
      </w:r>
      <w:r w:rsidR="001D161C" w:rsidRPr="00CC2014">
        <w:rPr>
          <w:rFonts w:ascii="Arial" w:hAnsi="Arial" w:cs="Arial"/>
          <w:sz w:val="22"/>
          <w:szCs w:val="22"/>
        </w:rPr>
        <w:t xml:space="preserve"> e</w:t>
      </w:r>
      <w:r w:rsidRPr="00CC2014">
        <w:rPr>
          <w:rFonts w:ascii="Arial" w:hAnsi="Arial" w:cs="Arial"/>
          <w:sz w:val="22"/>
          <w:szCs w:val="22"/>
        </w:rPr>
        <w:t xml:space="preserve"> propone soluzioni da realizzare nel ciclo successivo.</w:t>
      </w:r>
    </w:p>
    <w:p w14:paraId="7546AC32" w14:textId="57CBDE95" w:rsidR="009C2F3B" w:rsidRPr="00CC2014" w:rsidRDefault="009C2F3B" w:rsidP="00087EB5">
      <w:pPr>
        <w:spacing w:before="120" w:after="240"/>
        <w:jc w:val="both"/>
        <w:rPr>
          <w:rFonts w:ascii="Arial" w:hAnsi="Arial" w:cs="Arial"/>
          <w:sz w:val="22"/>
          <w:szCs w:val="22"/>
        </w:rPr>
      </w:pPr>
      <w:r w:rsidRPr="00CC2014">
        <w:rPr>
          <w:rFonts w:ascii="Arial" w:hAnsi="Arial" w:cs="Arial"/>
          <w:sz w:val="22"/>
          <w:szCs w:val="22"/>
        </w:rPr>
        <w:t xml:space="preserve">Il Rapporto </w:t>
      </w:r>
      <w:r w:rsidR="007968C1" w:rsidRPr="00CC2014">
        <w:rPr>
          <w:rFonts w:ascii="Arial" w:hAnsi="Arial" w:cs="Arial"/>
          <w:sz w:val="22"/>
          <w:szCs w:val="22"/>
        </w:rPr>
        <w:t xml:space="preserve">di </w:t>
      </w:r>
      <w:r w:rsidRPr="00CC2014">
        <w:rPr>
          <w:rFonts w:ascii="Arial" w:hAnsi="Arial" w:cs="Arial"/>
          <w:sz w:val="22"/>
          <w:szCs w:val="22"/>
        </w:rPr>
        <w:t xml:space="preserve">Riesame Ciclico (RCC) è da compilare con periodicità non superiore a 5 anni e comunque in uno dei seguenti casi: </w:t>
      </w:r>
    </w:p>
    <w:p w14:paraId="3348F1D3" w14:textId="77777777" w:rsidR="009C2F3B" w:rsidRPr="00CC2014" w:rsidRDefault="009C2F3B" w:rsidP="00BB3A86">
      <w:pPr>
        <w:spacing w:before="120" w:after="120"/>
        <w:ind w:left="708"/>
        <w:rPr>
          <w:rFonts w:ascii="Arial" w:hAnsi="Arial" w:cs="Arial"/>
          <w:sz w:val="22"/>
          <w:szCs w:val="22"/>
        </w:rPr>
      </w:pPr>
      <w:r w:rsidRPr="00CC2014">
        <w:rPr>
          <w:rFonts w:ascii="Arial" w:hAnsi="Arial" w:cs="Arial"/>
          <w:sz w:val="22"/>
          <w:szCs w:val="22"/>
        </w:rPr>
        <w:t xml:space="preserve">• su richiesta del NdV; </w:t>
      </w:r>
    </w:p>
    <w:p w14:paraId="107208A4" w14:textId="77777777" w:rsidR="009C2F3B" w:rsidRPr="00CC2014" w:rsidRDefault="009C2F3B" w:rsidP="00BB3A86">
      <w:pPr>
        <w:spacing w:before="120" w:after="120"/>
        <w:ind w:left="708"/>
        <w:rPr>
          <w:rFonts w:ascii="Arial" w:hAnsi="Arial" w:cs="Arial"/>
          <w:sz w:val="22"/>
          <w:szCs w:val="22"/>
        </w:rPr>
      </w:pPr>
      <w:r w:rsidRPr="00CC2014">
        <w:rPr>
          <w:rFonts w:ascii="Arial" w:hAnsi="Arial" w:cs="Arial"/>
          <w:sz w:val="22"/>
          <w:szCs w:val="22"/>
        </w:rPr>
        <w:t xml:space="preserve">• in presenza di forti criticità; </w:t>
      </w:r>
    </w:p>
    <w:p w14:paraId="01C23F05" w14:textId="77777777" w:rsidR="009C2F3B" w:rsidRPr="00CC2014" w:rsidRDefault="009C2F3B" w:rsidP="00BB3A86">
      <w:pPr>
        <w:spacing w:before="120" w:after="120"/>
        <w:ind w:left="708"/>
        <w:rPr>
          <w:rFonts w:ascii="Arial" w:hAnsi="Arial" w:cs="Arial"/>
          <w:sz w:val="22"/>
          <w:szCs w:val="22"/>
        </w:rPr>
      </w:pPr>
      <w:r w:rsidRPr="00CC2014">
        <w:rPr>
          <w:rFonts w:ascii="Arial" w:hAnsi="Arial" w:cs="Arial"/>
          <w:sz w:val="22"/>
          <w:szCs w:val="22"/>
        </w:rPr>
        <w:t xml:space="preserve">• in presenza di modifiche sostanziali dell’ordinamento; </w:t>
      </w:r>
    </w:p>
    <w:p w14:paraId="13F84237" w14:textId="77777777" w:rsidR="009C2F3B" w:rsidRPr="00CC2014" w:rsidRDefault="009C2F3B" w:rsidP="00BB3A86">
      <w:pPr>
        <w:spacing w:before="120" w:after="120"/>
        <w:ind w:left="708"/>
        <w:rPr>
          <w:rFonts w:ascii="Arial" w:eastAsiaTheme="minorHAnsi" w:hAnsi="Arial" w:cs="Arial"/>
          <w:b/>
          <w:strike/>
          <w:sz w:val="22"/>
          <w:szCs w:val="22"/>
        </w:rPr>
      </w:pPr>
      <w:r w:rsidRPr="00CC2014">
        <w:rPr>
          <w:rFonts w:ascii="Arial" w:hAnsi="Arial" w:cs="Arial"/>
          <w:sz w:val="22"/>
          <w:szCs w:val="22"/>
        </w:rPr>
        <w:t>• in occasione dell’Accreditamento Periodico (se più vecchio di 2 anni o non aggiornato alla realtà del Corso di Studio).</w:t>
      </w:r>
    </w:p>
    <w:p w14:paraId="0EC37688" w14:textId="311D517B" w:rsidR="00422AD3" w:rsidRPr="00CC2014" w:rsidRDefault="009C2F3B" w:rsidP="00BB3A86">
      <w:pPr>
        <w:spacing w:before="120" w:after="120"/>
        <w:jc w:val="both"/>
        <w:rPr>
          <w:rFonts w:ascii="Arial" w:eastAsiaTheme="minorHAnsi" w:hAnsi="Arial" w:cs="Arial"/>
          <w:sz w:val="22"/>
          <w:szCs w:val="22"/>
        </w:rPr>
      </w:pPr>
      <w:r w:rsidRPr="00CC2014">
        <w:rPr>
          <w:rFonts w:ascii="Arial" w:eastAsiaTheme="minorHAnsi" w:hAnsi="Arial" w:cs="Arial"/>
          <w:bCs/>
          <w:sz w:val="22"/>
          <w:szCs w:val="22"/>
        </w:rPr>
        <w:t>Il presente modello di RRC</w:t>
      </w:r>
      <w:r w:rsidR="00422AD3" w:rsidRPr="00CC2014">
        <w:rPr>
          <w:rFonts w:ascii="Arial" w:eastAsiaTheme="minorHAnsi" w:hAnsi="Arial" w:cs="Arial"/>
          <w:bCs/>
          <w:sz w:val="22"/>
          <w:szCs w:val="22"/>
        </w:rPr>
        <w:t xml:space="preserve"> ricalca i requisiti di cui al “</w:t>
      </w:r>
      <w:r w:rsidR="00EF104F" w:rsidRPr="00CC2014">
        <w:rPr>
          <w:rFonts w:ascii="Arial" w:eastAsiaTheme="minorHAnsi" w:hAnsi="Arial" w:cs="Arial"/>
          <w:bCs/>
          <w:sz w:val="22"/>
          <w:szCs w:val="22"/>
        </w:rPr>
        <w:t xml:space="preserve"> </w:t>
      </w:r>
      <w:hyperlink r:id="rId9" w:history="1">
        <w:r w:rsidR="006C32B7" w:rsidRPr="00CC2014">
          <w:rPr>
            <w:rStyle w:val="Collegamentoipertestuale"/>
            <w:rFonts w:ascii="Arial" w:eastAsiaTheme="minorHAnsi" w:hAnsi="Arial" w:cs="Arial"/>
            <w:bCs/>
            <w:sz w:val="22"/>
            <w:szCs w:val="22"/>
          </w:rPr>
          <w:t>Modello di accreditamento periodico delle sedi e dei corsi di studio universitari_LM41</w:t>
        </w:r>
      </w:hyperlink>
      <w:r w:rsidR="00422AD3" w:rsidRPr="00CC2014">
        <w:rPr>
          <w:rFonts w:ascii="Arial" w:eastAsiaTheme="minorHAnsi" w:hAnsi="Arial" w:cs="Arial"/>
          <w:bCs/>
          <w:sz w:val="22"/>
          <w:szCs w:val="22"/>
        </w:rPr>
        <w:t xml:space="preserve">”, approvato </w:t>
      </w:r>
      <w:r w:rsidR="00422AD3" w:rsidRPr="00CC2014">
        <w:rPr>
          <w:rFonts w:ascii="Arial" w:hAnsi="Arial" w:cs="Arial"/>
          <w:sz w:val="22"/>
          <w:szCs w:val="22"/>
        </w:rPr>
        <w:t xml:space="preserve">con Delibera del Consiglio Direttivo n. </w:t>
      </w:r>
      <w:r w:rsidR="00CE3D44" w:rsidRPr="00CC2014">
        <w:rPr>
          <w:rFonts w:ascii="Arial" w:hAnsi="Arial" w:cs="Arial"/>
          <w:sz w:val="22"/>
          <w:szCs w:val="22"/>
        </w:rPr>
        <w:t>26</w:t>
      </w:r>
      <w:r w:rsidR="00422AD3" w:rsidRPr="00CC2014">
        <w:rPr>
          <w:rFonts w:ascii="Arial" w:hAnsi="Arial" w:cs="Arial"/>
          <w:sz w:val="22"/>
          <w:szCs w:val="22"/>
        </w:rPr>
        <w:t xml:space="preserve"> del </w:t>
      </w:r>
      <w:r w:rsidR="00CE3D44" w:rsidRPr="00CC2014">
        <w:rPr>
          <w:rFonts w:ascii="Arial" w:hAnsi="Arial" w:cs="Arial"/>
          <w:sz w:val="22"/>
          <w:szCs w:val="22"/>
        </w:rPr>
        <w:t>13 febbraio</w:t>
      </w:r>
      <w:r w:rsidR="00422AD3" w:rsidRPr="00CC2014">
        <w:rPr>
          <w:rFonts w:ascii="Arial" w:hAnsi="Arial" w:cs="Arial"/>
          <w:sz w:val="22"/>
          <w:szCs w:val="22"/>
        </w:rPr>
        <w:t xml:space="preserve"> 202</w:t>
      </w:r>
      <w:r w:rsidR="00CE3D44" w:rsidRPr="00CC2014">
        <w:rPr>
          <w:rFonts w:ascii="Arial" w:hAnsi="Arial" w:cs="Arial"/>
          <w:sz w:val="22"/>
          <w:szCs w:val="22"/>
        </w:rPr>
        <w:t>3</w:t>
      </w:r>
      <w:r w:rsidR="00422AD3" w:rsidRPr="00CC2014">
        <w:rPr>
          <w:rFonts w:ascii="Arial" w:hAnsi="Arial" w:cs="Arial"/>
          <w:sz w:val="22"/>
          <w:szCs w:val="22"/>
        </w:rPr>
        <w:t>.</w:t>
      </w:r>
    </w:p>
    <w:p w14:paraId="7BA6E551" w14:textId="3C1D18ED" w:rsidR="00422AD3" w:rsidRPr="00CC2014" w:rsidRDefault="00422AD3" w:rsidP="00BB3A86">
      <w:pPr>
        <w:spacing w:before="120" w:after="120"/>
        <w:jc w:val="both"/>
        <w:rPr>
          <w:rFonts w:ascii="Arial" w:eastAsiaTheme="minorHAnsi" w:hAnsi="Arial" w:cs="Arial"/>
          <w:sz w:val="22"/>
          <w:szCs w:val="22"/>
        </w:rPr>
      </w:pPr>
      <w:r w:rsidRPr="00CC2014">
        <w:rPr>
          <w:rFonts w:ascii="Arial" w:eastAsiaTheme="minorHAnsi" w:hAnsi="Arial" w:cs="Arial"/>
          <w:sz w:val="22"/>
          <w:szCs w:val="22"/>
        </w:rPr>
        <w:t xml:space="preserve">Nel Rapporto di Riesame </w:t>
      </w:r>
      <w:r w:rsidR="00EF104F" w:rsidRPr="00CC2014">
        <w:rPr>
          <w:rFonts w:ascii="Arial" w:eastAsiaTheme="minorHAnsi" w:hAnsi="Arial" w:cs="Arial"/>
          <w:sz w:val="22"/>
          <w:szCs w:val="22"/>
        </w:rPr>
        <w:t>C</w:t>
      </w:r>
      <w:r w:rsidRPr="00CC2014">
        <w:rPr>
          <w:rFonts w:ascii="Arial" w:eastAsiaTheme="minorHAnsi" w:hAnsi="Arial" w:cs="Arial"/>
          <w:sz w:val="22"/>
          <w:szCs w:val="22"/>
        </w:rPr>
        <w:t>iclico</w:t>
      </w:r>
      <w:r w:rsidR="00A23681" w:rsidRPr="00CC2014">
        <w:rPr>
          <w:rFonts w:ascii="Arial" w:eastAsiaTheme="minorHAnsi" w:hAnsi="Arial" w:cs="Arial"/>
          <w:sz w:val="22"/>
          <w:szCs w:val="22"/>
        </w:rPr>
        <w:t xml:space="preserve"> </w:t>
      </w:r>
      <w:r w:rsidRPr="00CC2014">
        <w:rPr>
          <w:rFonts w:ascii="Arial" w:eastAsiaTheme="minorHAnsi" w:hAnsi="Arial" w:cs="Arial"/>
          <w:sz w:val="22"/>
          <w:szCs w:val="22"/>
        </w:rPr>
        <w:t xml:space="preserve">ciascuna parte è articolata in una griglia di schede in cui sono messi in luce </w:t>
      </w:r>
      <w:r w:rsidR="0004084D" w:rsidRPr="00CC2014">
        <w:rPr>
          <w:rFonts w:ascii="Arial" w:eastAsiaTheme="minorHAnsi" w:hAnsi="Arial" w:cs="Arial"/>
          <w:sz w:val="22"/>
          <w:szCs w:val="22"/>
        </w:rPr>
        <w:t>i punti di forza</w:t>
      </w:r>
      <w:r w:rsidRPr="00CC2014">
        <w:rPr>
          <w:rFonts w:ascii="Arial" w:eastAsiaTheme="minorHAnsi" w:hAnsi="Arial" w:cs="Arial"/>
          <w:sz w:val="22"/>
          <w:szCs w:val="22"/>
        </w:rPr>
        <w:t xml:space="preserve">, le sfide, gli eventuali problemi e le aree </w:t>
      </w:r>
      <w:r w:rsidR="0004084D" w:rsidRPr="00CC2014">
        <w:rPr>
          <w:rFonts w:ascii="Arial" w:eastAsiaTheme="minorHAnsi" w:hAnsi="Arial" w:cs="Arial"/>
          <w:sz w:val="22"/>
          <w:szCs w:val="22"/>
        </w:rPr>
        <w:t>di miglioramento</w:t>
      </w:r>
      <w:r w:rsidRPr="00CC2014">
        <w:rPr>
          <w:rFonts w:ascii="Arial" w:eastAsiaTheme="minorHAnsi" w:hAnsi="Arial" w:cs="Arial"/>
          <w:sz w:val="22"/>
          <w:szCs w:val="22"/>
        </w:rPr>
        <w:t>, segnalando le eventuali azioni che si intendono realizzare, al fine di garantire la qualità della formazione offerta allo studente.</w:t>
      </w:r>
      <w:r w:rsidR="0004084D" w:rsidRPr="00CC2014">
        <w:rPr>
          <w:rFonts w:ascii="Arial" w:eastAsiaTheme="minorHAnsi" w:hAnsi="Arial" w:cs="Arial"/>
          <w:sz w:val="22"/>
          <w:szCs w:val="22"/>
        </w:rPr>
        <w:t xml:space="preserve"> L’ampiezza della trattazione di ciascuno dei Punti di Attenzione </w:t>
      </w:r>
      <w:r w:rsidR="00D4755C" w:rsidRPr="00CC2014">
        <w:rPr>
          <w:rFonts w:ascii="Arial" w:eastAsiaTheme="minorHAnsi" w:hAnsi="Arial" w:cs="Arial"/>
          <w:sz w:val="22"/>
          <w:szCs w:val="22"/>
        </w:rPr>
        <w:t xml:space="preserve">(PdA) </w:t>
      </w:r>
      <w:r w:rsidR="0004084D" w:rsidRPr="00CC2014">
        <w:rPr>
          <w:rFonts w:ascii="Arial" w:eastAsiaTheme="minorHAnsi" w:hAnsi="Arial" w:cs="Arial"/>
          <w:sz w:val="22"/>
          <w:szCs w:val="22"/>
        </w:rPr>
        <w:t xml:space="preserve">dipenderà sia dalle evoluzioni registrate dall’organizzazione e dalle attività del CdS sia dalle eventuali criticità riscontrate con riferimento agli Aspetti da Considerare </w:t>
      </w:r>
      <w:r w:rsidR="00D4755C" w:rsidRPr="00CC2014">
        <w:rPr>
          <w:rFonts w:ascii="Arial" w:eastAsiaTheme="minorHAnsi" w:hAnsi="Arial" w:cs="Arial"/>
          <w:sz w:val="22"/>
          <w:szCs w:val="22"/>
        </w:rPr>
        <w:t xml:space="preserve">(AdC) </w:t>
      </w:r>
      <w:r w:rsidR="0004084D" w:rsidRPr="00CC2014">
        <w:rPr>
          <w:rFonts w:ascii="Arial" w:eastAsiaTheme="minorHAnsi" w:hAnsi="Arial" w:cs="Arial"/>
          <w:sz w:val="22"/>
          <w:szCs w:val="22"/>
        </w:rPr>
        <w:t>del PdA in questione.</w:t>
      </w:r>
      <w:r w:rsidR="00A23681" w:rsidRPr="00CC2014">
        <w:rPr>
          <w:rFonts w:ascii="Arial" w:hAnsi="Arial" w:cs="Arial"/>
          <w:sz w:val="22"/>
          <w:szCs w:val="22"/>
        </w:rPr>
        <w:t xml:space="preserve"> In particolare, il documento deve essere articolato come autovalutazione sullo stato dei Requisiti di qualità pertinenti.</w:t>
      </w:r>
    </w:p>
    <w:p w14:paraId="4CB8512E" w14:textId="2E119322" w:rsidR="00422AD3" w:rsidRPr="00CC2014" w:rsidRDefault="00422AD3" w:rsidP="00BB3A86">
      <w:pPr>
        <w:spacing w:before="120" w:after="120"/>
        <w:jc w:val="both"/>
        <w:textAlignment w:val="baseline"/>
        <w:rPr>
          <w:rFonts w:ascii="Arial" w:hAnsi="Arial" w:cs="Arial"/>
          <w:sz w:val="22"/>
          <w:szCs w:val="22"/>
        </w:rPr>
      </w:pPr>
      <w:r w:rsidRPr="00CC2014">
        <w:rPr>
          <w:rFonts w:ascii="Arial" w:hAnsi="Arial" w:cs="Arial"/>
          <w:sz w:val="22"/>
          <w:szCs w:val="22"/>
        </w:rPr>
        <w:t xml:space="preserve">Si ricorda che il </w:t>
      </w:r>
      <w:r w:rsidR="003815C1" w:rsidRPr="00CC2014">
        <w:rPr>
          <w:rFonts w:ascii="Arial" w:hAnsi="Arial" w:cs="Arial"/>
          <w:sz w:val="22"/>
          <w:szCs w:val="22"/>
        </w:rPr>
        <w:t>RRC</w:t>
      </w:r>
      <w:r w:rsidRPr="00CC2014">
        <w:rPr>
          <w:rFonts w:ascii="Arial" w:hAnsi="Arial" w:cs="Arial"/>
          <w:sz w:val="22"/>
          <w:szCs w:val="22"/>
        </w:rPr>
        <w:t xml:space="preserve"> del Corso di Studio deve essere </w:t>
      </w:r>
      <w:r w:rsidR="003815C1" w:rsidRPr="00CC2014">
        <w:rPr>
          <w:rFonts w:ascii="Arial" w:hAnsi="Arial" w:cs="Arial"/>
          <w:bCs/>
          <w:sz w:val="22"/>
          <w:szCs w:val="22"/>
        </w:rPr>
        <w:t xml:space="preserve">discusso e </w:t>
      </w:r>
      <w:r w:rsidRPr="00CC2014">
        <w:rPr>
          <w:rFonts w:ascii="Arial" w:hAnsi="Arial" w:cs="Arial"/>
          <w:bCs/>
          <w:sz w:val="22"/>
          <w:szCs w:val="22"/>
        </w:rPr>
        <w:t xml:space="preserve">approvato dall’organo collegiale periferico responsabile della gestione del Corso di Studio e con poteri deliberanti. </w:t>
      </w:r>
    </w:p>
    <w:p w14:paraId="560F3C2F" w14:textId="660466E9" w:rsidR="00422AD3" w:rsidRPr="00CC2014" w:rsidRDefault="00422AD3" w:rsidP="00422AD3">
      <w:pPr>
        <w:rPr>
          <w:rFonts w:ascii="Arial" w:hAnsi="Arial" w:cs="Arial"/>
          <w:b/>
          <w:i/>
          <w:color w:val="4F81BD" w:themeColor="accent1"/>
        </w:rPr>
      </w:pPr>
      <w:r w:rsidRPr="00CC2014">
        <w:rPr>
          <w:rFonts w:ascii="Arial" w:hAnsi="Arial" w:cs="Arial"/>
          <w:b/>
          <w:i/>
          <w:color w:val="4F81BD" w:themeColor="accent1"/>
        </w:rPr>
        <w:br w:type="page"/>
      </w:r>
    </w:p>
    <w:p w14:paraId="3856CDDA" w14:textId="77777777" w:rsidR="00A01249" w:rsidRPr="00CC2014" w:rsidRDefault="00A01249" w:rsidP="00A01249">
      <w:pPr>
        <w:tabs>
          <w:tab w:val="left" w:pos="845"/>
          <w:tab w:val="left" w:pos="3405"/>
          <w:tab w:val="left" w:pos="5953"/>
        </w:tabs>
        <w:spacing w:after="120"/>
        <w:ind w:right="147"/>
        <w:textAlignment w:val="baseline"/>
        <w:rPr>
          <w:rFonts w:ascii="Arial" w:hAnsi="Arial" w:cs="Arial"/>
          <w:b/>
          <w:bCs/>
          <w:color w:val="002060"/>
          <w:sz w:val="22"/>
          <w:szCs w:val="22"/>
        </w:rPr>
      </w:pPr>
      <w:r w:rsidRPr="00CC2014">
        <w:rPr>
          <w:rFonts w:ascii="Arial" w:hAnsi="Arial" w:cs="Arial"/>
          <w:b/>
          <w:bCs/>
          <w:color w:val="002060"/>
          <w:sz w:val="22"/>
          <w:szCs w:val="22"/>
        </w:rPr>
        <w:lastRenderedPageBreak/>
        <w:t>FRONTESPIZIO</w:t>
      </w:r>
    </w:p>
    <w:p w14:paraId="7523E707" w14:textId="77777777" w:rsidR="00A01249" w:rsidRPr="00CC2014" w:rsidRDefault="00A01249" w:rsidP="00A01249">
      <w:pPr>
        <w:spacing w:before="120" w:after="120"/>
        <w:rPr>
          <w:rFonts w:ascii="Arial" w:hAnsi="Arial" w:cs="Arial"/>
          <w:color w:val="002060"/>
          <w:sz w:val="22"/>
          <w:szCs w:val="22"/>
        </w:rPr>
      </w:pPr>
      <w:r w:rsidRPr="00CC2014">
        <w:rPr>
          <w:rFonts w:ascii="Arial" w:hAnsi="Arial" w:cs="Arial"/>
          <w:b/>
          <w:color w:val="002060"/>
          <w:sz w:val="22"/>
          <w:szCs w:val="22"/>
        </w:rPr>
        <w:t>Informazioni generali sul Corso di Studio: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74"/>
      </w:tblGrid>
      <w:tr w:rsidR="00A01249" w:rsidRPr="00CC2014" w14:paraId="1741EB7A" w14:textId="77777777" w:rsidTr="00CC2014">
        <w:trPr>
          <w:trHeight w:val="567"/>
        </w:trPr>
        <w:tc>
          <w:tcPr>
            <w:tcW w:w="2802" w:type="dxa"/>
            <w:vAlign w:val="center"/>
          </w:tcPr>
          <w:p w14:paraId="7D62F8A4"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Tipo Corso:</w:t>
            </w:r>
          </w:p>
        </w:tc>
        <w:tc>
          <w:tcPr>
            <w:tcW w:w="6974" w:type="dxa"/>
            <w:vAlign w:val="center"/>
          </w:tcPr>
          <w:p w14:paraId="58E9AA95" w14:textId="77777777" w:rsidR="00A01249" w:rsidRPr="00CC2014" w:rsidRDefault="00A01249" w:rsidP="00FC2943">
            <w:pPr>
              <w:jc w:val="center"/>
              <w:rPr>
                <w:rFonts w:ascii="Arial" w:hAnsi="Arial" w:cs="Arial"/>
                <w:b/>
                <w:iCs/>
                <w:sz w:val="22"/>
                <w:szCs w:val="22"/>
              </w:rPr>
            </w:pPr>
          </w:p>
        </w:tc>
      </w:tr>
      <w:tr w:rsidR="00A01249" w:rsidRPr="00CC2014" w14:paraId="7175DF46" w14:textId="77777777" w:rsidTr="00CC2014">
        <w:trPr>
          <w:trHeight w:val="567"/>
        </w:trPr>
        <w:tc>
          <w:tcPr>
            <w:tcW w:w="2802" w:type="dxa"/>
            <w:vAlign w:val="center"/>
          </w:tcPr>
          <w:p w14:paraId="56F35686"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Corso di Studio:</w:t>
            </w:r>
          </w:p>
        </w:tc>
        <w:tc>
          <w:tcPr>
            <w:tcW w:w="6974" w:type="dxa"/>
            <w:vAlign w:val="center"/>
          </w:tcPr>
          <w:p w14:paraId="504B3D27" w14:textId="77777777" w:rsidR="00A01249" w:rsidRPr="00CC2014" w:rsidRDefault="00A01249" w:rsidP="00FC2943">
            <w:pPr>
              <w:jc w:val="center"/>
              <w:rPr>
                <w:rFonts w:ascii="Arial" w:hAnsi="Arial" w:cs="Arial"/>
                <w:b/>
                <w:iCs/>
                <w:sz w:val="22"/>
                <w:szCs w:val="22"/>
              </w:rPr>
            </w:pPr>
          </w:p>
        </w:tc>
      </w:tr>
      <w:tr w:rsidR="00A01249" w:rsidRPr="00CC2014" w14:paraId="773ACE11" w14:textId="77777777" w:rsidTr="00CC2014">
        <w:trPr>
          <w:trHeight w:val="567"/>
        </w:trPr>
        <w:tc>
          <w:tcPr>
            <w:tcW w:w="2802" w:type="dxa"/>
            <w:vAlign w:val="center"/>
          </w:tcPr>
          <w:p w14:paraId="52038607"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Classe:</w:t>
            </w:r>
          </w:p>
        </w:tc>
        <w:tc>
          <w:tcPr>
            <w:tcW w:w="6974" w:type="dxa"/>
            <w:vAlign w:val="center"/>
          </w:tcPr>
          <w:p w14:paraId="6C398F49" w14:textId="77777777" w:rsidR="00A01249" w:rsidRPr="00CC2014" w:rsidRDefault="00A01249" w:rsidP="00FC2943">
            <w:pPr>
              <w:jc w:val="center"/>
              <w:rPr>
                <w:rFonts w:ascii="Arial" w:hAnsi="Arial" w:cs="Arial"/>
                <w:b/>
                <w:iCs/>
                <w:sz w:val="22"/>
                <w:szCs w:val="22"/>
              </w:rPr>
            </w:pPr>
          </w:p>
        </w:tc>
      </w:tr>
      <w:tr w:rsidR="00A01249" w:rsidRPr="00CC2014" w14:paraId="2D205F44" w14:textId="77777777" w:rsidTr="00CC2014">
        <w:trPr>
          <w:trHeight w:val="567"/>
        </w:trPr>
        <w:tc>
          <w:tcPr>
            <w:tcW w:w="2802" w:type="dxa"/>
            <w:vAlign w:val="center"/>
          </w:tcPr>
          <w:p w14:paraId="26004768"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Codice CdS:</w:t>
            </w:r>
          </w:p>
        </w:tc>
        <w:tc>
          <w:tcPr>
            <w:tcW w:w="6974" w:type="dxa"/>
            <w:vAlign w:val="center"/>
          </w:tcPr>
          <w:p w14:paraId="73C0238A" w14:textId="77777777" w:rsidR="00A01249" w:rsidRPr="00CC2014" w:rsidRDefault="00A01249" w:rsidP="00FC2943">
            <w:pPr>
              <w:jc w:val="center"/>
              <w:rPr>
                <w:rFonts w:ascii="Arial" w:hAnsi="Arial" w:cs="Arial"/>
                <w:b/>
                <w:iCs/>
                <w:sz w:val="22"/>
                <w:szCs w:val="22"/>
              </w:rPr>
            </w:pPr>
          </w:p>
        </w:tc>
      </w:tr>
      <w:tr w:rsidR="00A01249" w:rsidRPr="00CC2014" w14:paraId="6643D9A3" w14:textId="77777777" w:rsidTr="00CC2014">
        <w:trPr>
          <w:trHeight w:val="567"/>
        </w:trPr>
        <w:tc>
          <w:tcPr>
            <w:tcW w:w="2802" w:type="dxa"/>
            <w:vAlign w:val="center"/>
          </w:tcPr>
          <w:p w14:paraId="4DF3908A"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Sede didattica:</w:t>
            </w:r>
          </w:p>
        </w:tc>
        <w:tc>
          <w:tcPr>
            <w:tcW w:w="6974" w:type="dxa"/>
            <w:vAlign w:val="center"/>
          </w:tcPr>
          <w:p w14:paraId="13FCD9FF" w14:textId="77777777" w:rsidR="00A01249" w:rsidRPr="00CC2014" w:rsidRDefault="00A01249" w:rsidP="00FC2943">
            <w:pPr>
              <w:jc w:val="center"/>
              <w:rPr>
                <w:rFonts w:ascii="Arial" w:hAnsi="Arial" w:cs="Arial"/>
                <w:iCs/>
                <w:sz w:val="22"/>
                <w:szCs w:val="22"/>
              </w:rPr>
            </w:pPr>
          </w:p>
        </w:tc>
      </w:tr>
      <w:tr w:rsidR="00A01249" w:rsidRPr="00CC2014" w14:paraId="333C86F2" w14:textId="77777777" w:rsidTr="00CC2014">
        <w:trPr>
          <w:trHeight w:val="567"/>
        </w:trPr>
        <w:tc>
          <w:tcPr>
            <w:tcW w:w="2802" w:type="dxa"/>
            <w:vAlign w:val="center"/>
          </w:tcPr>
          <w:p w14:paraId="54011F6D"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In convenzione con:</w:t>
            </w:r>
          </w:p>
        </w:tc>
        <w:tc>
          <w:tcPr>
            <w:tcW w:w="6974" w:type="dxa"/>
            <w:vAlign w:val="center"/>
          </w:tcPr>
          <w:p w14:paraId="4A1F70F0" w14:textId="77777777" w:rsidR="00A01249" w:rsidRPr="00CC2014" w:rsidRDefault="00A01249" w:rsidP="00FC2943">
            <w:pPr>
              <w:jc w:val="center"/>
              <w:rPr>
                <w:rFonts w:ascii="Arial" w:hAnsi="Arial" w:cs="Arial"/>
                <w:iCs/>
                <w:sz w:val="22"/>
                <w:szCs w:val="22"/>
              </w:rPr>
            </w:pPr>
          </w:p>
        </w:tc>
      </w:tr>
      <w:tr w:rsidR="00A01249" w:rsidRPr="00CC2014" w14:paraId="4C7AF8C1" w14:textId="77777777" w:rsidTr="00CC2014">
        <w:trPr>
          <w:trHeight w:val="567"/>
        </w:trPr>
        <w:tc>
          <w:tcPr>
            <w:tcW w:w="2802" w:type="dxa"/>
            <w:vAlign w:val="center"/>
          </w:tcPr>
          <w:p w14:paraId="3411D100"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Dipartimento:</w:t>
            </w:r>
          </w:p>
        </w:tc>
        <w:tc>
          <w:tcPr>
            <w:tcW w:w="6974" w:type="dxa"/>
            <w:vAlign w:val="center"/>
          </w:tcPr>
          <w:p w14:paraId="2A8BB3BC" w14:textId="77777777" w:rsidR="00A01249" w:rsidRPr="00CC2014" w:rsidRDefault="00A01249" w:rsidP="00FC2943">
            <w:pPr>
              <w:jc w:val="center"/>
              <w:rPr>
                <w:rFonts w:ascii="Arial" w:hAnsi="Arial" w:cs="Arial"/>
                <w:iCs/>
                <w:sz w:val="22"/>
                <w:szCs w:val="22"/>
              </w:rPr>
            </w:pPr>
          </w:p>
        </w:tc>
      </w:tr>
      <w:tr w:rsidR="00A01249" w:rsidRPr="00CC2014" w14:paraId="1A2536AF" w14:textId="77777777" w:rsidTr="00CC2014">
        <w:trPr>
          <w:trHeight w:val="567"/>
        </w:trPr>
        <w:tc>
          <w:tcPr>
            <w:tcW w:w="2802" w:type="dxa"/>
            <w:vAlign w:val="center"/>
          </w:tcPr>
          <w:p w14:paraId="17DBBF3A" w14:textId="7266FAED" w:rsidR="00A01249" w:rsidRPr="00CC2014" w:rsidRDefault="00A01249" w:rsidP="00FC2943">
            <w:pPr>
              <w:rPr>
                <w:rFonts w:ascii="Arial" w:hAnsi="Arial" w:cs="Arial"/>
                <w:b/>
                <w:iCs/>
                <w:sz w:val="22"/>
                <w:szCs w:val="22"/>
              </w:rPr>
            </w:pPr>
            <w:r w:rsidRPr="00CC2014">
              <w:rPr>
                <w:rFonts w:ascii="Arial" w:hAnsi="Arial" w:cs="Arial"/>
                <w:b/>
                <w:iCs/>
                <w:sz w:val="22"/>
                <w:szCs w:val="22"/>
              </w:rPr>
              <w:t>Primo anno accademico di attivazione:</w:t>
            </w:r>
          </w:p>
        </w:tc>
        <w:tc>
          <w:tcPr>
            <w:tcW w:w="6974" w:type="dxa"/>
            <w:vAlign w:val="center"/>
          </w:tcPr>
          <w:p w14:paraId="6443DA93" w14:textId="77777777" w:rsidR="00A01249" w:rsidRPr="00CC2014" w:rsidRDefault="00A01249" w:rsidP="00FC2943">
            <w:pPr>
              <w:jc w:val="center"/>
              <w:rPr>
                <w:rFonts w:ascii="Arial" w:hAnsi="Arial" w:cs="Arial"/>
                <w:iCs/>
                <w:sz w:val="22"/>
                <w:szCs w:val="22"/>
              </w:rPr>
            </w:pPr>
          </w:p>
        </w:tc>
      </w:tr>
    </w:tbl>
    <w:p w14:paraId="24A5EC91" w14:textId="77777777" w:rsidR="00A01249" w:rsidRPr="00CC2014" w:rsidRDefault="00A01249" w:rsidP="00A01249">
      <w:pPr>
        <w:spacing w:before="120" w:after="120"/>
        <w:rPr>
          <w:rFonts w:ascii="Arial" w:hAnsi="Arial" w:cs="Arial"/>
          <w:b/>
          <w:color w:val="000000"/>
          <w:sz w:val="22"/>
          <w:szCs w:val="22"/>
        </w:rPr>
      </w:pPr>
      <w:r w:rsidRPr="00CC2014">
        <w:rPr>
          <w:rFonts w:ascii="Arial" w:hAnsi="Arial" w:cs="Arial"/>
          <w:b/>
          <w:color w:val="002060"/>
          <w:sz w:val="22"/>
          <w:szCs w:val="22"/>
        </w:rPr>
        <w:t xml:space="preserve">Gruppo di Riesame - GdR: </w:t>
      </w:r>
      <w:r w:rsidRPr="00CC2014">
        <w:rPr>
          <w:rFonts w:ascii="Arial" w:hAnsi="Arial" w:cs="Arial"/>
          <w:b/>
          <w:color w:val="00B050"/>
          <w:sz w:val="22"/>
          <w:szCs w:val="22"/>
        </w:rPr>
        <w:t>(</w:t>
      </w:r>
      <w:r w:rsidRPr="00CC2014">
        <w:rPr>
          <w:rStyle w:val="Rimandonotadichiusura"/>
          <w:rFonts w:ascii="Arial" w:hAnsi="Arial" w:cs="Arial"/>
          <w:b/>
          <w:color w:val="00B050"/>
          <w:sz w:val="22"/>
          <w:szCs w:val="22"/>
        </w:rPr>
        <w:endnoteReference w:id="2"/>
      </w:r>
      <w:r w:rsidRPr="00CC2014">
        <w:rPr>
          <w:rFonts w:ascii="Arial" w:hAnsi="Arial" w:cs="Arial"/>
          <w:b/>
          <w:color w:val="00B050"/>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982"/>
      </w:tblGrid>
      <w:tr w:rsidR="00A01249" w:rsidRPr="00CC2014" w14:paraId="060E48E9" w14:textId="77777777" w:rsidTr="00CC2014">
        <w:trPr>
          <w:trHeight w:val="567"/>
        </w:trPr>
        <w:tc>
          <w:tcPr>
            <w:tcW w:w="3794" w:type="dxa"/>
            <w:vAlign w:val="center"/>
          </w:tcPr>
          <w:p w14:paraId="0C713219" w14:textId="77777777" w:rsidR="00A01249" w:rsidRPr="00CC2014" w:rsidRDefault="00A01249" w:rsidP="00FC2943">
            <w:pPr>
              <w:rPr>
                <w:rFonts w:ascii="Arial" w:hAnsi="Arial" w:cs="Arial"/>
                <w:b/>
                <w:color w:val="000000"/>
                <w:sz w:val="22"/>
                <w:szCs w:val="22"/>
              </w:rPr>
            </w:pPr>
            <w:r w:rsidRPr="00CC2014">
              <w:rPr>
                <w:rFonts w:ascii="Arial" w:hAnsi="Arial" w:cs="Arial"/>
                <w:b/>
                <w:color w:val="000000"/>
                <w:sz w:val="22"/>
                <w:szCs w:val="22"/>
              </w:rPr>
              <w:t>Ruolo</w:t>
            </w:r>
          </w:p>
        </w:tc>
        <w:tc>
          <w:tcPr>
            <w:tcW w:w="5982" w:type="dxa"/>
            <w:vAlign w:val="center"/>
          </w:tcPr>
          <w:p w14:paraId="6D9B9E21" w14:textId="77777777" w:rsidR="00A01249" w:rsidRPr="00CC2014" w:rsidRDefault="00A01249" w:rsidP="00FC2943">
            <w:pPr>
              <w:jc w:val="center"/>
              <w:rPr>
                <w:rFonts w:ascii="Arial" w:hAnsi="Arial" w:cs="Arial"/>
                <w:b/>
                <w:iCs/>
                <w:sz w:val="22"/>
                <w:szCs w:val="22"/>
                <w:highlight w:val="yellow"/>
              </w:rPr>
            </w:pPr>
            <w:r w:rsidRPr="00CC2014">
              <w:rPr>
                <w:rFonts w:ascii="Arial" w:hAnsi="Arial" w:cs="Arial"/>
                <w:b/>
                <w:iCs/>
                <w:sz w:val="22"/>
                <w:szCs w:val="22"/>
              </w:rPr>
              <w:t>Nominativi dei Componenti</w:t>
            </w:r>
          </w:p>
        </w:tc>
      </w:tr>
      <w:tr w:rsidR="00A01249" w:rsidRPr="00CC2014" w14:paraId="7334BD3B" w14:textId="77777777" w:rsidTr="00CC2014">
        <w:trPr>
          <w:trHeight w:val="851"/>
        </w:trPr>
        <w:tc>
          <w:tcPr>
            <w:tcW w:w="3794" w:type="dxa"/>
            <w:vAlign w:val="center"/>
          </w:tcPr>
          <w:p w14:paraId="6D0FBBED"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 xml:space="preserve">Coordinatore del CdS - </w:t>
            </w:r>
            <w:r w:rsidRPr="00CC2014">
              <w:rPr>
                <w:rFonts w:ascii="Arial" w:hAnsi="Arial" w:cs="Arial"/>
                <w:b/>
                <w:color w:val="000000"/>
                <w:sz w:val="22"/>
                <w:szCs w:val="22"/>
              </w:rPr>
              <w:t>Responsabile del Riesame</w:t>
            </w:r>
          </w:p>
        </w:tc>
        <w:tc>
          <w:tcPr>
            <w:tcW w:w="5982" w:type="dxa"/>
            <w:vAlign w:val="center"/>
          </w:tcPr>
          <w:p w14:paraId="0FA97686" w14:textId="77777777" w:rsidR="00A01249" w:rsidRPr="00CC2014" w:rsidRDefault="00A01249" w:rsidP="00FC2943">
            <w:pPr>
              <w:rPr>
                <w:rFonts w:ascii="Arial" w:hAnsi="Arial" w:cs="Arial"/>
                <w:iCs/>
                <w:sz w:val="22"/>
                <w:szCs w:val="22"/>
                <w:highlight w:val="yellow"/>
              </w:rPr>
            </w:pPr>
          </w:p>
        </w:tc>
      </w:tr>
      <w:tr w:rsidR="00A01249" w:rsidRPr="00CC2014" w14:paraId="07F8B778" w14:textId="77777777" w:rsidTr="00CC2014">
        <w:trPr>
          <w:trHeight w:val="851"/>
        </w:trPr>
        <w:tc>
          <w:tcPr>
            <w:tcW w:w="3794" w:type="dxa"/>
            <w:vAlign w:val="center"/>
          </w:tcPr>
          <w:p w14:paraId="494C765F"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Studente/i</w:t>
            </w:r>
          </w:p>
          <w:p w14:paraId="1565F0C2" w14:textId="77777777" w:rsidR="00A01249" w:rsidRPr="00CC2014" w:rsidRDefault="00A01249" w:rsidP="00FC2943">
            <w:pPr>
              <w:rPr>
                <w:rFonts w:ascii="Arial" w:hAnsi="Arial" w:cs="Arial"/>
                <w:i/>
                <w:iCs/>
                <w:sz w:val="22"/>
                <w:szCs w:val="22"/>
              </w:rPr>
            </w:pPr>
            <w:r w:rsidRPr="00CC2014">
              <w:rPr>
                <w:rFonts w:ascii="Arial" w:hAnsi="Arial" w:cs="Arial"/>
                <w:i/>
                <w:iCs/>
                <w:sz w:val="22"/>
                <w:szCs w:val="22"/>
              </w:rPr>
              <w:t>(obbligatoria la presenza di almeno uno studente)</w:t>
            </w:r>
          </w:p>
        </w:tc>
        <w:tc>
          <w:tcPr>
            <w:tcW w:w="5982" w:type="dxa"/>
            <w:vAlign w:val="center"/>
          </w:tcPr>
          <w:p w14:paraId="02D1F894"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p w14:paraId="4C39FEC9"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p w14:paraId="67F047A0"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tc>
      </w:tr>
      <w:tr w:rsidR="00A01249" w:rsidRPr="00CC2014" w14:paraId="10C8D9F4" w14:textId="77777777" w:rsidTr="00CC2014">
        <w:trPr>
          <w:trHeight w:val="851"/>
        </w:trPr>
        <w:tc>
          <w:tcPr>
            <w:tcW w:w="3794" w:type="dxa"/>
            <w:vAlign w:val="center"/>
          </w:tcPr>
          <w:p w14:paraId="6BA3311C"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Docenti del CdS</w:t>
            </w:r>
          </w:p>
        </w:tc>
        <w:tc>
          <w:tcPr>
            <w:tcW w:w="5982" w:type="dxa"/>
            <w:vAlign w:val="center"/>
          </w:tcPr>
          <w:p w14:paraId="6E9FFA0D"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p w14:paraId="0A48C0BC"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p w14:paraId="24169117"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tc>
      </w:tr>
      <w:tr w:rsidR="00A01249" w:rsidRPr="00CC2014" w14:paraId="21D4644F" w14:textId="77777777" w:rsidTr="00CC2014">
        <w:trPr>
          <w:trHeight w:val="851"/>
        </w:trPr>
        <w:tc>
          <w:tcPr>
            <w:tcW w:w="3794" w:type="dxa"/>
            <w:vAlign w:val="center"/>
          </w:tcPr>
          <w:p w14:paraId="045E1AC5"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 xml:space="preserve">Personale tecnico-amministrativo </w:t>
            </w:r>
          </w:p>
        </w:tc>
        <w:tc>
          <w:tcPr>
            <w:tcW w:w="5982" w:type="dxa"/>
            <w:vAlign w:val="center"/>
          </w:tcPr>
          <w:p w14:paraId="2935A2BA"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p w14:paraId="09B08507"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p w14:paraId="53EC0DA5"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tc>
      </w:tr>
      <w:tr w:rsidR="00A01249" w:rsidRPr="00CC2014" w14:paraId="4AEE64AC" w14:textId="77777777" w:rsidTr="00CC2014">
        <w:trPr>
          <w:trHeight w:val="851"/>
        </w:trPr>
        <w:tc>
          <w:tcPr>
            <w:tcW w:w="3794" w:type="dxa"/>
            <w:vAlign w:val="center"/>
          </w:tcPr>
          <w:p w14:paraId="6C18FDB8" w14:textId="77777777" w:rsidR="00A01249" w:rsidRPr="00CC2014" w:rsidRDefault="00A01249" w:rsidP="00FC2943">
            <w:pPr>
              <w:rPr>
                <w:rFonts w:ascii="Arial" w:hAnsi="Arial" w:cs="Arial"/>
                <w:b/>
                <w:iCs/>
                <w:sz w:val="22"/>
                <w:szCs w:val="22"/>
              </w:rPr>
            </w:pPr>
            <w:r w:rsidRPr="00CC2014">
              <w:rPr>
                <w:rFonts w:ascii="Arial" w:hAnsi="Arial" w:cs="Arial"/>
                <w:b/>
                <w:iCs/>
                <w:sz w:val="22"/>
                <w:szCs w:val="22"/>
              </w:rPr>
              <w:t>Altre persone consultate</w:t>
            </w:r>
          </w:p>
        </w:tc>
        <w:tc>
          <w:tcPr>
            <w:tcW w:w="5982" w:type="dxa"/>
            <w:vAlign w:val="center"/>
          </w:tcPr>
          <w:p w14:paraId="15CA5F94"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p w14:paraId="0FC15B41"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p w14:paraId="07D67FB8" w14:textId="77777777" w:rsidR="00A01249" w:rsidRPr="00CC2014" w:rsidRDefault="00A01249" w:rsidP="00A01249">
            <w:pPr>
              <w:numPr>
                <w:ilvl w:val="0"/>
                <w:numId w:val="44"/>
              </w:numPr>
              <w:rPr>
                <w:rFonts w:ascii="Arial" w:hAnsi="Arial" w:cs="Arial"/>
                <w:iCs/>
                <w:sz w:val="22"/>
                <w:szCs w:val="22"/>
              </w:rPr>
            </w:pPr>
            <w:r w:rsidRPr="00CC2014">
              <w:rPr>
                <w:rFonts w:ascii="Arial" w:hAnsi="Arial" w:cs="Arial"/>
                <w:iCs/>
                <w:sz w:val="22"/>
                <w:szCs w:val="22"/>
              </w:rPr>
              <w:t>….</w:t>
            </w:r>
          </w:p>
        </w:tc>
      </w:tr>
    </w:tbl>
    <w:p w14:paraId="3699087B" w14:textId="77777777" w:rsidR="00A01249" w:rsidRPr="00CC2014" w:rsidRDefault="00A01249" w:rsidP="00A01249">
      <w:pPr>
        <w:keepNext/>
        <w:tabs>
          <w:tab w:val="left" w:pos="142"/>
        </w:tabs>
        <w:spacing w:before="120" w:after="120" w:line="216" w:lineRule="auto"/>
        <w:jc w:val="both"/>
        <w:rPr>
          <w:rFonts w:ascii="Arial" w:hAnsi="Arial" w:cs="Arial"/>
          <w:color w:val="000000"/>
        </w:rPr>
      </w:pPr>
    </w:p>
    <w:p w14:paraId="27E7230A" w14:textId="77777777" w:rsidR="00A01249" w:rsidRPr="00CC2014" w:rsidRDefault="00A01249" w:rsidP="00A01249">
      <w:pPr>
        <w:rPr>
          <w:rFonts w:ascii="Arial" w:hAnsi="Arial" w:cs="Arial"/>
          <w:color w:val="000000"/>
        </w:rPr>
      </w:pPr>
      <w:r w:rsidRPr="00CC2014">
        <w:rPr>
          <w:rFonts w:ascii="Arial" w:hAnsi="Arial" w:cs="Arial"/>
          <w:color w:val="000000"/>
        </w:rPr>
        <w:br w:type="page"/>
      </w:r>
    </w:p>
    <w:p w14:paraId="6937EDA1" w14:textId="77777777" w:rsidR="00A01249" w:rsidRPr="00CC2014" w:rsidRDefault="00A01249" w:rsidP="00A01249">
      <w:pPr>
        <w:keepNext/>
        <w:tabs>
          <w:tab w:val="left" w:pos="142"/>
        </w:tabs>
        <w:spacing w:before="120" w:after="120" w:line="216" w:lineRule="auto"/>
        <w:jc w:val="both"/>
        <w:rPr>
          <w:rFonts w:ascii="Arial" w:hAnsi="Arial" w:cs="Arial"/>
          <w:color w:val="000000"/>
          <w:sz w:val="22"/>
          <w:szCs w:val="22"/>
        </w:rPr>
      </w:pPr>
      <w:r w:rsidRPr="00CC2014">
        <w:rPr>
          <w:rFonts w:ascii="Arial" w:hAnsi="Arial" w:cs="Arial"/>
          <w:color w:val="000000"/>
          <w:sz w:val="22"/>
          <w:szCs w:val="22"/>
        </w:rPr>
        <w:lastRenderedPageBreak/>
        <w:t>Il Gruppo di Riesame si è riunito, per la discussione degli argomenti riportati nei quadri delle sezioni di questo Rapporto di Riesame, operando come segue: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833"/>
      </w:tblGrid>
      <w:tr w:rsidR="00A01249" w:rsidRPr="00CC2014" w14:paraId="734167AD" w14:textId="77777777" w:rsidTr="00CC2014">
        <w:trPr>
          <w:trHeight w:val="567"/>
        </w:trPr>
        <w:tc>
          <w:tcPr>
            <w:tcW w:w="2943" w:type="dxa"/>
            <w:vAlign w:val="center"/>
          </w:tcPr>
          <w:p w14:paraId="21A41FC4" w14:textId="77777777" w:rsidR="00A01249" w:rsidRPr="00CC2014" w:rsidRDefault="00A01249" w:rsidP="00FC2943">
            <w:pPr>
              <w:rPr>
                <w:rFonts w:ascii="Arial" w:hAnsi="Arial" w:cs="Arial"/>
                <w:b/>
                <w:color w:val="000000"/>
                <w:sz w:val="22"/>
                <w:szCs w:val="22"/>
              </w:rPr>
            </w:pPr>
            <w:r w:rsidRPr="00CC2014">
              <w:rPr>
                <w:rFonts w:ascii="Arial" w:hAnsi="Arial" w:cs="Arial"/>
                <w:b/>
                <w:color w:val="000000"/>
                <w:sz w:val="22"/>
                <w:szCs w:val="22"/>
              </w:rPr>
              <w:t>Data incontro</w:t>
            </w:r>
          </w:p>
        </w:tc>
        <w:tc>
          <w:tcPr>
            <w:tcW w:w="6833" w:type="dxa"/>
            <w:vAlign w:val="center"/>
          </w:tcPr>
          <w:p w14:paraId="306379B8" w14:textId="77777777" w:rsidR="00A01249" w:rsidRPr="00CC2014" w:rsidRDefault="00A01249" w:rsidP="00FC2943">
            <w:pPr>
              <w:jc w:val="center"/>
              <w:rPr>
                <w:rFonts w:ascii="Arial" w:hAnsi="Arial" w:cs="Arial"/>
                <w:b/>
                <w:iCs/>
                <w:sz w:val="22"/>
                <w:szCs w:val="22"/>
                <w:highlight w:val="yellow"/>
              </w:rPr>
            </w:pPr>
            <w:r w:rsidRPr="00CC2014">
              <w:rPr>
                <w:rFonts w:ascii="Arial" w:hAnsi="Arial" w:cs="Arial"/>
                <w:b/>
                <w:iCs/>
                <w:sz w:val="22"/>
                <w:szCs w:val="22"/>
              </w:rPr>
              <w:t>Argomenti trattati / Ordine del giorno</w:t>
            </w:r>
          </w:p>
        </w:tc>
      </w:tr>
      <w:tr w:rsidR="00A01249" w:rsidRPr="00CC2014" w14:paraId="69E0ABFB" w14:textId="77777777" w:rsidTr="00CC2014">
        <w:trPr>
          <w:trHeight w:val="567"/>
        </w:trPr>
        <w:tc>
          <w:tcPr>
            <w:tcW w:w="2943" w:type="dxa"/>
            <w:vAlign w:val="center"/>
          </w:tcPr>
          <w:p w14:paraId="2F333DE7" w14:textId="77777777" w:rsidR="00A01249" w:rsidRPr="00CC2014" w:rsidRDefault="00A01249" w:rsidP="00FC2943">
            <w:pPr>
              <w:rPr>
                <w:rFonts w:ascii="Arial" w:hAnsi="Arial" w:cs="Arial"/>
                <w:color w:val="000000"/>
                <w:sz w:val="22"/>
                <w:szCs w:val="22"/>
              </w:rPr>
            </w:pPr>
            <w:r w:rsidRPr="00CC2014">
              <w:rPr>
                <w:rFonts w:ascii="Arial" w:hAnsi="Arial" w:cs="Arial"/>
                <w:color w:val="000000"/>
                <w:sz w:val="22"/>
                <w:szCs w:val="22"/>
              </w:rPr>
              <w:t>…./…/……</w:t>
            </w:r>
          </w:p>
        </w:tc>
        <w:tc>
          <w:tcPr>
            <w:tcW w:w="6833" w:type="dxa"/>
            <w:vAlign w:val="center"/>
          </w:tcPr>
          <w:p w14:paraId="5BDA89AD" w14:textId="77777777" w:rsidR="00A01249" w:rsidRPr="00CC2014" w:rsidRDefault="00A01249" w:rsidP="00FC2943">
            <w:pPr>
              <w:jc w:val="center"/>
              <w:rPr>
                <w:rFonts w:ascii="Arial" w:hAnsi="Arial" w:cs="Arial"/>
                <w:b/>
                <w:iCs/>
                <w:sz w:val="22"/>
                <w:szCs w:val="22"/>
              </w:rPr>
            </w:pPr>
          </w:p>
        </w:tc>
      </w:tr>
      <w:tr w:rsidR="00A01249" w:rsidRPr="00CC2014" w14:paraId="443C7D6E" w14:textId="77777777" w:rsidTr="00CC2014">
        <w:trPr>
          <w:trHeight w:val="567"/>
        </w:trPr>
        <w:tc>
          <w:tcPr>
            <w:tcW w:w="2943" w:type="dxa"/>
            <w:vAlign w:val="center"/>
          </w:tcPr>
          <w:p w14:paraId="6B3298DE" w14:textId="77777777" w:rsidR="00A01249" w:rsidRPr="00CC2014" w:rsidRDefault="00A01249" w:rsidP="00FC2943">
            <w:pPr>
              <w:rPr>
                <w:rFonts w:ascii="Arial" w:hAnsi="Arial" w:cs="Arial"/>
                <w:b/>
                <w:color w:val="000000"/>
                <w:sz w:val="22"/>
                <w:szCs w:val="22"/>
              </w:rPr>
            </w:pPr>
            <w:r w:rsidRPr="00CC2014">
              <w:rPr>
                <w:rFonts w:ascii="Arial" w:hAnsi="Arial" w:cs="Arial"/>
                <w:color w:val="000000"/>
                <w:sz w:val="22"/>
                <w:szCs w:val="22"/>
              </w:rPr>
              <w:t>…./…/……</w:t>
            </w:r>
          </w:p>
        </w:tc>
        <w:tc>
          <w:tcPr>
            <w:tcW w:w="6833" w:type="dxa"/>
            <w:vAlign w:val="center"/>
          </w:tcPr>
          <w:p w14:paraId="0F1F70F1" w14:textId="77777777" w:rsidR="00A01249" w:rsidRPr="00CC2014" w:rsidRDefault="00A01249" w:rsidP="00FC2943">
            <w:pPr>
              <w:jc w:val="center"/>
              <w:rPr>
                <w:rFonts w:ascii="Arial" w:hAnsi="Arial" w:cs="Arial"/>
                <w:b/>
                <w:iCs/>
                <w:sz w:val="22"/>
                <w:szCs w:val="22"/>
              </w:rPr>
            </w:pPr>
          </w:p>
        </w:tc>
      </w:tr>
      <w:tr w:rsidR="00A01249" w:rsidRPr="00CC2014" w14:paraId="7E9F2F00" w14:textId="77777777" w:rsidTr="00CC2014">
        <w:trPr>
          <w:trHeight w:val="567"/>
        </w:trPr>
        <w:tc>
          <w:tcPr>
            <w:tcW w:w="2943" w:type="dxa"/>
            <w:vAlign w:val="center"/>
          </w:tcPr>
          <w:p w14:paraId="5FA4C16C" w14:textId="77777777" w:rsidR="00A01249" w:rsidRPr="00CC2014" w:rsidRDefault="00A01249" w:rsidP="00FC2943">
            <w:pPr>
              <w:rPr>
                <w:rFonts w:ascii="Arial" w:hAnsi="Arial" w:cs="Arial"/>
                <w:color w:val="000000"/>
                <w:sz w:val="22"/>
                <w:szCs w:val="22"/>
              </w:rPr>
            </w:pPr>
            <w:r w:rsidRPr="00CC2014">
              <w:rPr>
                <w:rFonts w:ascii="Arial" w:hAnsi="Arial" w:cs="Arial"/>
                <w:color w:val="000000"/>
                <w:sz w:val="22"/>
                <w:szCs w:val="22"/>
              </w:rPr>
              <w:t>…./…/……</w:t>
            </w:r>
          </w:p>
        </w:tc>
        <w:tc>
          <w:tcPr>
            <w:tcW w:w="6833" w:type="dxa"/>
            <w:vAlign w:val="center"/>
          </w:tcPr>
          <w:p w14:paraId="4E9D2B9E" w14:textId="77777777" w:rsidR="00A01249" w:rsidRPr="00CC2014" w:rsidRDefault="00A01249" w:rsidP="00FC2943">
            <w:pPr>
              <w:jc w:val="center"/>
              <w:rPr>
                <w:rFonts w:ascii="Arial" w:hAnsi="Arial" w:cs="Arial"/>
                <w:b/>
                <w:iCs/>
                <w:sz w:val="22"/>
                <w:szCs w:val="22"/>
              </w:rPr>
            </w:pPr>
          </w:p>
        </w:tc>
      </w:tr>
    </w:tbl>
    <w:p w14:paraId="3BDB14B4" w14:textId="77777777" w:rsidR="00A01249" w:rsidRPr="00CC2014" w:rsidRDefault="00A01249" w:rsidP="00A01249">
      <w:pPr>
        <w:keepNext/>
        <w:spacing w:before="120" w:after="120"/>
        <w:rPr>
          <w:rFonts w:ascii="Arial" w:hAnsi="Arial" w:cs="Arial"/>
          <w:b/>
          <w:color w:val="000000"/>
          <w:sz w:val="22"/>
          <w:szCs w:val="22"/>
        </w:rPr>
      </w:pPr>
      <w:r w:rsidRPr="00CC2014">
        <w:rPr>
          <w:rFonts w:ascii="Arial" w:hAnsi="Arial" w:cs="Arial"/>
          <w:b/>
          <w:color w:val="002060"/>
          <w:sz w:val="22"/>
          <w:szCs w:val="22"/>
        </w:rPr>
        <w:t xml:space="preserve">Sintesi dell’esito della discussione con il Consiglio di Dipartimento: </w:t>
      </w:r>
      <w:r w:rsidRPr="00CC2014">
        <w:rPr>
          <w:rFonts w:ascii="Arial" w:hAnsi="Arial" w:cs="Arial"/>
          <w:b/>
          <w:color w:val="00B050"/>
          <w:sz w:val="22"/>
          <w:szCs w:val="22"/>
        </w:rPr>
        <w:t>(</w:t>
      </w:r>
      <w:bookmarkStart w:id="1" w:name="_Ref487181449"/>
      <w:r w:rsidRPr="00CC2014">
        <w:rPr>
          <w:rStyle w:val="Rimandonotadichiusura"/>
          <w:rFonts w:ascii="Arial" w:hAnsi="Arial" w:cs="Arial"/>
          <w:b/>
          <w:color w:val="00B050"/>
          <w:sz w:val="22"/>
          <w:szCs w:val="22"/>
        </w:rPr>
        <w:endnoteReference w:id="3"/>
      </w:r>
      <w:bookmarkEnd w:id="1"/>
      <w:r w:rsidRPr="00CC2014">
        <w:rPr>
          <w:rFonts w:ascii="Arial" w:hAnsi="Arial" w:cs="Arial"/>
          <w:b/>
          <w:color w:val="00B050"/>
          <w:sz w:val="22"/>
          <w:szCs w:val="22"/>
        </w:rPr>
        <w:t>)</w:t>
      </w:r>
    </w:p>
    <w:p w14:paraId="5EB6010D" w14:textId="77777777" w:rsidR="00A01249" w:rsidRPr="00CC2014" w:rsidRDefault="00A01249" w:rsidP="00A01249">
      <w:pPr>
        <w:keepNext/>
        <w:shd w:val="clear" w:color="auto" w:fill="FFFFFF"/>
        <w:spacing w:line="360" w:lineRule="auto"/>
        <w:jc w:val="both"/>
        <w:rPr>
          <w:rFonts w:ascii="Arial" w:hAnsi="Arial" w:cs="Arial"/>
          <w:color w:val="000000"/>
          <w:sz w:val="22"/>
          <w:szCs w:val="22"/>
        </w:rPr>
      </w:pPr>
      <w:r w:rsidRPr="00CC2014">
        <w:rPr>
          <w:rFonts w:ascii="Arial" w:hAnsi="Arial" w:cs="Arial"/>
          <w:color w:val="000000"/>
          <w:sz w:val="22"/>
          <w:szCs w:val="22"/>
        </w:rPr>
        <w:t>Il presente Rapporto di Riesame è stato presentato e discusso nel Consiglio di Dipartimento nella seduta del …./…/……. Si allega di seguito l’estratto del verbale della seduta / la sintesi della discussione:</w:t>
      </w:r>
    </w:p>
    <w:tbl>
      <w:tblPr>
        <w:tblW w:w="9781" w:type="dxa"/>
        <w:tblInd w:w="-15"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781"/>
      </w:tblGrid>
      <w:tr w:rsidR="00A01249" w:rsidRPr="00CC2014" w14:paraId="1C8DE990" w14:textId="77777777" w:rsidTr="00CC2014">
        <w:trPr>
          <w:trHeight w:val="7712"/>
        </w:trPr>
        <w:tc>
          <w:tcPr>
            <w:tcW w:w="9781" w:type="dxa"/>
          </w:tcPr>
          <w:p w14:paraId="07532A64" w14:textId="77777777" w:rsidR="00A01249" w:rsidRPr="00CC2014" w:rsidRDefault="00A01249" w:rsidP="00FC2943">
            <w:pPr>
              <w:rPr>
                <w:rFonts w:ascii="Arial" w:hAnsi="Arial" w:cs="Arial"/>
                <w:color w:val="000000"/>
                <w:sz w:val="22"/>
                <w:szCs w:val="22"/>
              </w:rPr>
            </w:pPr>
          </w:p>
        </w:tc>
      </w:tr>
    </w:tbl>
    <w:p w14:paraId="51ECE31E" w14:textId="0B460BBD" w:rsidR="00A01249" w:rsidRPr="00CC2014" w:rsidRDefault="00A01249" w:rsidP="00422AD3">
      <w:pPr>
        <w:rPr>
          <w:rFonts w:ascii="Arial" w:hAnsi="Arial" w:cs="Arial"/>
          <w:b/>
          <w:i/>
          <w:color w:val="4F81BD" w:themeColor="accent1"/>
        </w:rPr>
      </w:pPr>
      <w:r w:rsidRPr="00CC2014">
        <w:rPr>
          <w:rFonts w:ascii="Arial" w:hAnsi="Arial" w:cs="Arial"/>
        </w:rPr>
        <w:br w:type="page"/>
      </w:r>
    </w:p>
    <w:p w14:paraId="4026252E" w14:textId="77777777" w:rsidR="00A4045B" w:rsidRPr="00CC2014" w:rsidRDefault="00A4045B" w:rsidP="00A4045B">
      <w:pPr>
        <w:spacing w:before="120"/>
        <w:jc w:val="both"/>
        <w:rPr>
          <w:rFonts w:ascii="Arial" w:eastAsia="Calibri" w:hAnsi="Arial" w:cs="Arial"/>
        </w:rPr>
      </w:pPr>
    </w:p>
    <w:tbl>
      <w:tblPr>
        <w:tblStyle w:val="Grigliatabella1"/>
        <w:tblW w:w="9634" w:type="dxa"/>
        <w:shd w:val="clear" w:color="auto" w:fill="F2F2F2" w:themeFill="background1" w:themeFillShade="F2"/>
        <w:tblLook w:val="04A0" w:firstRow="1" w:lastRow="0" w:firstColumn="1" w:lastColumn="0" w:noHBand="0" w:noVBand="1"/>
      </w:tblPr>
      <w:tblGrid>
        <w:gridCol w:w="9634"/>
      </w:tblGrid>
      <w:tr w:rsidR="00A4045B" w:rsidRPr="00CC2014" w14:paraId="03EDED11" w14:textId="77777777" w:rsidTr="00FC2943">
        <w:tc>
          <w:tcPr>
            <w:tcW w:w="9634" w:type="dxa"/>
            <w:shd w:val="clear" w:color="auto" w:fill="F2F2F2" w:themeFill="background1" w:themeFillShade="F2"/>
          </w:tcPr>
          <w:p w14:paraId="126D3DF0" w14:textId="77777777" w:rsidR="00A4045B" w:rsidRPr="00841EAF" w:rsidRDefault="00A4045B" w:rsidP="00FC2943">
            <w:pPr>
              <w:pStyle w:val="Titolo1"/>
              <w:spacing w:before="0"/>
              <w:rPr>
                <w:rFonts w:ascii="Arial" w:hAnsi="Arial" w:cs="Arial"/>
                <w:sz w:val="28"/>
                <w:szCs w:val="28"/>
              </w:rPr>
            </w:pPr>
            <w:bookmarkStart w:id="2" w:name="_Toc127865117"/>
            <w:bookmarkStart w:id="3" w:name="_Toc206496494"/>
            <w:r w:rsidRPr="00841EAF">
              <w:rPr>
                <w:rFonts w:ascii="Arial" w:hAnsi="Arial" w:cs="Arial"/>
                <w:sz w:val="28"/>
                <w:szCs w:val="28"/>
              </w:rPr>
              <w:t>D.CDS.1 L’Assicurazione della Qualità nella progettazione del Corso di Studio (CdS)</w:t>
            </w:r>
            <w:bookmarkEnd w:id="2"/>
            <w:bookmarkEnd w:id="3"/>
          </w:p>
        </w:tc>
      </w:tr>
    </w:tbl>
    <w:p w14:paraId="59AC6696" w14:textId="77777777" w:rsidR="00A4045B" w:rsidRPr="00CC2014" w:rsidRDefault="00A4045B" w:rsidP="00A4045B">
      <w:pPr>
        <w:spacing w:line="259" w:lineRule="auto"/>
        <w:jc w:val="both"/>
        <w:rPr>
          <w:rFonts w:ascii="Arial" w:eastAsia="Calibri" w:hAnsi="Arial" w:cs="Arial"/>
        </w:rPr>
      </w:pPr>
    </w:p>
    <w:tbl>
      <w:tblPr>
        <w:tblStyle w:val="Grigliatabella"/>
        <w:tblW w:w="0" w:type="auto"/>
        <w:tblLook w:val="04A0" w:firstRow="1" w:lastRow="0" w:firstColumn="1" w:lastColumn="0" w:noHBand="0" w:noVBand="1"/>
      </w:tblPr>
      <w:tblGrid>
        <w:gridCol w:w="9622"/>
      </w:tblGrid>
      <w:tr w:rsidR="00A4045B" w:rsidRPr="00CC2014" w14:paraId="06E4B495" w14:textId="77777777" w:rsidTr="00FC2943">
        <w:tc>
          <w:tcPr>
            <w:tcW w:w="9622" w:type="dxa"/>
            <w:tcBorders>
              <w:bottom w:val="nil"/>
            </w:tcBorders>
            <w:shd w:val="clear" w:color="auto" w:fill="F2F2F2" w:themeFill="background1" w:themeFillShade="F2"/>
          </w:tcPr>
          <w:p w14:paraId="45E87849" w14:textId="77777777" w:rsidR="00A4045B" w:rsidRPr="00CC2014" w:rsidRDefault="00A4045B" w:rsidP="00FC2943">
            <w:pPr>
              <w:spacing w:line="259" w:lineRule="auto"/>
              <w:jc w:val="both"/>
              <w:rPr>
                <w:rFonts w:ascii="Arial" w:eastAsia="Calibri" w:hAnsi="Arial" w:cs="Arial"/>
                <w:b/>
                <w:sz w:val="20"/>
                <w:szCs w:val="20"/>
              </w:rPr>
            </w:pPr>
            <w:r w:rsidRPr="00CC2014">
              <w:rPr>
                <w:rFonts w:ascii="Arial" w:eastAsia="Calibri" w:hAnsi="Arial" w:cs="Arial"/>
                <w:sz w:val="20"/>
                <w:szCs w:val="20"/>
              </w:rPr>
              <w:t xml:space="preserve">Il sotto-ambito D.CDS.1 ha per obiettivo </w:t>
            </w:r>
            <w:r w:rsidRPr="00CC2014">
              <w:rPr>
                <w:rFonts w:ascii="Arial" w:eastAsia="Calibri" w:hAnsi="Arial" w:cs="Arial"/>
                <w:b/>
                <w:bCs/>
                <w:sz w:val="20"/>
                <w:szCs w:val="20"/>
              </w:rPr>
              <w:t>la verifica della</w:t>
            </w:r>
            <w:r w:rsidRPr="00CC2014">
              <w:rPr>
                <w:rFonts w:ascii="Arial" w:eastAsia="Calibri" w:hAnsi="Arial" w:cs="Arial"/>
                <w:b/>
                <w:sz w:val="20"/>
                <w:szCs w:val="20"/>
              </w:rPr>
              <w:t xml:space="preserve"> presenza e del livello di attuazione dei processi di assicurazione della qualità nella fase di progettazione del CdS. </w:t>
            </w:r>
          </w:p>
          <w:p w14:paraId="025B62AA" w14:textId="77777777" w:rsidR="00A4045B" w:rsidRPr="00CC2014" w:rsidRDefault="00A4045B" w:rsidP="00FC2943">
            <w:pPr>
              <w:spacing w:after="160" w:line="259" w:lineRule="auto"/>
              <w:jc w:val="both"/>
              <w:rPr>
                <w:rFonts w:ascii="Arial" w:eastAsia="Calibri" w:hAnsi="Arial" w:cs="Arial"/>
                <w:sz w:val="22"/>
                <w:szCs w:val="22"/>
              </w:rPr>
            </w:pPr>
            <w:r w:rsidRPr="00CC2014">
              <w:rPr>
                <w:rFonts w:ascii="Arial" w:eastAsia="Calibri" w:hAnsi="Arial" w:cs="Arial"/>
                <w:sz w:val="20"/>
                <w:szCs w:val="20"/>
              </w:rPr>
              <w:t>Si articola nei seguenti 5 Punti di Attenzione con i relativi Aspetti da Considerare.</w:t>
            </w:r>
          </w:p>
        </w:tc>
      </w:tr>
      <w:tr w:rsidR="00A4045B" w:rsidRPr="00CC2014" w14:paraId="67DFF2BE" w14:textId="77777777" w:rsidTr="00FC2943">
        <w:trPr>
          <w:trHeight w:val="715"/>
        </w:trPr>
        <w:tc>
          <w:tcPr>
            <w:tcW w:w="9622" w:type="dxa"/>
            <w:tcBorders>
              <w:top w:val="nil"/>
            </w:tcBorders>
            <w:shd w:val="clear" w:color="auto" w:fill="F2F2F2" w:themeFill="background1" w:themeFillShade="F2"/>
          </w:tcPr>
          <w:tbl>
            <w:tblPr>
              <w:tblStyle w:val="Grigliatabella"/>
              <w:tblW w:w="9481" w:type="dxa"/>
              <w:tblLook w:val="01E0" w:firstRow="1" w:lastRow="1" w:firstColumn="1" w:lastColumn="1" w:noHBand="0" w:noVBand="0"/>
            </w:tblPr>
            <w:tblGrid>
              <w:gridCol w:w="1479"/>
              <w:gridCol w:w="232"/>
              <w:gridCol w:w="2008"/>
              <w:gridCol w:w="5762"/>
            </w:tblGrid>
            <w:tr w:rsidR="00A4045B" w:rsidRPr="00CC2014" w14:paraId="08F8199C" w14:textId="77777777" w:rsidTr="00CC2014">
              <w:tc>
                <w:tcPr>
                  <w:tcW w:w="3719" w:type="dxa"/>
                  <w:gridSpan w:val="3"/>
                  <w:tcBorders>
                    <w:top w:val="single" w:sz="4" w:space="0" w:color="auto"/>
                    <w:bottom w:val="single" w:sz="4" w:space="0" w:color="auto"/>
                  </w:tcBorders>
                  <w:shd w:val="clear" w:color="auto" w:fill="FDE9D9" w:themeFill="accent6" w:themeFillTint="33"/>
                  <w:vAlign w:val="center"/>
                </w:tcPr>
                <w:p w14:paraId="0EF05AAD"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Punti di attenzione</w:t>
                  </w:r>
                </w:p>
              </w:tc>
              <w:tc>
                <w:tcPr>
                  <w:tcW w:w="5762" w:type="dxa"/>
                  <w:tcBorders>
                    <w:top w:val="single" w:sz="4" w:space="0" w:color="auto"/>
                    <w:bottom w:val="single" w:sz="4" w:space="0" w:color="auto"/>
                  </w:tcBorders>
                  <w:shd w:val="clear" w:color="auto" w:fill="FDE9D9" w:themeFill="accent6" w:themeFillTint="33"/>
                  <w:vAlign w:val="center"/>
                </w:tcPr>
                <w:p w14:paraId="35D35F34"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Aspetti da considerare</w:t>
                  </w:r>
                </w:p>
              </w:tc>
            </w:tr>
            <w:tr w:rsidR="00A4045B" w:rsidRPr="00CC2014" w14:paraId="76A0FDA2" w14:textId="77777777" w:rsidTr="00CC2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tcBorders>
                    <w:top w:val="single" w:sz="4" w:space="0" w:color="auto"/>
                    <w:bottom w:val="single" w:sz="4" w:space="0" w:color="auto"/>
                  </w:tcBorders>
                  <w:shd w:val="clear" w:color="auto" w:fill="EAF1DD" w:themeFill="accent3" w:themeFillTint="33"/>
                </w:tcPr>
                <w:p w14:paraId="30FB2B06"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D.CDS.1.1</w:t>
                  </w:r>
                </w:p>
              </w:tc>
              <w:tc>
                <w:tcPr>
                  <w:tcW w:w="232" w:type="dxa"/>
                  <w:tcBorders>
                    <w:top w:val="single" w:sz="4" w:space="0" w:color="auto"/>
                    <w:bottom w:val="single" w:sz="4" w:space="0" w:color="auto"/>
                  </w:tcBorders>
                  <w:shd w:val="clear" w:color="auto" w:fill="EAF1DD" w:themeFill="accent3" w:themeFillTint="33"/>
                </w:tcPr>
                <w:p w14:paraId="2EAE453F" w14:textId="77777777" w:rsidR="00A4045B" w:rsidRPr="00CC2014" w:rsidRDefault="00A4045B" w:rsidP="00FC2943">
                  <w:pPr>
                    <w:spacing w:before="120" w:after="120"/>
                    <w:rPr>
                      <w:rFonts w:ascii="Arial" w:hAnsi="Arial" w:cs="Arial"/>
                      <w:sz w:val="18"/>
                      <w:szCs w:val="18"/>
                    </w:rPr>
                  </w:pPr>
                </w:p>
              </w:tc>
              <w:tc>
                <w:tcPr>
                  <w:tcW w:w="2008" w:type="dxa"/>
                  <w:tcBorders>
                    <w:top w:val="single" w:sz="4" w:space="0" w:color="auto"/>
                    <w:bottom w:val="single" w:sz="4" w:space="0" w:color="auto"/>
                  </w:tcBorders>
                  <w:shd w:val="clear" w:color="auto" w:fill="EAF1DD" w:themeFill="accent3" w:themeFillTint="33"/>
                </w:tcPr>
                <w:p w14:paraId="6EA340F9" w14:textId="77777777" w:rsidR="00A4045B" w:rsidRPr="00CC2014" w:rsidRDefault="00A4045B" w:rsidP="00FC2943">
                  <w:pPr>
                    <w:pStyle w:val="Sottotitolo"/>
                    <w:spacing w:before="0" w:after="0"/>
                    <w:rPr>
                      <w:rFonts w:ascii="Arial" w:hAnsi="Arial" w:cs="Arial"/>
                      <w:sz w:val="18"/>
                      <w:szCs w:val="18"/>
                    </w:rPr>
                  </w:pPr>
                  <w:r w:rsidRPr="00CC2014">
                    <w:rPr>
                      <w:rFonts w:ascii="Arial" w:hAnsi="Arial" w:cs="Arial"/>
                      <w:sz w:val="18"/>
                      <w:szCs w:val="18"/>
                    </w:rPr>
                    <w:t>Progettazione del CdS e consultazione iniziale delle parti interessate</w:t>
                  </w:r>
                </w:p>
                <w:p w14:paraId="08008E6A" w14:textId="77777777" w:rsidR="00A4045B" w:rsidRPr="00CC2014" w:rsidRDefault="00A4045B" w:rsidP="00FC2943">
                  <w:pPr>
                    <w:spacing w:before="120" w:after="120"/>
                    <w:rPr>
                      <w:rFonts w:ascii="Arial" w:hAnsi="Arial" w:cs="Arial"/>
                      <w:sz w:val="18"/>
                      <w:szCs w:val="18"/>
                    </w:rPr>
                  </w:pPr>
                </w:p>
              </w:tc>
              <w:tc>
                <w:tcPr>
                  <w:tcW w:w="5762" w:type="dxa"/>
                  <w:tcBorders>
                    <w:top w:val="single" w:sz="4" w:space="0" w:color="auto"/>
                    <w:bottom w:val="single" w:sz="4" w:space="0" w:color="auto"/>
                  </w:tcBorders>
                  <w:shd w:val="clear" w:color="auto" w:fill="EAF1DD" w:themeFill="accent3" w:themeFillTint="33"/>
                </w:tcPr>
                <w:p w14:paraId="18643906" w14:textId="77777777" w:rsidR="00A4045B" w:rsidRPr="00CC2014" w:rsidRDefault="00A4045B" w:rsidP="00FC2943">
                  <w:pPr>
                    <w:spacing w:after="60"/>
                    <w:jc w:val="both"/>
                    <w:rPr>
                      <w:rFonts w:ascii="Arial" w:hAnsi="Arial" w:cs="Arial"/>
                      <w:sz w:val="18"/>
                      <w:szCs w:val="18"/>
                    </w:rPr>
                  </w:pPr>
                  <w:r w:rsidRPr="00CC2014">
                    <w:rPr>
                      <w:rFonts w:ascii="Arial" w:hAnsi="Arial" w:cs="Arial"/>
                      <w:sz w:val="18"/>
                      <w:szCs w:val="18"/>
                    </w:rPr>
                    <w:t>D.CDS.1.1.</w:t>
                  </w:r>
                  <w:r w:rsidRPr="00CC2014">
                    <w:rPr>
                      <w:rFonts w:ascii="Arial" w:hAnsi="Arial" w:cs="Arial"/>
                    </w:rPr>
                    <w:t xml:space="preserve"> </w:t>
                  </w:r>
                  <w:r w:rsidRPr="00CC2014">
                    <w:rPr>
                      <w:rFonts w:ascii="Arial" w:hAnsi="Arial" w:cs="Arial"/>
                      <w:sz w:val="18"/>
                      <w:szCs w:val="18"/>
                    </w:rPr>
                    <w:t>n fase di progettazione (iniziale e di revisione dell’offerta formativa anche a valle di azioni di riesame) del CdS, vengono approfondite le esigenze, le potenzialità di sviluppo e aggiornamento dei profili formativi e di acquisizione di competenze trasversali anche in relazione ai cicli di studio successivi (ivi compresi il Corso di Dottorato di Ricerca e le Scuole di Specializzazione) e agli esiti occupazionali dei laureati.</w:t>
                  </w:r>
                </w:p>
                <w:p w14:paraId="57EC5DB7" w14:textId="77777777" w:rsidR="00A4045B" w:rsidRPr="00CC2014" w:rsidRDefault="00A4045B" w:rsidP="00FC2943">
                  <w:pPr>
                    <w:spacing w:after="120"/>
                    <w:jc w:val="both"/>
                    <w:rPr>
                      <w:rFonts w:ascii="Arial" w:hAnsi="Arial" w:cs="Arial"/>
                      <w:sz w:val="18"/>
                      <w:szCs w:val="18"/>
                    </w:rPr>
                  </w:pPr>
                  <w:r w:rsidRPr="00CC2014">
                    <w:rPr>
                      <w:rFonts w:ascii="Arial" w:hAnsi="Arial" w:cs="Arial"/>
                      <w:sz w:val="18"/>
                      <w:szCs w:val="18"/>
                    </w:rPr>
                    <w:t>D.CDS.1.1.2 Le principali parti interessate ai profili formativi in uscita del CdS vengono identificate e consultate direttamente o indirettamente (anche attraverso studi di settore ove disponibili) nella progettazione (iniziale e di revisione dell’offerta formativa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p>
                <w:p w14:paraId="21D41AB6" w14:textId="77777777" w:rsidR="00A4045B" w:rsidRPr="00CC2014" w:rsidRDefault="00A4045B" w:rsidP="00FC2943">
                  <w:pPr>
                    <w:rPr>
                      <w:rFonts w:ascii="Arial" w:hAnsi="Arial" w:cs="Arial"/>
                      <w:sz w:val="18"/>
                      <w:szCs w:val="18"/>
                    </w:rPr>
                  </w:pPr>
                  <w:r w:rsidRPr="00CC2014">
                    <w:rPr>
                      <w:rFonts w:ascii="Arial" w:hAnsi="Arial" w:cs="Arial"/>
                      <w:sz w:val="18"/>
                      <w:szCs w:val="18"/>
                    </w:rPr>
                    <w:t>[Tutti gli aspetti da considerare di questo punto di attenzione servono anche da riscontro per la valutazione del requisito di sede D.2].</w:t>
                  </w:r>
                </w:p>
                <w:p w14:paraId="61117ACD" w14:textId="77777777" w:rsidR="00A4045B" w:rsidRPr="00CC2014" w:rsidRDefault="00A4045B" w:rsidP="00FC2943">
                  <w:pPr>
                    <w:spacing w:after="120"/>
                    <w:jc w:val="both"/>
                    <w:rPr>
                      <w:rFonts w:ascii="Arial" w:hAnsi="Arial" w:cs="Arial"/>
                      <w:sz w:val="18"/>
                      <w:szCs w:val="18"/>
                    </w:rPr>
                  </w:pPr>
                </w:p>
              </w:tc>
            </w:tr>
            <w:tr w:rsidR="00A4045B" w:rsidRPr="00CC2014" w14:paraId="4E49E80D" w14:textId="77777777" w:rsidTr="00CC2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tcBorders>
                    <w:top w:val="single" w:sz="4" w:space="0" w:color="auto"/>
                    <w:bottom w:val="single" w:sz="4" w:space="0" w:color="auto"/>
                  </w:tcBorders>
                  <w:shd w:val="clear" w:color="auto" w:fill="EAF1DD" w:themeFill="accent3" w:themeFillTint="33"/>
                </w:tcPr>
                <w:p w14:paraId="192F3706"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D.CDS.1.2</w:t>
                  </w:r>
                </w:p>
              </w:tc>
              <w:tc>
                <w:tcPr>
                  <w:tcW w:w="232" w:type="dxa"/>
                  <w:tcBorders>
                    <w:top w:val="single" w:sz="4" w:space="0" w:color="auto"/>
                    <w:bottom w:val="single" w:sz="4" w:space="0" w:color="auto"/>
                  </w:tcBorders>
                  <w:shd w:val="clear" w:color="auto" w:fill="EAF1DD" w:themeFill="accent3" w:themeFillTint="33"/>
                </w:tcPr>
                <w:p w14:paraId="435EAEBB" w14:textId="77777777" w:rsidR="00A4045B" w:rsidRPr="00CC2014" w:rsidRDefault="00A4045B" w:rsidP="00FC2943">
                  <w:pPr>
                    <w:spacing w:before="120"/>
                    <w:rPr>
                      <w:rFonts w:ascii="Arial" w:hAnsi="Arial" w:cs="Arial"/>
                      <w:sz w:val="18"/>
                      <w:szCs w:val="18"/>
                    </w:rPr>
                  </w:pPr>
                </w:p>
              </w:tc>
              <w:tc>
                <w:tcPr>
                  <w:tcW w:w="2008" w:type="dxa"/>
                  <w:tcBorders>
                    <w:top w:val="single" w:sz="4" w:space="0" w:color="auto"/>
                    <w:bottom w:val="single" w:sz="4" w:space="0" w:color="auto"/>
                  </w:tcBorders>
                  <w:shd w:val="clear" w:color="auto" w:fill="EAF1DD" w:themeFill="accent3" w:themeFillTint="33"/>
                </w:tcPr>
                <w:p w14:paraId="226215B3" w14:textId="77777777" w:rsidR="00A4045B" w:rsidRPr="00CC2014" w:rsidRDefault="00A4045B" w:rsidP="00FC2943">
                  <w:pPr>
                    <w:spacing w:before="120" w:after="120"/>
                    <w:rPr>
                      <w:rFonts w:ascii="Arial" w:hAnsi="Arial" w:cs="Arial"/>
                      <w:sz w:val="18"/>
                      <w:szCs w:val="18"/>
                    </w:rPr>
                  </w:pPr>
                  <w:r w:rsidRPr="00CC2014">
                    <w:rPr>
                      <w:rFonts w:ascii="Arial" w:hAnsi="Arial" w:cs="Arial"/>
                      <w:color w:val="5A5A5A" w:themeColor="text1" w:themeTint="A5"/>
                      <w:spacing w:val="15"/>
                      <w:sz w:val="18"/>
                      <w:szCs w:val="18"/>
                    </w:rPr>
                    <w:t>Definizione del carattere del CdS, degli obiettivi formativi e dei profili in uscita</w:t>
                  </w:r>
                  <w:r w:rsidRPr="00CC2014">
                    <w:rPr>
                      <w:rFonts w:ascii="Arial" w:hAnsi="Arial" w:cs="Arial"/>
                      <w:sz w:val="18"/>
                      <w:szCs w:val="18"/>
                    </w:rPr>
                    <w:t xml:space="preserve"> </w:t>
                  </w:r>
                </w:p>
              </w:tc>
              <w:tc>
                <w:tcPr>
                  <w:tcW w:w="5762" w:type="dxa"/>
                  <w:tcBorders>
                    <w:top w:val="single" w:sz="4" w:space="0" w:color="auto"/>
                    <w:bottom w:val="single" w:sz="4" w:space="0" w:color="auto"/>
                  </w:tcBorders>
                  <w:shd w:val="clear" w:color="auto" w:fill="EAF1DD" w:themeFill="accent3" w:themeFillTint="33"/>
                </w:tcPr>
                <w:p w14:paraId="27E73EBC" w14:textId="77777777" w:rsidR="00A4045B" w:rsidRPr="00CC2014" w:rsidRDefault="00A4045B" w:rsidP="00FC2943">
                  <w:pPr>
                    <w:spacing w:after="60"/>
                    <w:jc w:val="both"/>
                    <w:rPr>
                      <w:rFonts w:ascii="Arial" w:hAnsi="Arial" w:cs="Arial"/>
                      <w:sz w:val="18"/>
                      <w:szCs w:val="18"/>
                    </w:rPr>
                  </w:pPr>
                  <w:r w:rsidRPr="00CC2014">
                    <w:rPr>
                      <w:rFonts w:ascii="Arial" w:hAnsi="Arial" w:cs="Arial"/>
                      <w:sz w:val="18"/>
                      <w:szCs w:val="18"/>
                    </w:rPr>
                    <w:t>D.CDS.1.2.1 Il carattere del CdS (nei suoi aspetti culturali, scientifici e professionalizzanti), i suoi obiettivi formativi (generali e specifici) e i profili in uscita risultano coerenti tra di loro e vengono esplicitati con chiarezza.</w:t>
                  </w:r>
                </w:p>
                <w:p w14:paraId="6D5E6971" w14:textId="77777777" w:rsidR="00A4045B" w:rsidRPr="00CC2014" w:rsidRDefault="00A4045B" w:rsidP="00FC2943">
                  <w:pPr>
                    <w:spacing w:after="120"/>
                    <w:jc w:val="both"/>
                    <w:rPr>
                      <w:rFonts w:ascii="Arial" w:hAnsi="Arial" w:cs="Arial"/>
                      <w:sz w:val="18"/>
                      <w:szCs w:val="18"/>
                    </w:rPr>
                  </w:pPr>
                  <w:r w:rsidRPr="00CC2014">
                    <w:rPr>
                      <w:rFonts w:ascii="Arial" w:hAnsi="Arial" w:cs="Arial"/>
                      <w:sz w:val="18"/>
                      <w:szCs w:val="18"/>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5A000843" w14:textId="77777777" w:rsidR="00A4045B" w:rsidRPr="00CC2014" w:rsidRDefault="00A4045B" w:rsidP="00FC2943">
                  <w:pPr>
                    <w:spacing w:after="120"/>
                    <w:jc w:val="both"/>
                    <w:rPr>
                      <w:rFonts w:ascii="Arial" w:hAnsi="Arial" w:cs="Arial"/>
                      <w:sz w:val="18"/>
                      <w:szCs w:val="18"/>
                    </w:rPr>
                  </w:pPr>
                  <w:r w:rsidRPr="00CC2014">
                    <w:rPr>
                      <w:rFonts w:ascii="Arial" w:hAnsi="Arial" w:cs="Arial"/>
                      <w:sz w:val="18"/>
                      <w:szCs w:val="18"/>
                    </w:rPr>
                    <w:t xml:space="preserve">[Tutti gli aspetti da considerare di questo punto di attenzione servono anche da riscontro per la valutazione del requisito di sede </w:t>
                  </w:r>
                  <w:hyperlink w:anchor="D2" w:history="1">
                    <w:r w:rsidRPr="00CC2014">
                      <w:rPr>
                        <w:rFonts w:ascii="Arial" w:hAnsi="Arial" w:cs="Arial"/>
                        <w:sz w:val="18"/>
                        <w:szCs w:val="18"/>
                      </w:rPr>
                      <w:t>D.2</w:t>
                    </w:r>
                  </w:hyperlink>
                  <w:r w:rsidRPr="00CC2014">
                    <w:rPr>
                      <w:rFonts w:ascii="Arial" w:hAnsi="Arial" w:cs="Arial"/>
                      <w:sz w:val="18"/>
                      <w:szCs w:val="18"/>
                    </w:rPr>
                    <w:t>].</w:t>
                  </w:r>
                </w:p>
              </w:tc>
            </w:tr>
            <w:tr w:rsidR="00A4045B" w:rsidRPr="00CC2014" w14:paraId="1F3CD818" w14:textId="77777777" w:rsidTr="00CC2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tcBorders>
                    <w:top w:val="single" w:sz="4" w:space="0" w:color="auto"/>
                    <w:bottom w:val="single" w:sz="4" w:space="0" w:color="auto"/>
                  </w:tcBorders>
                  <w:shd w:val="clear" w:color="auto" w:fill="EAF1DD" w:themeFill="accent3" w:themeFillTint="33"/>
                </w:tcPr>
                <w:p w14:paraId="04582247"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D.CDS.1.3</w:t>
                  </w:r>
                </w:p>
              </w:tc>
              <w:tc>
                <w:tcPr>
                  <w:tcW w:w="232" w:type="dxa"/>
                  <w:tcBorders>
                    <w:top w:val="single" w:sz="4" w:space="0" w:color="auto"/>
                    <w:bottom w:val="single" w:sz="4" w:space="0" w:color="auto"/>
                  </w:tcBorders>
                  <w:shd w:val="clear" w:color="auto" w:fill="EAF1DD" w:themeFill="accent3" w:themeFillTint="33"/>
                </w:tcPr>
                <w:p w14:paraId="4427B251" w14:textId="77777777" w:rsidR="00A4045B" w:rsidRPr="00CC2014" w:rsidRDefault="00A4045B" w:rsidP="00FC2943">
                  <w:pPr>
                    <w:spacing w:before="120" w:after="120"/>
                    <w:rPr>
                      <w:rFonts w:ascii="Arial" w:hAnsi="Arial" w:cs="Arial"/>
                      <w:sz w:val="18"/>
                      <w:szCs w:val="18"/>
                    </w:rPr>
                  </w:pPr>
                </w:p>
              </w:tc>
              <w:tc>
                <w:tcPr>
                  <w:tcW w:w="2008" w:type="dxa"/>
                  <w:tcBorders>
                    <w:top w:val="single" w:sz="4" w:space="0" w:color="auto"/>
                    <w:bottom w:val="single" w:sz="4" w:space="0" w:color="auto"/>
                  </w:tcBorders>
                  <w:shd w:val="clear" w:color="auto" w:fill="EAF1DD" w:themeFill="accent3" w:themeFillTint="33"/>
                </w:tcPr>
                <w:p w14:paraId="41F0B3EE" w14:textId="77777777" w:rsidR="00A4045B" w:rsidRPr="00CC2014" w:rsidRDefault="00A4045B" w:rsidP="00FC2943">
                  <w:pPr>
                    <w:pStyle w:val="Sottotitolo"/>
                    <w:spacing w:before="0" w:after="0"/>
                    <w:rPr>
                      <w:rFonts w:ascii="Arial" w:hAnsi="Arial" w:cs="Arial"/>
                      <w:sz w:val="18"/>
                      <w:szCs w:val="18"/>
                    </w:rPr>
                  </w:pPr>
                  <w:r w:rsidRPr="00CC2014">
                    <w:rPr>
                      <w:rFonts w:ascii="Arial" w:hAnsi="Arial" w:cs="Arial"/>
                      <w:sz w:val="18"/>
                      <w:szCs w:val="18"/>
                    </w:rPr>
                    <w:t>Offerta formativa e percorsi</w:t>
                  </w:r>
                </w:p>
                <w:p w14:paraId="4A337785" w14:textId="77777777" w:rsidR="00A4045B" w:rsidRPr="00CC2014" w:rsidRDefault="00A4045B" w:rsidP="00FC2943">
                  <w:pPr>
                    <w:spacing w:before="120" w:after="120"/>
                    <w:rPr>
                      <w:rFonts w:ascii="Arial" w:hAnsi="Arial" w:cs="Arial"/>
                      <w:sz w:val="18"/>
                      <w:szCs w:val="18"/>
                    </w:rPr>
                  </w:pPr>
                </w:p>
              </w:tc>
              <w:tc>
                <w:tcPr>
                  <w:tcW w:w="5762" w:type="dxa"/>
                  <w:tcBorders>
                    <w:top w:val="single" w:sz="4" w:space="0" w:color="auto"/>
                    <w:bottom w:val="single" w:sz="4" w:space="0" w:color="auto"/>
                  </w:tcBorders>
                  <w:shd w:val="clear" w:color="auto" w:fill="EAF1DD" w:themeFill="accent3" w:themeFillTint="33"/>
                </w:tcPr>
                <w:p w14:paraId="337CFCCA" w14:textId="77777777" w:rsidR="00A4045B" w:rsidRPr="00CC2014" w:rsidRDefault="00A4045B" w:rsidP="00FC2943">
                  <w:pPr>
                    <w:spacing w:after="60"/>
                    <w:ind w:left="-23"/>
                    <w:jc w:val="both"/>
                    <w:rPr>
                      <w:rFonts w:ascii="Arial" w:hAnsi="Arial" w:cs="Arial"/>
                      <w:sz w:val="18"/>
                      <w:szCs w:val="18"/>
                    </w:rPr>
                  </w:pPr>
                  <w:r w:rsidRPr="00CC2014">
                    <w:rPr>
                      <w:rFonts w:ascii="Arial" w:hAnsi="Arial" w:cs="Arial"/>
                      <w:sz w:val="18"/>
                      <w:szCs w:val="18"/>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5CFA9232" w14:textId="77777777" w:rsidR="00A4045B" w:rsidRPr="00CC2014" w:rsidRDefault="00A4045B" w:rsidP="00FC2943">
                  <w:pPr>
                    <w:spacing w:after="60"/>
                    <w:ind w:left="-23"/>
                    <w:jc w:val="both"/>
                    <w:rPr>
                      <w:rFonts w:ascii="Arial" w:hAnsi="Arial" w:cs="Arial"/>
                      <w:sz w:val="18"/>
                      <w:szCs w:val="18"/>
                    </w:rPr>
                  </w:pPr>
                  <w:r w:rsidRPr="00CC2014">
                    <w:rPr>
                      <w:rFonts w:ascii="Arial" w:hAnsi="Arial" w:cs="Arial"/>
                      <w:sz w:val="18"/>
                      <w:szCs w:val="18"/>
                    </w:rPr>
                    <w:t>D.CDS.1.3.2 Sono adeguatamente specificate la struttura del CdS e l’articolazione in ore/CFU della didattica erogativa (DE), interattiva (DI) e di attività in autoapprendimento.</w:t>
                  </w:r>
                </w:p>
                <w:p w14:paraId="13C76694" w14:textId="77777777" w:rsidR="00A4045B" w:rsidRPr="00CC2014" w:rsidRDefault="00A4045B" w:rsidP="00FC2943">
                  <w:pPr>
                    <w:spacing w:after="60"/>
                    <w:ind w:left="-23"/>
                    <w:jc w:val="both"/>
                    <w:rPr>
                      <w:rFonts w:ascii="Arial" w:hAnsi="Arial" w:cs="Arial"/>
                      <w:sz w:val="18"/>
                      <w:szCs w:val="18"/>
                    </w:rPr>
                  </w:pPr>
                  <w:r w:rsidRPr="00CC2014">
                    <w:rPr>
                      <w:rFonts w:ascii="Arial" w:hAnsi="Arial" w:cs="Arial"/>
                      <w:sz w:val="18"/>
                      <w:szCs w:val="18"/>
                    </w:rPr>
                    <w:t>D.CDS.1.3.3 Il CdS garantisce un’offerta formativa ampia, transdisciplinare e multidisciplinare (in relazione almeno ai CFU a scelta libera) e stimola l’acquisizione di conoscenze e competenze trasversali anche con i CFU assegnati alle “altre attività formative”.</w:t>
                  </w:r>
                </w:p>
                <w:p w14:paraId="63B6EA25" w14:textId="77777777" w:rsidR="00A4045B" w:rsidRPr="00CC2014" w:rsidRDefault="00A4045B" w:rsidP="00FC2943">
                  <w:pPr>
                    <w:spacing w:after="60"/>
                    <w:ind w:left="-23"/>
                    <w:jc w:val="both"/>
                    <w:rPr>
                      <w:rFonts w:ascii="Arial" w:hAnsi="Arial" w:cs="Arial"/>
                      <w:b/>
                      <w:bCs/>
                      <w:sz w:val="18"/>
                      <w:szCs w:val="18"/>
                    </w:rPr>
                  </w:pPr>
                  <w:r w:rsidRPr="00CC2014">
                    <w:rPr>
                      <w:rFonts w:ascii="Arial" w:hAnsi="Arial" w:cs="Arial"/>
                      <w:b/>
                      <w:bCs/>
                      <w:sz w:val="18"/>
                      <w:szCs w:val="18"/>
                    </w:rPr>
                    <w:t>D.CDS.1.3.4 Sono definiti gli elementi delle scienze biomediche di base, il numero dei crediti formativi specifici e i tempi di apprendimento.</w:t>
                  </w:r>
                </w:p>
                <w:p w14:paraId="7B4177FC" w14:textId="77777777" w:rsidR="00A4045B" w:rsidRPr="00CC2014" w:rsidRDefault="00A4045B" w:rsidP="00FC2943">
                  <w:pPr>
                    <w:spacing w:after="60"/>
                    <w:ind w:left="-23"/>
                    <w:jc w:val="both"/>
                    <w:rPr>
                      <w:rFonts w:ascii="Arial" w:hAnsi="Arial" w:cs="Arial"/>
                      <w:b/>
                      <w:bCs/>
                      <w:sz w:val="18"/>
                      <w:szCs w:val="18"/>
                    </w:rPr>
                  </w:pPr>
                  <w:r w:rsidRPr="00CC2014">
                    <w:rPr>
                      <w:rFonts w:ascii="Arial" w:hAnsi="Arial" w:cs="Arial"/>
                      <w:b/>
                      <w:bCs/>
                      <w:sz w:val="18"/>
                      <w:szCs w:val="18"/>
                    </w:rPr>
                    <w:lastRenderedPageBreak/>
                    <w:t>D.CDS.1.3.5 Sono definite le discipline cliniche e i relativi tempi di apprendimento, tramite le quali gli studenti sono tenuti ad acquisire esperienza pratica.</w:t>
                  </w:r>
                </w:p>
                <w:p w14:paraId="19A509FE" w14:textId="77777777" w:rsidR="00A4045B" w:rsidRPr="00CC2014" w:rsidRDefault="00A4045B" w:rsidP="00FC2943">
                  <w:pPr>
                    <w:spacing w:after="120"/>
                    <w:ind w:left="-23"/>
                    <w:jc w:val="both"/>
                    <w:rPr>
                      <w:rFonts w:ascii="Arial" w:hAnsi="Arial" w:cs="Arial"/>
                      <w:b/>
                      <w:bCs/>
                      <w:sz w:val="18"/>
                      <w:szCs w:val="18"/>
                    </w:rPr>
                  </w:pPr>
                  <w:r w:rsidRPr="00CC2014">
                    <w:rPr>
                      <w:rFonts w:ascii="Arial" w:hAnsi="Arial" w:cs="Arial"/>
                      <w:b/>
                      <w:bCs/>
                      <w:sz w:val="18"/>
                      <w:szCs w:val="18"/>
                    </w:rPr>
                    <w:t>D.CDS.1.3.6 Sono definite le modalità per insegnare agli studenti come formulare giudizi clinici in linea con le migliori evidenze disponibili.</w:t>
                  </w:r>
                </w:p>
                <w:p w14:paraId="6B7D0A18" w14:textId="77777777" w:rsidR="00A4045B" w:rsidRPr="00CC2014" w:rsidRDefault="00A4045B" w:rsidP="00FC2943">
                  <w:pPr>
                    <w:spacing w:after="120"/>
                    <w:ind w:left="-23"/>
                    <w:jc w:val="both"/>
                    <w:rPr>
                      <w:rFonts w:ascii="Arial" w:hAnsi="Arial" w:cs="Arial"/>
                      <w:b/>
                      <w:bCs/>
                      <w:sz w:val="18"/>
                      <w:szCs w:val="18"/>
                    </w:rPr>
                  </w:pPr>
                  <w:r w:rsidRPr="00CC2014">
                    <w:rPr>
                      <w:rFonts w:ascii="Arial" w:hAnsi="Arial" w:cs="Arial"/>
                      <w:b/>
                      <w:bCs/>
                      <w:sz w:val="18"/>
                      <w:szCs w:val="18"/>
                    </w:rPr>
                    <w:t>D.CDS.1.3.7 Sono definiti gli elementi di Sanità pubblica e Management sanitario, il numero dei crediti formativi specifici e i tempi di apprendimento.</w:t>
                  </w:r>
                </w:p>
                <w:p w14:paraId="36F93D18" w14:textId="77777777" w:rsidR="00A4045B" w:rsidRPr="00CC2014" w:rsidRDefault="00A4045B" w:rsidP="00FC2943">
                  <w:pPr>
                    <w:spacing w:after="120"/>
                    <w:ind w:left="-23"/>
                    <w:jc w:val="both"/>
                    <w:rPr>
                      <w:rFonts w:ascii="Arial" w:hAnsi="Arial" w:cs="Arial"/>
                      <w:b/>
                      <w:bCs/>
                      <w:sz w:val="18"/>
                      <w:szCs w:val="18"/>
                    </w:rPr>
                  </w:pPr>
                  <w:r w:rsidRPr="00CC2014">
                    <w:rPr>
                      <w:rFonts w:ascii="Arial" w:hAnsi="Arial" w:cs="Arial"/>
                      <w:b/>
                      <w:bCs/>
                      <w:sz w:val="18"/>
                      <w:szCs w:val="18"/>
                    </w:rPr>
                    <w:t>D.CDS.1.3.8 Sono definiti gli elementi delle scienze comportamentali e sociali (scienze umane applicate alla medicina e soft skills) e i relativi tempi di apprendimento.</w:t>
                  </w:r>
                </w:p>
                <w:p w14:paraId="12A99DA9" w14:textId="77777777" w:rsidR="00A4045B" w:rsidRPr="00CC2014" w:rsidRDefault="00A4045B" w:rsidP="00FC2943">
                  <w:pPr>
                    <w:spacing w:after="120"/>
                    <w:ind w:left="-23"/>
                    <w:jc w:val="both"/>
                    <w:rPr>
                      <w:rFonts w:ascii="Arial" w:hAnsi="Arial" w:cs="Arial"/>
                      <w:b/>
                      <w:bCs/>
                      <w:sz w:val="18"/>
                      <w:szCs w:val="18"/>
                    </w:rPr>
                  </w:pPr>
                  <w:r w:rsidRPr="00CC2014">
                    <w:rPr>
                      <w:rFonts w:ascii="Arial" w:hAnsi="Arial" w:cs="Arial"/>
                      <w:b/>
                      <w:bCs/>
                      <w:sz w:val="18"/>
                      <w:szCs w:val="18"/>
                    </w:rPr>
                    <w:t xml:space="preserve">D.CD.1.3.9 Sono definiti i moderni principi del metodo scientifico e della ricerca medica inclusa quella traslazionale. </w:t>
                  </w:r>
                </w:p>
                <w:p w14:paraId="10120B01" w14:textId="77777777" w:rsidR="00A4045B" w:rsidRPr="00CC2014" w:rsidRDefault="00A4045B" w:rsidP="00FC2943">
                  <w:pPr>
                    <w:spacing w:after="120"/>
                    <w:ind w:left="-23"/>
                    <w:jc w:val="both"/>
                    <w:rPr>
                      <w:rFonts w:ascii="Arial" w:hAnsi="Arial" w:cs="Arial"/>
                      <w:sz w:val="18"/>
                      <w:szCs w:val="18"/>
                    </w:rPr>
                  </w:pPr>
                  <w:r w:rsidRPr="00CC2014">
                    <w:rPr>
                      <w:rFonts w:ascii="Arial" w:hAnsi="Arial" w:cs="Arial"/>
                      <w:sz w:val="18"/>
                      <w:szCs w:val="18"/>
                    </w:rPr>
                    <w:t>[Tutti gli aspetti da considerare di questo punto di attenzione servono anche da riscontro per la valutazione del requisito di sede D.2].</w:t>
                  </w:r>
                </w:p>
              </w:tc>
            </w:tr>
            <w:tr w:rsidR="00A4045B" w:rsidRPr="00CC2014" w14:paraId="3DF5E3F7" w14:textId="77777777" w:rsidTr="00CC2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tcBorders>
                    <w:top w:val="single" w:sz="4" w:space="0" w:color="auto"/>
                    <w:bottom w:val="single" w:sz="4" w:space="0" w:color="auto"/>
                  </w:tcBorders>
                  <w:shd w:val="clear" w:color="auto" w:fill="EAF1DD" w:themeFill="accent3" w:themeFillTint="33"/>
                </w:tcPr>
                <w:p w14:paraId="7C3AC311"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lastRenderedPageBreak/>
                    <w:t>D.CDS.1.4</w:t>
                  </w:r>
                </w:p>
              </w:tc>
              <w:tc>
                <w:tcPr>
                  <w:tcW w:w="232" w:type="dxa"/>
                  <w:tcBorders>
                    <w:top w:val="single" w:sz="4" w:space="0" w:color="auto"/>
                    <w:bottom w:val="single" w:sz="4" w:space="0" w:color="auto"/>
                  </w:tcBorders>
                  <w:shd w:val="clear" w:color="auto" w:fill="EAF1DD" w:themeFill="accent3" w:themeFillTint="33"/>
                </w:tcPr>
                <w:p w14:paraId="755A65C6" w14:textId="77777777" w:rsidR="00A4045B" w:rsidRPr="00CC2014" w:rsidRDefault="00A4045B" w:rsidP="00FC2943">
                  <w:pPr>
                    <w:spacing w:before="120" w:after="120"/>
                    <w:rPr>
                      <w:rFonts w:ascii="Arial" w:hAnsi="Arial" w:cs="Arial"/>
                      <w:sz w:val="18"/>
                      <w:szCs w:val="18"/>
                    </w:rPr>
                  </w:pPr>
                </w:p>
              </w:tc>
              <w:tc>
                <w:tcPr>
                  <w:tcW w:w="2008" w:type="dxa"/>
                  <w:tcBorders>
                    <w:top w:val="single" w:sz="4" w:space="0" w:color="auto"/>
                    <w:bottom w:val="single" w:sz="4" w:space="0" w:color="auto"/>
                  </w:tcBorders>
                  <w:shd w:val="clear" w:color="auto" w:fill="EAF1DD" w:themeFill="accent3" w:themeFillTint="33"/>
                </w:tcPr>
                <w:p w14:paraId="27FF4DD9" w14:textId="77777777" w:rsidR="00A4045B" w:rsidRPr="00CC2014" w:rsidRDefault="00A4045B" w:rsidP="00FC2943">
                  <w:pPr>
                    <w:pStyle w:val="Sottotitolo"/>
                    <w:spacing w:before="0" w:after="0"/>
                    <w:rPr>
                      <w:rFonts w:ascii="Arial" w:hAnsi="Arial" w:cs="Arial"/>
                      <w:sz w:val="18"/>
                      <w:szCs w:val="18"/>
                    </w:rPr>
                  </w:pPr>
                  <w:r w:rsidRPr="00CC2014">
                    <w:rPr>
                      <w:rFonts w:ascii="Arial" w:hAnsi="Arial" w:cs="Arial"/>
                      <w:sz w:val="18"/>
                      <w:szCs w:val="18"/>
                    </w:rPr>
                    <w:t>Programmi degli insegnamenti e modalità di verifica dell’apprendimento</w:t>
                  </w:r>
                </w:p>
                <w:p w14:paraId="085A4D7C" w14:textId="77777777" w:rsidR="00A4045B" w:rsidRPr="00CC2014" w:rsidRDefault="00A4045B" w:rsidP="00FC2943">
                  <w:pPr>
                    <w:spacing w:before="120" w:after="120"/>
                    <w:rPr>
                      <w:rFonts w:ascii="Arial" w:hAnsi="Arial" w:cs="Arial"/>
                      <w:sz w:val="18"/>
                      <w:szCs w:val="18"/>
                    </w:rPr>
                  </w:pPr>
                </w:p>
              </w:tc>
              <w:tc>
                <w:tcPr>
                  <w:tcW w:w="5762" w:type="dxa"/>
                  <w:tcBorders>
                    <w:top w:val="single" w:sz="4" w:space="0" w:color="auto"/>
                    <w:bottom w:val="single" w:sz="4" w:space="0" w:color="auto"/>
                  </w:tcBorders>
                  <w:shd w:val="clear" w:color="auto" w:fill="EAF1DD" w:themeFill="accent3" w:themeFillTint="33"/>
                </w:tcPr>
                <w:p w14:paraId="0B5B44C0" w14:textId="77777777" w:rsidR="00A4045B" w:rsidRPr="00CC2014" w:rsidRDefault="00A4045B" w:rsidP="00FC2943">
                  <w:pPr>
                    <w:spacing w:after="60"/>
                    <w:ind w:left="-23"/>
                    <w:jc w:val="both"/>
                    <w:rPr>
                      <w:rFonts w:ascii="Arial" w:hAnsi="Arial" w:cs="Arial"/>
                      <w:sz w:val="18"/>
                      <w:szCs w:val="18"/>
                    </w:rPr>
                  </w:pPr>
                  <w:r w:rsidRPr="00CC2014">
                    <w:rPr>
                      <w:rFonts w:ascii="Arial" w:hAnsi="Arial" w:cs="Arial"/>
                      <w:sz w:val="18"/>
                      <w:szCs w:val="18"/>
                    </w:rPr>
                    <w:t xml:space="preserve">D.CDS.1.4.1 I contenuti e i programmi degli insegnamenti sono coerenti con gli obiettivi formativi del CdS, sono chiaramente illustrati nelle schede degli insegnamenti e viene loro assicurata un’adeguata e tempestiva visibilità sulle pagine web del CdS. </w:t>
                  </w:r>
                </w:p>
                <w:p w14:paraId="47691DCA" w14:textId="77777777" w:rsidR="00A4045B" w:rsidRPr="00CC2014" w:rsidRDefault="00A4045B" w:rsidP="00FC2943">
                  <w:pPr>
                    <w:spacing w:after="60"/>
                    <w:ind w:left="-23"/>
                    <w:jc w:val="both"/>
                    <w:rPr>
                      <w:rFonts w:ascii="Arial" w:hAnsi="Arial" w:cs="Arial"/>
                      <w:sz w:val="18"/>
                      <w:szCs w:val="18"/>
                    </w:rPr>
                  </w:pPr>
                  <w:r w:rsidRPr="00CC2014">
                    <w:rPr>
                      <w:rFonts w:ascii="Arial" w:hAnsi="Arial" w:cs="Arial"/>
                      <w:sz w:val="18"/>
                      <w:szCs w:val="18"/>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26A8B663" w14:textId="77777777" w:rsidR="00A4045B" w:rsidRPr="00CC2014" w:rsidRDefault="00A4045B" w:rsidP="00FC2943">
                  <w:pPr>
                    <w:spacing w:after="60"/>
                    <w:jc w:val="both"/>
                    <w:rPr>
                      <w:rFonts w:ascii="Arial" w:hAnsi="Arial" w:cs="Arial"/>
                      <w:sz w:val="18"/>
                      <w:szCs w:val="18"/>
                    </w:rPr>
                  </w:pPr>
                  <w:r w:rsidRPr="00CC2014">
                    <w:rPr>
                      <w:rFonts w:ascii="Arial" w:hAnsi="Arial" w:cs="Arial"/>
                      <w:sz w:val="18"/>
                      <w:szCs w:val="18"/>
                    </w:rPr>
                    <w:t>D.CDS.1.4.3 Le modalità di svolgimento della prova finale sono chiaramente definite e illustrate agli studenti.</w:t>
                  </w:r>
                </w:p>
                <w:p w14:paraId="3169ABF0" w14:textId="77777777" w:rsidR="00A4045B" w:rsidRPr="00CC2014" w:rsidRDefault="00A4045B" w:rsidP="00FC2943">
                  <w:pPr>
                    <w:spacing w:after="60"/>
                    <w:jc w:val="both"/>
                    <w:rPr>
                      <w:rFonts w:ascii="Arial" w:hAnsi="Arial" w:cs="Arial"/>
                      <w:sz w:val="18"/>
                      <w:szCs w:val="18"/>
                    </w:rPr>
                  </w:pPr>
                  <w:r w:rsidRPr="00CC2014">
                    <w:rPr>
                      <w:rFonts w:ascii="Arial" w:hAnsi="Arial" w:cs="Arial"/>
                      <w:b/>
                      <w:bCs/>
                      <w:sz w:val="18"/>
                      <w:szCs w:val="18"/>
                    </w:rPr>
                    <w:t>D.CDS.1.4.4 Le modalità di verifica delle competenze cliniche (clinical skills ed il saper fare ed essere medico) sono adeguatamente descritte e comunicate agli studenti</w:t>
                  </w:r>
                  <w:r w:rsidRPr="00CC2014">
                    <w:rPr>
                      <w:rFonts w:ascii="Arial" w:hAnsi="Arial" w:cs="Arial"/>
                      <w:sz w:val="18"/>
                      <w:szCs w:val="18"/>
                    </w:rPr>
                    <w:t>.</w:t>
                  </w:r>
                </w:p>
              </w:tc>
            </w:tr>
            <w:tr w:rsidR="00A4045B" w:rsidRPr="00CC2014" w14:paraId="59B9B9F3" w14:textId="77777777" w:rsidTr="00CC20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9" w:type="dxa"/>
                  <w:tcBorders>
                    <w:top w:val="single" w:sz="4" w:space="0" w:color="auto"/>
                    <w:bottom w:val="single" w:sz="4" w:space="0" w:color="auto"/>
                  </w:tcBorders>
                  <w:shd w:val="clear" w:color="auto" w:fill="EAF1DD" w:themeFill="accent3" w:themeFillTint="33"/>
                </w:tcPr>
                <w:p w14:paraId="1D37430A" w14:textId="77777777" w:rsidR="00A4045B" w:rsidRPr="00CC2014" w:rsidRDefault="00A4045B" w:rsidP="00FC2943">
                  <w:pPr>
                    <w:spacing w:before="120" w:after="120"/>
                    <w:rPr>
                      <w:rFonts w:ascii="Arial" w:hAnsi="Arial" w:cs="Arial"/>
                      <w:color w:val="5A5A5A" w:themeColor="text1" w:themeTint="A5"/>
                      <w:spacing w:val="15"/>
                      <w:sz w:val="18"/>
                      <w:szCs w:val="18"/>
                    </w:rPr>
                  </w:pPr>
                  <w:r w:rsidRPr="00CC2014">
                    <w:rPr>
                      <w:rFonts w:ascii="Arial" w:hAnsi="Arial" w:cs="Arial"/>
                      <w:color w:val="5A5A5A" w:themeColor="text1" w:themeTint="A5"/>
                      <w:spacing w:val="15"/>
                      <w:sz w:val="18"/>
                      <w:szCs w:val="18"/>
                    </w:rPr>
                    <w:t xml:space="preserve">D.CDS.1.5 </w:t>
                  </w:r>
                </w:p>
              </w:tc>
              <w:tc>
                <w:tcPr>
                  <w:tcW w:w="232" w:type="dxa"/>
                  <w:tcBorders>
                    <w:top w:val="single" w:sz="4" w:space="0" w:color="auto"/>
                    <w:bottom w:val="single" w:sz="4" w:space="0" w:color="auto"/>
                  </w:tcBorders>
                  <w:shd w:val="clear" w:color="auto" w:fill="EAF1DD" w:themeFill="accent3" w:themeFillTint="33"/>
                </w:tcPr>
                <w:p w14:paraId="6C1394F9" w14:textId="77777777" w:rsidR="00A4045B" w:rsidRPr="00CC2014" w:rsidRDefault="00A4045B" w:rsidP="00FC2943">
                  <w:pPr>
                    <w:spacing w:before="120" w:after="120"/>
                    <w:rPr>
                      <w:rFonts w:ascii="Arial" w:hAnsi="Arial" w:cs="Arial"/>
                      <w:sz w:val="18"/>
                      <w:szCs w:val="18"/>
                    </w:rPr>
                  </w:pPr>
                </w:p>
              </w:tc>
              <w:tc>
                <w:tcPr>
                  <w:tcW w:w="2008" w:type="dxa"/>
                  <w:tcBorders>
                    <w:top w:val="single" w:sz="4" w:space="0" w:color="auto"/>
                    <w:bottom w:val="single" w:sz="4" w:space="0" w:color="auto"/>
                  </w:tcBorders>
                  <w:shd w:val="clear" w:color="auto" w:fill="EAF1DD" w:themeFill="accent3" w:themeFillTint="33"/>
                </w:tcPr>
                <w:p w14:paraId="4646F317" w14:textId="77777777" w:rsidR="00A4045B" w:rsidRPr="00CC2014" w:rsidRDefault="00A4045B" w:rsidP="00FC2943">
                  <w:pPr>
                    <w:pStyle w:val="Sottotitolo"/>
                    <w:spacing w:before="0" w:after="0"/>
                    <w:rPr>
                      <w:rFonts w:ascii="Arial" w:hAnsi="Arial" w:cs="Arial"/>
                      <w:sz w:val="18"/>
                      <w:szCs w:val="18"/>
                    </w:rPr>
                  </w:pPr>
                  <w:r w:rsidRPr="00CC2014">
                    <w:rPr>
                      <w:rFonts w:ascii="Arial" w:hAnsi="Arial" w:cs="Arial"/>
                      <w:sz w:val="18"/>
                      <w:szCs w:val="18"/>
                    </w:rPr>
                    <w:t>Pianificazione e organizzazione degli insegnamenti del CdS</w:t>
                  </w:r>
                </w:p>
              </w:tc>
              <w:tc>
                <w:tcPr>
                  <w:tcW w:w="5762" w:type="dxa"/>
                  <w:tcBorders>
                    <w:top w:val="single" w:sz="4" w:space="0" w:color="auto"/>
                    <w:bottom w:val="single" w:sz="4" w:space="0" w:color="auto"/>
                  </w:tcBorders>
                  <w:shd w:val="clear" w:color="auto" w:fill="EAF1DD" w:themeFill="accent3" w:themeFillTint="33"/>
                </w:tcPr>
                <w:p w14:paraId="2AE8A315" w14:textId="77777777" w:rsidR="00A4045B" w:rsidRPr="00CC2014" w:rsidRDefault="00A4045B" w:rsidP="00FC2943">
                  <w:pPr>
                    <w:spacing w:after="60"/>
                    <w:ind w:left="-23"/>
                    <w:jc w:val="both"/>
                    <w:rPr>
                      <w:rFonts w:ascii="Arial" w:hAnsi="Arial" w:cs="Arial"/>
                      <w:sz w:val="18"/>
                      <w:szCs w:val="18"/>
                    </w:rPr>
                  </w:pPr>
                  <w:r w:rsidRPr="00CC2014">
                    <w:rPr>
                      <w:rFonts w:ascii="Arial" w:hAnsi="Arial" w:cs="Arial"/>
                      <w:sz w:val="18"/>
                      <w:szCs w:val="18"/>
                    </w:rPr>
                    <w:t>D.CDS.1.5.1 Il CdS pianifica la progettazione e l’erogazione della didattica in modo da agevolare l’organizzazione dello studio, la partecipazione attiva e l’apprendimento da parte degli studenti.</w:t>
                  </w:r>
                </w:p>
                <w:p w14:paraId="39C51B6B" w14:textId="77777777" w:rsidR="00A4045B" w:rsidRPr="00CC2014" w:rsidRDefault="00A4045B" w:rsidP="00FC2943">
                  <w:pPr>
                    <w:spacing w:after="60"/>
                    <w:ind w:left="-23"/>
                    <w:jc w:val="both"/>
                    <w:rPr>
                      <w:rFonts w:ascii="Arial" w:hAnsi="Arial" w:cs="Arial"/>
                      <w:sz w:val="18"/>
                      <w:szCs w:val="18"/>
                    </w:rPr>
                  </w:pPr>
                  <w:r w:rsidRPr="00CC2014">
                    <w:rPr>
                      <w:rFonts w:ascii="Arial" w:hAnsi="Arial" w:cs="Arial"/>
                      <w:sz w:val="18"/>
                      <w:szCs w:val="18"/>
                    </w:rPr>
                    <w:t>D.CDS.1.5.2 Docenti, tutor e figure specialistiche, laddove previste, si riuniscono per pianificare, coordinare ed eventualmente modificare gli obiettivi formativi, i contenuti, le modalità e le tempistiche di erogazione e verifica degli insegnamenti.</w:t>
                  </w:r>
                </w:p>
              </w:tc>
            </w:tr>
          </w:tbl>
          <w:p w14:paraId="451F9690" w14:textId="77777777" w:rsidR="00A4045B" w:rsidRPr="00CC2014" w:rsidRDefault="00A4045B" w:rsidP="00FC2943">
            <w:pPr>
              <w:spacing w:after="160" w:line="259" w:lineRule="auto"/>
              <w:rPr>
                <w:rFonts w:ascii="Arial" w:eastAsia="Calibri" w:hAnsi="Arial" w:cs="Arial"/>
              </w:rPr>
            </w:pPr>
          </w:p>
        </w:tc>
      </w:tr>
    </w:tbl>
    <w:p w14:paraId="15705A76" w14:textId="77777777" w:rsidR="00A4045B" w:rsidRPr="00CC2014" w:rsidRDefault="00A4045B" w:rsidP="00A4045B">
      <w:pPr>
        <w:spacing w:line="259" w:lineRule="auto"/>
        <w:jc w:val="both"/>
        <w:rPr>
          <w:rFonts w:ascii="Arial" w:eastAsia="Calibri" w:hAnsi="Arial" w:cs="Arial"/>
          <w:sz w:val="20"/>
          <w:szCs w:val="20"/>
          <w:lang w:eastAsia="en-US"/>
        </w:rPr>
      </w:pPr>
    </w:p>
    <w:p w14:paraId="124B28E0" w14:textId="77777777" w:rsidR="00A4045B" w:rsidRPr="00CC2014" w:rsidRDefault="00A4045B" w:rsidP="00A4045B">
      <w:pPr>
        <w:tabs>
          <w:tab w:val="left" w:pos="1134"/>
        </w:tabs>
        <w:spacing w:before="120"/>
        <w:rPr>
          <w:rFonts w:ascii="Arial" w:eastAsiaTheme="minorEastAsia" w:hAnsi="Arial" w:cs="Arial"/>
          <w:b/>
          <w:bCs/>
          <w:color w:val="000000"/>
          <w:sz w:val="20"/>
          <w:szCs w:val="20"/>
        </w:rPr>
      </w:pPr>
      <w:r w:rsidRPr="00CC2014">
        <w:rPr>
          <w:rFonts w:ascii="Arial" w:eastAsiaTheme="minorEastAsia" w:hAnsi="Arial" w:cs="Arial"/>
          <w:b/>
          <w:bCs/>
          <w:color w:val="000000" w:themeColor="text1"/>
          <w:sz w:val="20"/>
          <w:szCs w:val="20"/>
        </w:rPr>
        <w:t>D.CDS.1.a</w:t>
      </w:r>
      <w:r w:rsidRPr="00CC2014">
        <w:rPr>
          <w:rFonts w:ascii="Arial" w:hAnsi="Arial" w:cs="Arial"/>
        </w:rPr>
        <w:tab/>
      </w:r>
      <w:r w:rsidRPr="00CC2014">
        <w:rPr>
          <w:rFonts w:ascii="Arial" w:eastAsiaTheme="minorEastAsia" w:hAnsi="Arial" w:cs="Arial"/>
          <w:b/>
          <w:bCs/>
          <w:color w:val="000000" w:themeColor="text1"/>
          <w:sz w:val="20"/>
          <w:szCs w:val="20"/>
        </w:rPr>
        <w:t>SINTESI DEI PRINCIPALI MUTAMENTI RILEVATI DALL'ULTIMO RIESAME (con riferimento al Sotto-ambito)</w:t>
      </w:r>
    </w:p>
    <w:p w14:paraId="686BE234" w14:textId="77777777" w:rsidR="00A4045B" w:rsidRPr="00CC2014" w:rsidRDefault="00A4045B" w:rsidP="00A4045B">
      <w:pPr>
        <w:spacing w:before="120"/>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Descrivere i principali mutamenti intercorsi dal Riesame ciclico precedente, anche in relazione alle azioni di miglioramento messe in atto nel CdS.</w:t>
      </w:r>
    </w:p>
    <w:p w14:paraId="0DD1D403" w14:textId="77777777" w:rsidR="00A4045B" w:rsidRPr="00CC2014" w:rsidRDefault="00A4045B" w:rsidP="00A4045B">
      <w:pPr>
        <w:rPr>
          <w:rFonts w:ascii="Arial" w:eastAsiaTheme="minorHAnsi" w:hAnsi="Arial" w:cs="Arial"/>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A4045B" w:rsidRPr="00CC2014" w14:paraId="1FE75501" w14:textId="77777777" w:rsidTr="00FC2943">
        <w:trPr>
          <w:trHeight w:val="170"/>
        </w:trPr>
        <w:tc>
          <w:tcPr>
            <w:tcW w:w="9639" w:type="dxa"/>
          </w:tcPr>
          <w:p w14:paraId="45BF38E0" w14:textId="77777777" w:rsidR="00A4045B" w:rsidRPr="00CC2014" w:rsidRDefault="00A4045B" w:rsidP="00FC2943">
            <w:pPr>
              <w:widowControl w:val="0"/>
              <w:spacing w:line="192" w:lineRule="auto"/>
              <w:rPr>
                <w:rFonts w:ascii="Arial" w:hAnsi="Arial" w:cs="Arial"/>
                <w:i/>
                <w:color w:val="000000"/>
                <w:sz w:val="20"/>
                <w:szCs w:val="20"/>
              </w:rPr>
            </w:pPr>
            <w:r w:rsidRPr="00CC2014">
              <w:rPr>
                <w:rFonts w:ascii="Arial" w:hAnsi="Arial" w:cs="Arial"/>
                <w:i/>
                <w:color w:val="000000"/>
                <w:sz w:val="20"/>
                <w:szCs w:val="20"/>
              </w:rPr>
              <w:t>Descrizione (senza vincoli di lunghezza del testo)</w:t>
            </w:r>
          </w:p>
          <w:p w14:paraId="53F5D5A5" w14:textId="77777777" w:rsidR="00A4045B" w:rsidRPr="00CC2014" w:rsidRDefault="00A4045B" w:rsidP="00FC2943">
            <w:pPr>
              <w:widowControl w:val="0"/>
              <w:spacing w:line="192" w:lineRule="auto"/>
              <w:rPr>
                <w:rFonts w:ascii="Arial" w:hAnsi="Arial" w:cs="Arial"/>
                <w:i/>
                <w:color w:val="000000"/>
                <w:sz w:val="20"/>
                <w:szCs w:val="20"/>
              </w:rPr>
            </w:pPr>
          </w:p>
          <w:p w14:paraId="191206D7" w14:textId="77777777" w:rsidR="00A4045B" w:rsidRPr="00CC2014" w:rsidRDefault="00A4045B" w:rsidP="00FC2943">
            <w:pPr>
              <w:widowControl w:val="0"/>
              <w:spacing w:line="192" w:lineRule="auto"/>
              <w:rPr>
                <w:rFonts w:ascii="Arial" w:hAnsi="Arial" w:cs="Arial"/>
                <w:i/>
                <w:color w:val="000000"/>
                <w:sz w:val="20"/>
                <w:szCs w:val="20"/>
              </w:rPr>
            </w:pPr>
          </w:p>
          <w:p w14:paraId="639D2F29" w14:textId="77777777" w:rsidR="00A4045B" w:rsidRPr="00CC2014" w:rsidRDefault="00A4045B" w:rsidP="00FC2943">
            <w:pPr>
              <w:widowControl w:val="0"/>
              <w:spacing w:line="192" w:lineRule="auto"/>
              <w:rPr>
                <w:rFonts w:ascii="Arial" w:hAnsi="Arial" w:cs="Arial"/>
                <w:i/>
                <w:color w:val="000000"/>
                <w:sz w:val="20"/>
                <w:szCs w:val="20"/>
              </w:rPr>
            </w:pPr>
          </w:p>
          <w:p w14:paraId="2027158F" w14:textId="77777777" w:rsidR="00A4045B" w:rsidRDefault="00A4045B" w:rsidP="00FC2943">
            <w:pPr>
              <w:widowControl w:val="0"/>
              <w:spacing w:line="192" w:lineRule="auto"/>
              <w:rPr>
                <w:rFonts w:ascii="Arial" w:hAnsi="Arial" w:cs="Arial"/>
                <w:i/>
                <w:color w:val="000000"/>
                <w:sz w:val="20"/>
                <w:szCs w:val="20"/>
              </w:rPr>
            </w:pPr>
          </w:p>
          <w:p w14:paraId="3E941108" w14:textId="77777777" w:rsidR="00CC2014" w:rsidRDefault="00CC2014" w:rsidP="00FC2943">
            <w:pPr>
              <w:widowControl w:val="0"/>
              <w:spacing w:line="192" w:lineRule="auto"/>
              <w:rPr>
                <w:rFonts w:ascii="Arial" w:hAnsi="Arial" w:cs="Arial"/>
                <w:i/>
                <w:color w:val="000000"/>
                <w:sz w:val="20"/>
                <w:szCs w:val="20"/>
              </w:rPr>
            </w:pPr>
          </w:p>
          <w:p w14:paraId="27AEDC7E" w14:textId="77777777" w:rsidR="00CC2014" w:rsidRDefault="00CC2014" w:rsidP="00FC2943">
            <w:pPr>
              <w:widowControl w:val="0"/>
              <w:spacing w:line="192" w:lineRule="auto"/>
              <w:rPr>
                <w:rFonts w:ascii="Arial" w:hAnsi="Arial" w:cs="Arial"/>
                <w:i/>
                <w:color w:val="000000"/>
                <w:sz w:val="20"/>
                <w:szCs w:val="20"/>
              </w:rPr>
            </w:pPr>
          </w:p>
          <w:p w14:paraId="4A1D77CA" w14:textId="77777777" w:rsidR="00CC2014" w:rsidRDefault="00CC2014" w:rsidP="00FC2943">
            <w:pPr>
              <w:widowControl w:val="0"/>
              <w:spacing w:line="192" w:lineRule="auto"/>
              <w:rPr>
                <w:rFonts w:ascii="Arial" w:hAnsi="Arial" w:cs="Arial"/>
                <w:i/>
                <w:color w:val="000000"/>
                <w:sz w:val="20"/>
                <w:szCs w:val="20"/>
              </w:rPr>
            </w:pPr>
          </w:p>
          <w:p w14:paraId="1B348FEF" w14:textId="77777777" w:rsidR="00CC2014" w:rsidRPr="00CC2014" w:rsidRDefault="00CC2014" w:rsidP="00FC2943">
            <w:pPr>
              <w:widowControl w:val="0"/>
              <w:spacing w:line="192" w:lineRule="auto"/>
              <w:rPr>
                <w:rFonts w:ascii="Arial" w:hAnsi="Arial" w:cs="Arial"/>
                <w:i/>
                <w:color w:val="000000"/>
                <w:sz w:val="20"/>
                <w:szCs w:val="20"/>
              </w:rPr>
            </w:pPr>
          </w:p>
          <w:p w14:paraId="1672C460" w14:textId="77777777" w:rsidR="00A4045B" w:rsidRPr="00CC2014" w:rsidRDefault="00A4045B" w:rsidP="00FC2943">
            <w:pPr>
              <w:widowControl w:val="0"/>
              <w:spacing w:line="192" w:lineRule="auto"/>
              <w:rPr>
                <w:rFonts w:ascii="Arial" w:hAnsi="Arial" w:cs="Arial"/>
                <w:i/>
                <w:color w:val="000000"/>
                <w:sz w:val="20"/>
                <w:szCs w:val="20"/>
              </w:rPr>
            </w:pPr>
          </w:p>
          <w:p w14:paraId="4BE45DE8" w14:textId="77777777" w:rsidR="00A4045B" w:rsidRPr="00CC2014" w:rsidRDefault="00A4045B" w:rsidP="00FC2943">
            <w:pPr>
              <w:widowControl w:val="0"/>
              <w:spacing w:line="192" w:lineRule="auto"/>
              <w:rPr>
                <w:rFonts w:ascii="Arial" w:hAnsi="Arial" w:cs="Arial"/>
                <w:i/>
                <w:color w:val="000000"/>
                <w:sz w:val="20"/>
                <w:szCs w:val="20"/>
              </w:rPr>
            </w:pPr>
          </w:p>
          <w:p w14:paraId="12F36E9E" w14:textId="77777777" w:rsidR="00A4045B" w:rsidRPr="00CC2014" w:rsidRDefault="00A4045B" w:rsidP="00FC2943">
            <w:pPr>
              <w:widowControl w:val="0"/>
              <w:spacing w:line="192" w:lineRule="auto"/>
              <w:rPr>
                <w:rFonts w:ascii="Arial" w:hAnsi="Arial" w:cs="Arial"/>
                <w:i/>
                <w:color w:val="000000"/>
                <w:sz w:val="20"/>
                <w:szCs w:val="20"/>
              </w:rPr>
            </w:pPr>
          </w:p>
        </w:tc>
      </w:tr>
    </w:tbl>
    <w:p w14:paraId="08B4C449" w14:textId="7064C8CA" w:rsidR="00CC2014" w:rsidRDefault="00CC2014" w:rsidP="00A4045B">
      <w:pPr>
        <w:rPr>
          <w:rFonts w:ascii="Arial" w:eastAsiaTheme="minorHAnsi" w:hAnsi="Arial" w:cs="Arial"/>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A4045B" w:rsidRPr="00CC2014" w14:paraId="66715359" w14:textId="77777777" w:rsidTr="00FC2943">
        <w:trPr>
          <w:trHeight w:val="427"/>
        </w:trPr>
        <w:tc>
          <w:tcPr>
            <w:tcW w:w="2402" w:type="dxa"/>
            <w:tcBorders>
              <w:top w:val="single" w:sz="12" w:space="0" w:color="0000FF"/>
              <w:bottom w:val="single" w:sz="12" w:space="0" w:color="0000FF"/>
            </w:tcBorders>
            <w:vAlign w:val="center"/>
          </w:tcPr>
          <w:p w14:paraId="19DACB7C"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lastRenderedPageBreak/>
              <w:t>Azione Correttiva n.</w:t>
            </w:r>
          </w:p>
        </w:tc>
        <w:tc>
          <w:tcPr>
            <w:tcW w:w="7200" w:type="dxa"/>
            <w:tcBorders>
              <w:top w:val="single" w:sz="12" w:space="0" w:color="0000FF"/>
              <w:bottom w:val="single" w:sz="12" w:space="0" w:color="0000FF"/>
            </w:tcBorders>
            <w:vAlign w:val="center"/>
          </w:tcPr>
          <w:p w14:paraId="79BD18E7"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i/>
                <w:color w:val="000000"/>
                <w:sz w:val="18"/>
                <w:szCs w:val="18"/>
              </w:rPr>
              <w:t>Titolo e descrizione</w:t>
            </w:r>
          </w:p>
        </w:tc>
      </w:tr>
      <w:tr w:rsidR="00A4045B" w:rsidRPr="00CC2014" w14:paraId="33BE5E7C" w14:textId="77777777" w:rsidTr="00FC2943">
        <w:tc>
          <w:tcPr>
            <w:tcW w:w="2402" w:type="dxa"/>
            <w:vAlign w:val="center"/>
          </w:tcPr>
          <w:p w14:paraId="249759DF"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Azioni intraprese</w:t>
            </w:r>
          </w:p>
        </w:tc>
        <w:tc>
          <w:tcPr>
            <w:tcW w:w="7200" w:type="dxa"/>
            <w:vAlign w:val="center"/>
          </w:tcPr>
          <w:p w14:paraId="5D5F8000"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i/>
                <w:color w:val="000000"/>
                <w:sz w:val="18"/>
                <w:szCs w:val="18"/>
              </w:rPr>
              <w:t xml:space="preserve">Descrivere le azioni intraprese e le relative modalità di attuazione </w:t>
            </w:r>
            <w:r w:rsidRPr="00CC2014">
              <w:rPr>
                <w:rFonts w:ascii="Arial" w:hAnsi="Arial" w:cs="Arial"/>
                <w:iCs/>
                <w:color w:val="000000"/>
                <w:sz w:val="18"/>
                <w:szCs w:val="18"/>
              </w:rPr>
              <w:t>[senza vincoli di lunghezza del testo]</w:t>
            </w:r>
          </w:p>
        </w:tc>
      </w:tr>
      <w:tr w:rsidR="00A4045B" w:rsidRPr="00CC2014" w14:paraId="7BC5615E" w14:textId="77777777" w:rsidTr="00FC2943">
        <w:tc>
          <w:tcPr>
            <w:tcW w:w="2402" w:type="dxa"/>
            <w:vAlign w:val="center"/>
          </w:tcPr>
          <w:p w14:paraId="293B96C3"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Stato di avanzamento</w:t>
            </w:r>
            <w:r w:rsidRPr="00CC2014">
              <w:rPr>
                <w:rFonts w:ascii="Arial" w:eastAsiaTheme="minorHAnsi" w:hAnsi="Arial" w:cs="Arial"/>
                <w:b/>
                <w:color w:val="000000"/>
                <w:sz w:val="18"/>
                <w:szCs w:val="18"/>
              </w:rPr>
              <w:br/>
              <w:t>dell’Azione Correttiva</w:t>
            </w:r>
          </w:p>
        </w:tc>
        <w:tc>
          <w:tcPr>
            <w:tcW w:w="7200" w:type="dxa"/>
            <w:vAlign w:val="center"/>
          </w:tcPr>
          <w:p w14:paraId="6E1376E7"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Specificare indicatore/i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5E355140" w14:textId="77777777" w:rsidR="00A4045B" w:rsidRPr="00CC2014" w:rsidRDefault="00A4045B" w:rsidP="00A4045B">
      <w:pPr>
        <w:rPr>
          <w:rFonts w:ascii="Arial" w:eastAsiaTheme="minorHAnsi" w:hAnsi="Arial" w:cs="Arial"/>
          <w:b/>
          <w:color w:val="000000"/>
          <w:sz w:val="20"/>
          <w:szCs w:val="20"/>
        </w:rPr>
      </w:pPr>
    </w:p>
    <w:p w14:paraId="3E7AF910" w14:textId="77777777" w:rsidR="00A4045B" w:rsidRPr="00CC2014" w:rsidRDefault="00A4045B" w:rsidP="00A4045B">
      <w:pPr>
        <w:tabs>
          <w:tab w:val="left" w:pos="1134"/>
        </w:tabs>
        <w:spacing w:before="120"/>
        <w:rPr>
          <w:rFonts w:ascii="Arial" w:eastAsiaTheme="minorEastAsia" w:hAnsi="Arial" w:cs="Arial"/>
          <w:b/>
          <w:bCs/>
          <w:color w:val="000000"/>
          <w:sz w:val="20"/>
          <w:szCs w:val="20"/>
        </w:rPr>
      </w:pPr>
      <w:r w:rsidRPr="00CC2014">
        <w:rPr>
          <w:rFonts w:ascii="Arial" w:eastAsiaTheme="minorEastAsia" w:hAnsi="Arial" w:cs="Arial"/>
          <w:b/>
          <w:bCs/>
          <w:color w:val="000000" w:themeColor="text1"/>
          <w:sz w:val="20"/>
          <w:szCs w:val="20"/>
        </w:rPr>
        <w:t>D.CDS.1.b</w:t>
      </w:r>
      <w:r w:rsidRPr="00CC2014">
        <w:rPr>
          <w:rFonts w:ascii="Arial" w:hAnsi="Arial" w:cs="Arial"/>
        </w:rPr>
        <w:tab/>
      </w:r>
      <w:bookmarkStart w:id="4" w:name="_Hlk126237426"/>
      <w:r w:rsidRPr="00CC2014">
        <w:rPr>
          <w:rFonts w:ascii="Arial" w:eastAsiaTheme="minorEastAsia" w:hAnsi="Arial" w:cs="Arial"/>
          <w:b/>
          <w:bCs/>
          <w:color w:val="000000" w:themeColor="text1"/>
          <w:sz w:val="20"/>
          <w:szCs w:val="20"/>
        </w:rPr>
        <w:t>ANALISI DELLA SITUAZIONE SULLA BASE DEI DATI E DELLE INFORMAZIONI</w:t>
      </w:r>
    </w:p>
    <w:p w14:paraId="0EB1BB79" w14:textId="77777777" w:rsidR="00A4045B" w:rsidRPr="00CC2014" w:rsidRDefault="00A4045B" w:rsidP="00A4045B">
      <w:pPr>
        <w:spacing w:before="120" w:after="120" w:line="216" w:lineRule="auto"/>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bookmarkEnd w:id="4"/>
    </w:p>
    <w:p w14:paraId="5371D092" w14:textId="77777777" w:rsidR="00A4045B" w:rsidRPr="00CC2014" w:rsidRDefault="00A4045B" w:rsidP="00A4045B">
      <w:pPr>
        <w:autoSpaceDE w:val="0"/>
        <w:autoSpaceDN w:val="0"/>
        <w:adjustRightInd w:val="0"/>
        <w:spacing w:before="240" w:after="120"/>
        <w:rPr>
          <w:rFonts w:ascii="Arial" w:eastAsiaTheme="minorHAnsi" w:hAnsi="Arial" w:cs="Arial"/>
          <w:b/>
          <w:i/>
          <w:color w:val="000000"/>
          <w:sz w:val="20"/>
          <w:szCs w:val="20"/>
        </w:rPr>
      </w:pPr>
      <w:r w:rsidRPr="00CC2014">
        <w:rPr>
          <w:rFonts w:ascii="Arial" w:eastAsiaTheme="minorHAnsi" w:hAnsi="Arial" w:cs="Arial"/>
          <w:b/>
          <w:i/>
          <w:color w:val="000000"/>
          <w:sz w:val="20"/>
          <w:szCs w:val="20"/>
        </w:rPr>
        <w:t>Principali elementi da osservare:</w:t>
      </w:r>
    </w:p>
    <w:p w14:paraId="505B530B" w14:textId="77777777" w:rsidR="00A4045B" w:rsidRPr="00CC2014" w:rsidRDefault="00A4045B" w:rsidP="00A4045B">
      <w:pPr>
        <w:numPr>
          <w:ilvl w:val="0"/>
          <w:numId w:val="17"/>
        </w:numPr>
        <w:spacing w:line="216" w:lineRule="auto"/>
        <w:ind w:left="284" w:hanging="284"/>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Scheda SUA-CdS: quadri A1.a, A1.b, A2, A2.a, A2.b, A4.a, A4.b, A4.c, B1.a </w:t>
      </w:r>
    </w:p>
    <w:p w14:paraId="5A8DBD50" w14:textId="77777777" w:rsidR="00A4045B" w:rsidRPr="00CC2014" w:rsidRDefault="00A4045B" w:rsidP="00A4045B">
      <w:pPr>
        <w:numPr>
          <w:ilvl w:val="0"/>
          <w:numId w:val="17"/>
        </w:numPr>
        <w:spacing w:line="216" w:lineRule="auto"/>
        <w:ind w:left="284" w:hanging="284"/>
        <w:rPr>
          <w:rFonts w:ascii="Arial" w:eastAsiaTheme="minorHAnsi" w:hAnsi="Arial" w:cs="Arial"/>
          <w:i/>
          <w:color w:val="000000"/>
          <w:sz w:val="20"/>
          <w:szCs w:val="20"/>
        </w:rPr>
      </w:pPr>
      <w:r w:rsidRPr="00CC2014">
        <w:rPr>
          <w:rFonts w:ascii="Arial" w:eastAsiaTheme="minorHAnsi" w:hAnsi="Arial" w:cs="Arial"/>
          <w:i/>
          <w:color w:val="000000"/>
          <w:sz w:val="20"/>
          <w:szCs w:val="20"/>
        </w:rPr>
        <w:t>Segnalazioni provenienti da docenti, studenti, interlocutori esterni</w:t>
      </w:r>
    </w:p>
    <w:p w14:paraId="0AA48A9F" w14:textId="77777777" w:rsidR="00A4045B" w:rsidRPr="00CC2014" w:rsidRDefault="00A4045B" w:rsidP="00A4045B">
      <w:pPr>
        <w:numPr>
          <w:ilvl w:val="0"/>
          <w:numId w:val="17"/>
        </w:numPr>
        <w:spacing w:line="216" w:lineRule="auto"/>
        <w:ind w:left="284" w:hanging="284"/>
        <w:rPr>
          <w:rFonts w:ascii="Arial" w:eastAsiaTheme="minorHAnsi" w:hAnsi="Arial" w:cs="Arial"/>
          <w:i/>
          <w:color w:val="000000"/>
          <w:sz w:val="20"/>
          <w:szCs w:val="20"/>
        </w:rPr>
      </w:pPr>
      <w:r w:rsidRPr="00CC2014">
        <w:rPr>
          <w:rFonts w:ascii="Arial" w:eastAsiaTheme="minorHAnsi" w:hAnsi="Arial" w:cs="Arial"/>
          <w:i/>
          <w:color w:val="000000"/>
          <w:sz w:val="20"/>
          <w:szCs w:val="20"/>
        </w:rPr>
        <w:t>Studi di settore.</w:t>
      </w:r>
    </w:p>
    <w:p w14:paraId="6566A018" w14:textId="77777777" w:rsidR="00A4045B" w:rsidRPr="00CC2014" w:rsidRDefault="00A4045B" w:rsidP="00A4045B">
      <w:pPr>
        <w:rPr>
          <w:rFonts w:ascii="Arial" w:eastAsiaTheme="minorHAnsi" w:hAnsi="Arial" w:cs="Arial"/>
          <w:b/>
          <w:color w:val="000000"/>
          <w:sz w:val="20"/>
          <w:szCs w:val="20"/>
        </w:rPr>
      </w:pPr>
      <w:r w:rsidRPr="00CC2014">
        <w:rPr>
          <w:rFonts w:ascii="Arial" w:eastAsiaTheme="minorHAnsi" w:hAnsi="Arial" w:cs="Arial"/>
          <w:b/>
          <w:color w:val="000000"/>
          <w:sz w:val="20"/>
          <w:szCs w:val="20"/>
        </w:rPr>
        <w:br w:type="page"/>
      </w:r>
    </w:p>
    <w:p w14:paraId="2D18AA9C" w14:textId="77777777" w:rsidR="00A4045B" w:rsidRPr="00CC2014" w:rsidRDefault="00A4045B" w:rsidP="00A4045B">
      <w:pPr>
        <w:spacing w:before="360" w:after="120"/>
        <w:rPr>
          <w:rFonts w:ascii="Arial" w:eastAsiaTheme="minorHAnsi" w:hAnsi="Arial" w:cs="Arial"/>
          <w:b/>
          <w:color w:val="000000"/>
          <w:sz w:val="20"/>
          <w:szCs w:val="20"/>
        </w:rPr>
      </w:pPr>
      <w:r w:rsidRPr="00CC2014">
        <w:rPr>
          <w:rFonts w:ascii="Arial" w:eastAsiaTheme="minorHAnsi" w:hAnsi="Arial" w:cs="Arial"/>
          <w:b/>
          <w:color w:val="000000"/>
          <w:sz w:val="20"/>
          <w:szCs w:val="20"/>
        </w:rPr>
        <w:lastRenderedPageBreak/>
        <w:t>D.CDS.1.1</w:t>
      </w:r>
      <w:r w:rsidRPr="00CC2014">
        <w:rPr>
          <w:rFonts w:ascii="Arial" w:eastAsiaTheme="minorHAnsi" w:hAnsi="Arial" w:cs="Arial"/>
          <w:b/>
          <w:color w:val="000000"/>
          <w:sz w:val="20"/>
          <w:szCs w:val="20"/>
        </w:rPr>
        <w:tab/>
        <w:t xml:space="preserve">Progettazione del CdS e consultazione iniziale delle parti interessate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5"/>
        <w:gridCol w:w="1630"/>
        <w:gridCol w:w="6704"/>
      </w:tblGrid>
      <w:tr w:rsidR="00A4045B" w:rsidRPr="00CC2014" w14:paraId="4F26110D" w14:textId="77777777" w:rsidTr="00FC2943">
        <w:tc>
          <w:tcPr>
            <w:tcW w:w="1062" w:type="dxa"/>
            <w:tcBorders>
              <w:top w:val="single" w:sz="4" w:space="0" w:color="auto"/>
              <w:bottom w:val="single" w:sz="4" w:space="0" w:color="auto"/>
            </w:tcBorders>
            <w:shd w:val="clear" w:color="auto" w:fill="EAF1DD" w:themeFill="accent3" w:themeFillTint="33"/>
          </w:tcPr>
          <w:p w14:paraId="2656001C"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D.CDS.1.1</w:t>
            </w:r>
          </w:p>
        </w:tc>
        <w:tc>
          <w:tcPr>
            <w:tcW w:w="236" w:type="dxa"/>
            <w:tcBorders>
              <w:top w:val="single" w:sz="4" w:space="0" w:color="auto"/>
              <w:bottom w:val="single" w:sz="4" w:space="0" w:color="auto"/>
            </w:tcBorders>
            <w:shd w:val="clear" w:color="auto" w:fill="EAF1DD" w:themeFill="accent3" w:themeFillTint="33"/>
          </w:tcPr>
          <w:p w14:paraId="4C4EF90E" w14:textId="77777777" w:rsidR="00A4045B" w:rsidRPr="00CC2014" w:rsidRDefault="00A4045B" w:rsidP="00FC2943">
            <w:pPr>
              <w:spacing w:before="120" w:after="120"/>
              <w:rPr>
                <w:rFonts w:ascii="Arial" w:hAnsi="Arial" w:cs="Arial"/>
                <w:sz w:val="18"/>
                <w:szCs w:val="18"/>
              </w:rPr>
            </w:pPr>
          </w:p>
        </w:tc>
        <w:tc>
          <w:tcPr>
            <w:tcW w:w="1633" w:type="dxa"/>
            <w:tcBorders>
              <w:top w:val="single" w:sz="4" w:space="0" w:color="auto"/>
              <w:bottom w:val="single" w:sz="4" w:space="0" w:color="auto"/>
            </w:tcBorders>
            <w:shd w:val="clear" w:color="auto" w:fill="EAF1DD" w:themeFill="accent3" w:themeFillTint="33"/>
          </w:tcPr>
          <w:p w14:paraId="0CB5617C" w14:textId="77777777" w:rsidR="00A4045B" w:rsidRPr="00CC2014" w:rsidRDefault="00A4045B" w:rsidP="00FC2943">
            <w:pPr>
              <w:pStyle w:val="Sottotitolo"/>
              <w:spacing w:before="0" w:after="0"/>
              <w:rPr>
                <w:rFonts w:ascii="Arial" w:hAnsi="Arial" w:cs="Arial"/>
                <w:sz w:val="18"/>
                <w:szCs w:val="18"/>
              </w:rPr>
            </w:pPr>
            <w:r w:rsidRPr="00CC2014">
              <w:rPr>
                <w:rFonts w:ascii="Arial" w:hAnsi="Arial" w:cs="Arial"/>
                <w:sz w:val="18"/>
                <w:szCs w:val="18"/>
              </w:rPr>
              <w:t>Progettazione del CdS e consultazione iniziale delle parti interessate</w:t>
            </w:r>
          </w:p>
          <w:p w14:paraId="25698BE5" w14:textId="77777777" w:rsidR="00A4045B" w:rsidRPr="00CC2014" w:rsidRDefault="00A4045B" w:rsidP="00FC2943">
            <w:pPr>
              <w:spacing w:before="120" w:after="120"/>
              <w:rPr>
                <w:rFonts w:ascii="Arial" w:hAnsi="Arial" w:cs="Arial"/>
                <w:sz w:val="18"/>
                <w:szCs w:val="18"/>
              </w:rPr>
            </w:pPr>
          </w:p>
        </w:tc>
        <w:tc>
          <w:tcPr>
            <w:tcW w:w="6850" w:type="dxa"/>
            <w:tcBorders>
              <w:top w:val="single" w:sz="4" w:space="0" w:color="auto"/>
              <w:bottom w:val="single" w:sz="4" w:space="0" w:color="auto"/>
            </w:tcBorders>
            <w:shd w:val="clear" w:color="auto" w:fill="EAF1DD" w:themeFill="accent3" w:themeFillTint="33"/>
          </w:tcPr>
          <w:p w14:paraId="5D288C5B" w14:textId="77777777" w:rsidR="00A4045B" w:rsidRPr="00CC2014" w:rsidRDefault="00A4045B" w:rsidP="00FC2943">
            <w:pPr>
              <w:spacing w:after="60"/>
              <w:ind w:left="362" w:right="172"/>
              <w:jc w:val="both"/>
              <w:rPr>
                <w:rFonts w:ascii="Arial" w:hAnsi="Arial" w:cs="Arial"/>
                <w:sz w:val="18"/>
                <w:szCs w:val="18"/>
              </w:rPr>
            </w:pPr>
            <w:r w:rsidRPr="00CC2014">
              <w:rPr>
                <w:rFonts w:ascii="Arial" w:hAnsi="Arial" w:cs="Arial"/>
                <w:sz w:val="18"/>
                <w:szCs w:val="18"/>
              </w:rPr>
              <w:t>D.CDS.1.1. In fase di progettazione (iniziale e di revisione dell’offerta formativa anche a valle di azioni di riesame) del CdS, vengono approfondite le esigenze, le potenzialità di sviluppo e aggiornamento dei profili formativi e di acquisizione di competenze trasversali anche in relazione ai cicli di studio successivi (ivi compresi i Corsi di Dottorato di Ricerca e le Scuole di Specializzazione) e agli esiti occupazionali dei laureati.</w:t>
            </w:r>
          </w:p>
          <w:p w14:paraId="779D79CA" w14:textId="77777777" w:rsidR="00A4045B" w:rsidRPr="00CC2014" w:rsidRDefault="00A4045B" w:rsidP="00FC2943">
            <w:pPr>
              <w:spacing w:after="120"/>
              <w:ind w:left="362" w:right="172"/>
              <w:jc w:val="both"/>
              <w:rPr>
                <w:rFonts w:ascii="Arial" w:hAnsi="Arial" w:cs="Arial"/>
                <w:sz w:val="18"/>
                <w:szCs w:val="18"/>
              </w:rPr>
            </w:pPr>
            <w:r w:rsidRPr="00CC2014">
              <w:rPr>
                <w:rFonts w:ascii="Arial" w:hAnsi="Arial" w:cs="Arial"/>
                <w:sz w:val="18"/>
                <w:szCs w:val="18"/>
              </w:rPr>
              <w:t>D.CDS.1.1.2 Le principali parti interessate ai profili formativi in uscita del CdS vengono identificate e consultate direttamente o indirettamente (anche attraverso studi di settore ove disponibili) nella progettazione (iniziale e di revisione dell’offerta formativa anche a valle di azioni di riesame) del CdS, con particolare attenzione alle potenzialità occupazionali dei laureati o al proseguimento degli studi nei cicli successivi; gli esiti delle consultazioni delle parti interessate sono presi in considerazione nella definizione degli obiettivi e dei profili formativi del CdS.</w:t>
            </w:r>
          </w:p>
          <w:p w14:paraId="6F562873" w14:textId="77777777" w:rsidR="00A4045B" w:rsidRPr="00CC2014" w:rsidRDefault="00A4045B" w:rsidP="00FC2943">
            <w:pPr>
              <w:ind w:left="362"/>
              <w:rPr>
                <w:rFonts w:ascii="Arial" w:hAnsi="Arial" w:cs="Arial"/>
                <w:sz w:val="18"/>
                <w:szCs w:val="18"/>
              </w:rPr>
            </w:pPr>
            <w:r w:rsidRPr="00CC2014">
              <w:rPr>
                <w:rFonts w:ascii="Arial" w:hAnsi="Arial" w:cs="Arial"/>
                <w:sz w:val="18"/>
                <w:szCs w:val="18"/>
              </w:rPr>
              <w:t>[Tutti gli aspetti da considerare di questo punto di attenzione servono anche da riscontro per la valutazione del requisito di sede D.2].</w:t>
            </w:r>
          </w:p>
          <w:p w14:paraId="575ABD89" w14:textId="77777777" w:rsidR="00A4045B" w:rsidRPr="00CC2014" w:rsidRDefault="00A4045B" w:rsidP="00FC2943">
            <w:pPr>
              <w:spacing w:after="120"/>
              <w:ind w:left="362" w:right="172"/>
              <w:jc w:val="both"/>
              <w:rPr>
                <w:rFonts w:ascii="Arial" w:hAnsi="Arial" w:cs="Arial"/>
                <w:sz w:val="18"/>
                <w:szCs w:val="18"/>
              </w:rPr>
            </w:pPr>
          </w:p>
        </w:tc>
      </w:tr>
    </w:tbl>
    <w:p w14:paraId="0269093A"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145B4EAC" w14:textId="77777777" w:rsidTr="00FC2943">
        <w:tc>
          <w:tcPr>
            <w:tcW w:w="9776" w:type="dxa"/>
          </w:tcPr>
          <w:p w14:paraId="12939FF5"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446C4216"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08302CCC"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3B3349AE"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399E5B33"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0B1D75D8"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6E2B1002"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05120EC5"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20CD60BA"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02048C27"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038159B6"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0DE5E5C2" w14:textId="77777777" w:rsidR="00A4045B" w:rsidRPr="00CC2014" w:rsidRDefault="00A4045B" w:rsidP="00A4045B">
      <w:pPr>
        <w:spacing w:line="259" w:lineRule="auto"/>
        <w:jc w:val="both"/>
        <w:rPr>
          <w:rFonts w:ascii="Arial" w:eastAsia="Calibri" w:hAnsi="Arial" w:cs="Arial"/>
          <w:b/>
          <w:sz w:val="20"/>
          <w:szCs w:val="20"/>
          <w:lang w:eastAsia="en-US"/>
        </w:rPr>
      </w:pPr>
    </w:p>
    <w:p w14:paraId="47AC006E" w14:textId="77777777" w:rsidR="00A4045B" w:rsidRPr="00CC2014" w:rsidRDefault="00A4045B" w:rsidP="00A4045B">
      <w:pPr>
        <w:spacing w:line="259" w:lineRule="auto"/>
        <w:jc w:val="both"/>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5A1BB906" w14:textId="77777777" w:rsidTr="00FC2943">
        <w:trPr>
          <w:trHeight w:val="170"/>
        </w:trPr>
        <w:tc>
          <w:tcPr>
            <w:tcW w:w="9762" w:type="dxa"/>
          </w:tcPr>
          <w:p w14:paraId="07E6DE2E" w14:textId="77777777" w:rsidR="00CC2014" w:rsidRDefault="00CC2014" w:rsidP="00FC2943">
            <w:pPr>
              <w:spacing w:line="216" w:lineRule="auto"/>
              <w:rPr>
                <w:rFonts w:ascii="Arial" w:hAnsi="Arial" w:cs="Arial"/>
                <w:b/>
                <w:i/>
                <w:color w:val="000000"/>
                <w:sz w:val="20"/>
                <w:szCs w:val="20"/>
              </w:rPr>
            </w:pPr>
          </w:p>
          <w:p w14:paraId="2C995FF4" w14:textId="60FDE92A"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D.CDS.1.1 </w:t>
            </w:r>
          </w:p>
          <w:p w14:paraId="1302E9A9"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71CABFF3" w14:textId="77777777" w:rsidR="00A4045B" w:rsidRPr="00CC2014" w:rsidRDefault="00A4045B" w:rsidP="00FC2943">
            <w:pPr>
              <w:widowControl w:val="0"/>
              <w:spacing w:line="192" w:lineRule="auto"/>
              <w:rPr>
                <w:rFonts w:ascii="Arial" w:hAnsi="Arial" w:cs="Arial"/>
                <w:b/>
                <w:i/>
                <w:color w:val="000000"/>
                <w:sz w:val="20"/>
                <w:szCs w:val="20"/>
              </w:rPr>
            </w:pPr>
          </w:p>
          <w:p w14:paraId="0A32B907" w14:textId="77777777" w:rsidR="00A4045B" w:rsidRPr="00CC2014" w:rsidRDefault="00A4045B" w:rsidP="00FC2943">
            <w:pPr>
              <w:pStyle w:val="Paragrafoelenco"/>
              <w:widowControl w:val="0"/>
              <w:numPr>
                <w:ilvl w:val="0"/>
                <w:numId w:val="18"/>
              </w:numPr>
              <w:spacing w:before="120" w:line="192" w:lineRule="auto"/>
              <w:ind w:left="453" w:right="159" w:hanging="357"/>
              <w:contextualSpacing w:val="0"/>
              <w:jc w:val="both"/>
              <w:rPr>
                <w:rFonts w:ascii="Arial" w:hAnsi="Arial" w:cs="Arial"/>
                <w:i/>
                <w:sz w:val="20"/>
                <w:szCs w:val="20"/>
              </w:rPr>
            </w:pPr>
            <w:r w:rsidRPr="00CC2014">
              <w:rPr>
                <w:rFonts w:ascii="Arial" w:eastAsia="Calibri" w:hAnsi="Arial" w:cs="Arial"/>
                <w:i/>
                <w:sz w:val="20"/>
                <w:szCs w:val="20"/>
              </w:rPr>
              <w:t>Le premesse che hanno portato alla dichiarazione del carattere del CdS, nei suoi aspetti culturali e professionalizzanti in fase di progettazione, sono ancora valide?</w:t>
            </w:r>
          </w:p>
          <w:p w14:paraId="56F0FCCF" w14:textId="77777777" w:rsidR="00A4045B" w:rsidRPr="00CC2014" w:rsidRDefault="00A4045B" w:rsidP="00FC2943">
            <w:pPr>
              <w:pStyle w:val="Paragrafoelenco"/>
              <w:widowControl w:val="0"/>
              <w:numPr>
                <w:ilvl w:val="0"/>
                <w:numId w:val="18"/>
              </w:numPr>
              <w:spacing w:before="120" w:line="192" w:lineRule="auto"/>
              <w:ind w:left="453" w:right="159" w:hanging="357"/>
              <w:contextualSpacing w:val="0"/>
              <w:jc w:val="both"/>
              <w:rPr>
                <w:rFonts w:ascii="Arial" w:eastAsia="Calibri" w:hAnsi="Arial" w:cs="Arial"/>
                <w:i/>
                <w:sz w:val="20"/>
                <w:szCs w:val="20"/>
              </w:rPr>
            </w:pPr>
            <w:r w:rsidRPr="00CC2014">
              <w:rPr>
                <w:rFonts w:ascii="Arial" w:hAnsi="Arial" w:cs="Arial"/>
                <w:i/>
                <w:sz w:val="20"/>
                <w:szCs w:val="20"/>
              </w:rPr>
              <w:t>Si ritengono</w:t>
            </w:r>
            <w:r w:rsidRPr="00CC2014">
              <w:rPr>
                <w:rFonts w:ascii="Arial" w:eastAsia="Calibri" w:hAnsi="Arial" w:cs="Arial"/>
                <w:i/>
                <w:sz w:val="20"/>
                <w:szCs w:val="20"/>
              </w:rPr>
              <w:t xml:space="preserve"> soddisfatte </w:t>
            </w:r>
            <w:r w:rsidRPr="00CC2014">
              <w:rPr>
                <w:rFonts w:ascii="Arial" w:hAnsi="Arial" w:cs="Arial"/>
                <w:i/>
                <w:sz w:val="20"/>
                <w:szCs w:val="20"/>
              </w:rPr>
              <w:t>le esigenze</w:t>
            </w:r>
            <w:r w:rsidRPr="00CC2014">
              <w:rPr>
                <w:rFonts w:ascii="Arial" w:eastAsia="Calibri" w:hAnsi="Arial" w:cs="Arial"/>
                <w:i/>
                <w:sz w:val="20"/>
                <w:szCs w:val="20"/>
              </w:rPr>
              <w:t xml:space="preserve"> e le potenzialità di sviluppo (umanistico, scientifico, tecnologico, sanitario o economico-sociale) dei settori di riferimento, anche in relazione con i cicli di studio successivi, (se presenti, ivi compresi i Corsi di Dottorato di Ricerca e le Scuole di Specializzazione) e con gli esiti occupazionali dei laureati?</w:t>
            </w:r>
          </w:p>
          <w:p w14:paraId="761F8509" w14:textId="77777777" w:rsidR="00A4045B" w:rsidRPr="00CC2014" w:rsidRDefault="00A4045B" w:rsidP="00FC2943">
            <w:pPr>
              <w:pStyle w:val="Paragrafoelenco"/>
              <w:widowControl w:val="0"/>
              <w:numPr>
                <w:ilvl w:val="0"/>
                <w:numId w:val="18"/>
              </w:numPr>
              <w:spacing w:before="120" w:line="192" w:lineRule="auto"/>
              <w:ind w:left="453" w:right="159" w:hanging="357"/>
              <w:contextualSpacing w:val="0"/>
              <w:jc w:val="both"/>
              <w:rPr>
                <w:rFonts w:ascii="Arial" w:hAnsi="Arial" w:cs="Arial"/>
                <w:i/>
                <w:sz w:val="20"/>
                <w:szCs w:val="20"/>
              </w:rPr>
            </w:pPr>
            <w:r w:rsidRPr="00CC2014">
              <w:rPr>
                <w:rFonts w:ascii="Arial" w:eastAsia="Calibri" w:hAnsi="Arial" w:cs="Arial"/>
                <w:i/>
                <w:sz w:val="20"/>
                <w:szCs w:val="20"/>
              </w:rPr>
              <w:t>Sono state identificate e consultate le principali parti interessate ai profili formativi in uscita (studenti, docenti, organizzazioni scientifiche e professionali, esponenti del mondo della cultura, della produzione, anche a livello internazionale in particolare nel caso delle Università per Stranieri), sia direttamente sia attraverso l'utilizzo di studi di settore?</w:t>
            </w:r>
          </w:p>
          <w:p w14:paraId="323FA36E" w14:textId="77777777" w:rsidR="00A4045B" w:rsidRPr="00CC2014" w:rsidRDefault="00A4045B" w:rsidP="00FC2943">
            <w:pPr>
              <w:pStyle w:val="Paragrafoelenco"/>
              <w:widowControl w:val="0"/>
              <w:numPr>
                <w:ilvl w:val="0"/>
                <w:numId w:val="18"/>
              </w:numPr>
              <w:spacing w:before="120" w:line="192" w:lineRule="auto"/>
              <w:ind w:left="453" w:right="159" w:hanging="357"/>
              <w:contextualSpacing w:val="0"/>
              <w:jc w:val="both"/>
              <w:rPr>
                <w:rFonts w:ascii="Arial" w:hAnsi="Arial" w:cs="Arial"/>
                <w:i/>
                <w:sz w:val="20"/>
                <w:szCs w:val="20"/>
              </w:rPr>
            </w:pPr>
            <w:r w:rsidRPr="00CC2014">
              <w:rPr>
                <w:rFonts w:ascii="Arial" w:eastAsia="Calibri" w:hAnsi="Arial" w:cs="Arial"/>
                <w:i/>
                <w:sz w:val="20"/>
                <w:szCs w:val="20"/>
              </w:rPr>
              <w:t>Le riflessioni emerse dalle consultazioni sono state prese in considerazione per la progettazione del CdS soprattutto con riferimento alle potenzialità occupazionali dei laureati e all’eventuale proseguimento di studi in cicli successivi se presenti?</w:t>
            </w:r>
          </w:p>
          <w:p w14:paraId="4E6D81DC" w14:textId="77777777" w:rsidR="00A4045B" w:rsidRPr="00CC2014" w:rsidRDefault="00A4045B" w:rsidP="00FC2943">
            <w:pPr>
              <w:widowControl w:val="0"/>
              <w:spacing w:line="192" w:lineRule="auto"/>
              <w:rPr>
                <w:rFonts w:ascii="Arial" w:hAnsi="Arial" w:cs="Arial"/>
                <w:i/>
                <w:color w:val="000000"/>
                <w:sz w:val="20"/>
                <w:szCs w:val="20"/>
              </w:rPr>
            </w:pPr>
          </w:p>
        </w:tc>
      </w:tr>
      <w:tr w:rsidR="00A4045B" w:rsidRPr="00CC2014" w14:paraId="0A87FEDC" w14:textId="77777777" w:rsidTr="00FC2943">
        <w:trPr>
          <w:trHeight w:val="170"/>
        </w:trPr>
        <w:tc>
          <w:tcPr>
            <w:tcW w:w="9762" w:type="dxa"/>
            <w:vAlign w:val="center"/>
          </w:tcPr>
          <w:p w14:paraId="249B8A34" w14:textId="77777777" w:rsidR="00CC2014" w:rsidRDefault="00CC2014" w:rsidP="00FC2943">
            <w:pPr>
              <w:spacing w:line="216" w:lineRule="auto"/>
              <w:rPr>
                <w:rFonts w:ascii="Arial" w:eastAsiaTheme="minorHAnsi" w:hAnsi="Arial" w:cs="Arial"/>
                <w:b/>
                <w:color w:val="000000"/>
                <w:sz w:val="18"/>
                <w:szCs w:val="18"/>
              </w:rPr>
            </w:pPr>
          </w:p>
          <w:p w14:paraId="74960ECB" w14:textId="3EE65018"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3BC26600"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2BCFE957" w14:textId="77777777" w:rsidR="00A4045B" w:rsidRPr="00CC2014" w:rsidRDefault="00A4045B" w:rsidP="00FC2943">
            <w:pPr>
              <w:spacing w:line="216" w:lineRule="auto"/>
              <w:jc w:val="both"/>
              <w:rPr>
                <w:rFonts w:ascii="Arial" w:hAnsi="Arial" w:cs="Arial"/>
                <w:i/>
                <w:color w:val="000000"/>
                <w:sz w:val="18"/>
                <w:szCs w:val="18"/>
              </w:rPr>
            </w:pPr>
          </w:p>
          <w:p w14:paraId="62377230" w14:textId="77777777" w:rsidR="00A4045B" w:rsidRPr="00CC2014" w:rsidRDefault="00A4045B" w:rsidP="00FC2943">
            <w:pPr>
              <w:spacing w:line="216" w:lineRule="auto"/>
              <w:jc w:val="both"/>
              <w:rPr>
                <w:rFonts w:ascii="Arial" w:hAnsi="Arial" w:cs="Arial"/>
                <w:i/>
                <w:color w:val="000000"/>
                <w:sz w:val="18"/>
                <w:szCs w:val="18"/>
              </w:rPr>
            </w:pPr>
          </w:p>
          <w:p w14:paraId="04249580" w14:textId="77777777" w:rsidR="00A4045B" w:rsidRPr="00CC2014" w:rsidRDefault="00A4045B" w:rsidP="00FC2943">
            <w:pPr>
              <w:spacing w:line="216" w:lineRule="auto"/>
              <w:jc w:val="both"/>
              <w:rPr>
                <w:rFonts w:ascii="Arial" w:hAnsi="Arial" w:cs="Arial"/>
                <w:i/>
                <w:color w:val="000000"/>
                <w:sz w:val="18"/>
                <w:szCs w:val="18"/>
              </w:rPr>
            </w:pPr>
          </w:p>
        </w:tc>
      </w:tr>
    </w:tbl>
    <w:p w14:paraId="1E48E99C" w14:textId="77777777" w:rsidR="00A4045B" w:rsidRPr="00CC2014" w:rsidRDefault="00A4045B" w:rsidP="00A4045B">
      <w:pPr>
        <w:spacing w:before="120" w:after="120"/>
        <w:rPr>
          <w:rFonts w:ascii="Arial" w:eastAsiaTheme="minorHAnsi" w:hAnsi="Arial" w:cs="Arial"/>
          <w:b/>
          <w:color w:val="000000"/>
          <w:sz w:val="20"/>
          <w:szCs w:val="20"/>
        </w:rPr>
      </w:pPr>
    </w:p>
    <w:p w14:paraId="6E36B52D" w14:textId="77777777" w:rsidR="00A4045B" w:rsidRPr="00CC2014" w:rsidRDefault="00A4045B" w:rsidP="00A4045B">
      <w:pPr>
        <w:rPr>
          <w:rFonts w:ascii="Arial" w:eastAsiaTheme="minorHAnsi" w:hAnsi="Arial" w:cs="Arial"/>
          <w:b/>
          <w:color w:val="000000"/>
          <w:sz w:val="20"/>
          <w:szCs w:val="20"/>
        </w:rPr>
      </w:pPr>
      <w:r w:rsidRPr="00CC2014">
        <w:rPr>
          <w:rFonts w:ascii="Arial" w:eastAsiaTheme="minorHAnsi" w:hAnsi="Arial" w:cs="Arial"/>
          <w:b/>
          <w:color w:val="000000"/>
          <w:sz w:val="20"/>
          <w:szCs w:val="20"/>
        </w:rPr>
        <w:br w:type="page"/>
      </w:r>
    </w:p>
    <w:p w14:paraId="43D15F55" w14:textId="77777777" w:rsidR="00A4045B" w:rsidRPr="00CC2014" w:rsidRDefault="00A4045B" w:rsidP="00A4045B">
      <w:pPr>
        <w:spacing w:before="360" w:after="120"/>
        <w:rPr>
          <w:rFonts w:ascii="Arial" w:eastAsiaTheme="minorHAnsi" w:hAnsi="Arial" w:cs="Arial"/>
          <w:b/>
          <w:color w:val="000000"/>
          <w:sz w:val="20"/>
          <w:szCs w:val="20"/>
        </w:rPr>
      </w:pPr>
      <w:r w:rsidRPr="00CC2014">
        <w:rPr>
          <w:rFonts w:ascii="Arial" w:eastAsiaTheme="minorHAnsi" w:hAnsi="Arial" w:cs="Arial"/>
          <w:b/>
          <w:color w:val="000000"/>
          <w:sz w:val="20"/>
          <w:szCs w:val="20"/>
        </w:rPr>
        <w:lastRenderedPageBreak/>
        <w:t>D.CDS.1.2</w:t>
      </w:r>
      <w:r w:rsidRPr="00CC2014">
        <w:rPr>
          <w:rFonts w:ascii="Arial" w:eastAsiaTheme="minorHAnsi" w:hAnsi="Arial" w:cs="Arial"/>
          <w:b/>
          <w:color w:val="000000"/>
          <w:sz w:val="20"/>
          <w:szCs w:val="20"/>
        </w:rPr>
        <w:tab/>
        <w:t>Definizione del carattere del CdS, degli obiettivi formativi e dei profili in uscita</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4"/>
        <w:gridCol w:w="1530"/>
        <w:gridCol w:w="6805"/>
      </w:tblGrid>
      <w:tr w:rsidR="00A4045B" w:rsidRPr="00CC2014" w14:paraId="2C62CB88" w14:textId="77777777" w:rsidTr="00FC2943">
        <w:tc>
          <w:tcPr>
            <w:tcW w:w="1062" w:type="dxa"/>
            <w:tcBorders>
              <w:top w:val="single" w:sz="4" w:space="0" w:color="auto"/>
              <w:bottom w:val="single" w:sz="4" w:space="0" w:color="auto"/>
            </w:tcBorders>
            <w:shd w:val="clear" w:color="auto" w:fill="EAF1DD" w:themeFill="accent3" w:themeFillTint="33"/>
          </w:tcPr>
          <w:p w14:paraId="52430D94"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D.CDS.1.2</w:t>
            </w:r>
          </w:p>
        </w:tc>
        <w:tc>
          <w:tcPr>
            <w:tcW w:w="235" w:type="dxa"/>
            <w:tcBorders>
              <w:top w:val="single" w:sz="4" w:space="0" w:color="auto"/>
              <w:bottom w:val="single" w:sz="4" w:space="0" w:color="auto"/>
            </w:tcBorders>
            <w:shd w:val="clear" w:color="auto" w:fill="EAF1DD" w:themeFill="accent3" w:themeFillTint="33"/>
          </w:tcPr>
          <w:p w14:paraId="716CCE77" w14:textId="77777777" w:rsidR="00A4045B" w:rsidRPr="00CC2014" w:rsidRDefault="00A4045B" w:rsidP="00FC2943">
            <w:pPr>
              <w:spacing w:before="120"/>
              <w:rPr>
                <w:rFonts w:ascii="Arial" w:hAnsi="Arial" w:cs="Arial"/>
                <w:sz w:val="18"/>
                <w:szCs w:val="18"/>
              </w:rPr>
            </w:pPr>
          </w:p>
        </w:tc>
        <w:tc>
          <w:tcPr>
            <w:tcW w:w="1538" w:type="dxa"/>
            <w:tcBorders>
              <w:top w:val="single" w:sz="4" w:space="0" w:color="auto"/>
              <w:bottom w:val="single" w:sz="4" w:space="0" w:color="auto"/>
            </w:tcBorders>
            <w:shd w:val="clear" w:color="auto" w:fill="EAF1DD" w:themeFill="accent3" w:themeFillTint="33"/>
          </w:tcPr>
          <w:p w14:paraId="7639940D" w14:textId="77777777" w:rsidR="00A4045B" w:rsidRPr="00CC2014" w:rsidRDefault="00A4045B" w:rsidP="00FC2943">
            <w:pPr>
              <w:spacing w:before="120" w:after="120"/>
              <w:rPr>
                <w:rFonts w:ascii="Arial" w:hAnsi="Arial" w:cs="Arial"/>
                <w:sz w:val="18"/>
                <w:szCs w:val="18"/>
              </w:rPr>
            </w:pPr>
            <w:bookmarkStart w:id="5" w:name="_Toc117853358"/>
            <w:r w:rsidRPr="00CC2014">
              <w:rPr>
                <w:rFonts w:ascii="Arial" w:hAnsi="Arial" w:cs="Arial"/>
                <w:color w:val="5A5A5A" w:themeColor="text1" w:themeTint="A5"/>
                <w:spacing w:val="15"/>
                <w:sz w:val="18"/>
                <w:szCs w:val="18"/>
              </w:rPr>
              <w:t>Definizione del carattere del CdS, degli obiettivi formativi e dei profili in uscita</w:t>
            </w:r>
            <w:bookmarkEnd w:id="5"/>
          </w:p>
        </w:tc>
        <w:tc>
          <w:tcPr>
            <w:tcW w:w="6946" w:type="dxa"/>
            <w:tcBorders>
              <w:top w:val="single" w:sz="4" w:space="0" w:color="auto"/>
              <w:bottom w:val="single" w:sz="4" w:space="0" w:color="auto"/>
            </w:tcBorders>
            <w:shd w:val="clear" w:color="auto" w:fill="EAF1DD" w:themeFill="accent3" w:themeFillTint="33"/>
          </w:tcPr>
          <w:p w14:paraId="19F1BB6C" w14:textId="77777777" w:rsidR="00A4045B" w:rsidRPr="00CC2014" w:rsidRDefault="00A4045B" w:rsidP="00FC2943">
            <w:pPr>
              <w:ind w:left="37"/>
              <w:jc w:val="both"/>
              <w:rPr>
                <w:rFonts w:ascii="Arial" w:hAnsi="Arial" w:cs="Arial"/>
                <w:sz w:val="18"/>
                <w:szCs w:val="18"/>
              </w:rPr>
            </w:pPr>
          </w:p>
          <w:p w14:paraId="69AFEC15" w14:textId="77777777" w:rsidR="00A4045B" w:rsidRPr="00CC2014" w:rsidRDefault="00A4045B" w:rsidP="00FC2943">
            <w:pPr>
              <w:spacing w:after="60"/>
              <w:ind w:left="363" w:right="176"/>
              <w:jc w:val="both"/>
              <w:rPr>
                <w:rFonts w:ascii="Arial" w:hAnsi="Arial" w:cs="Arial"/>
                <w:sz w:val="18"/>
                <w:szCs w:val="18"/>
              </w:rPr>
            </w:pPr>
            <w:r w:rsidRPr="00CC2014">
              <w:rPr>
                <w:rFonts w:ascii="Arial" w:hAnsi="Arial" w:cs="Arial"/>
                <w:sz w:val="18"/>
                <w:szCs w:val="18"/>
              </w:rPr>
              <w:t>D.CDS.1.2.1 Il carattere del CdS (nei suoi aspetti culturali, scientifici e professionalizzanti), i suoi obiettivi formativi (generali e specifici) e i profili in uscita risultano coerenti tra di loro e vengono esplicitati con chiarezza.</w:t>
            </w:r>
          </w:p>
          <w:p w14:paraId="1D00D745" w14:textId="77777777" w:rsidR="00A4045B" w:rsidRPr="00CC2014" w:rsidRDefault="00A4045B" w:rsidP="00FC2943">
            <w:pPr>
              <w:spacing w:after="120"/>
              <w:ind w:left="362" w:right="174"/>
              <w:jc w:val="both"/>
              <w:rPr>
                <w:rFonts w:ascii="Arial" w:hAnsi="Arial" w:cs="Arial"/>
                <w:sz w:val="18"/>
                <w:szCs w:val="18"/>
              </w:rPr>
            </w:pPr>
            <w:r w:rsidRPr="00CC2014">
              <w:rPr>
                <w:rFonts w:ascii="Arial" w:hAnsi="Arial" w:cs="Arial"/>
                <w:sz w:val="18"/>
                <w:szCs w:val="18"/>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444F2C49" w14:textId="77777777" w:rsidR="00A4045B" w:rsidRPr="00CC2014" w:rsidRDefault="00A4045B" w:rsidP="00FC2943">
            <w:pPr>
              <w:spacing w:after="120"/>
              <w:ind w:left="362" w:right="174"/>
              <w:jc w:val="both"/>
              <w:rPr>
                <w:rFonts w:ascii="Arial" w:hAnsi="Arial" w:cs="Arial"/>
                <w:sz w:val="18"/>
                <w:szCs w:val="18"/>
              </w:rPr>
            </w:pPr>
            <w:r w:rsidRPr="00CC2014">
              <w:rPr>
                <w:rFonts w:ascii="Arial" w:hAnsi="Arial" w:cs="Arial"/>
                <w:sz w:val="18"/>
                <w:szCs w:val="18"/>
              </w:rPr>
              <w:t>[Tutti gli aspetti da considerare di questo punto di attenzione servono anche da riscontro per la valutazione del requisito di sede D.2].</w:t>
            </w:r>
          </w:p>
        </w:tc>
      </w:tr>
    </w:tbl>
    <w:p w14:paraId="6526E02B"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0C0ABF09" w14:textId="77777777" w:rsidTr="00FC2943">
        <w:tc>
          <w:tcPr>
            <w:tcW w:w="9776" w:type="dxa"/>
          </w:tcPr>
          <w:p w14:paraId="1F72C191"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10789964"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7DA15044"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309130B9"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4D06F1F6"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1E7D5285"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48D37E39" w14:textId="77777777" w:rsidR="00A4045B" w:rsidRPr="00CC2014" w:rsidRDefault="00A4045B" w:rsidP="00FC2943">
            <w:pPr>
              <w:spacing w:before="120" w:after="120"/>
              <w:ind w:left="720"/>
              <w:rPr>
                <w:rFonts w:ascii="Arial" w:hAnsi="Arial" w:cs="Arial"/>
                <w:bCs/>
                <w:sz w:val="18"/>
                <w:szCs w:val="18"/>
              </w:rPr>
            </w:pPr>
          </w:p>
          <w:p w14:paraId="749E3C9A"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7587CF5C"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762B0084"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6ABFD125"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5BC768C2"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134F669B" w14:textId="77777777" w:rsidR="00A4045B" w:rsidRPr="00CC2014" w:rsidRDefault="00A4045B" w:rsidP="00A4045B">
      <w:pPr>
        <w:spacing w:line="259" w:lineRule="auto"/>
        <w:jc w:val="both"/>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776AB035" w14:textId="77777777" w:rsidTr="00FC2943">
        <w:trPr>
          <w:trHeight w:val="170"/>
        </w:trPr>
        <w:tc>
          <w:tcPr>
            <w:tcW w:w="9762" w:type="dxa"/>
          </w:tcPr>
          <w:p w14:paraId="0BBFC449" w14:textId="77777777" w:rsidR="00CC2014" w:rsidRDefault="00CC2014" w:rsidP="00FC2943">
            <w:pPr>
              <w:spacing w:line="216" w:lineRule="auto"/>
              <w:rPr>
                <w:rFonts w:ascii="Arial" w:hAnsi="Arial" w:cs="Arial"/>
                <w:b/>
                <w:i/>
                <w:color w:val="000000"/>
                <w:sz w:val="20"/>
                <w:szCs w:val="20"/>
              </w:rPr>
            </w:pPr>
          </w:p>
          <w:p w14:paraId="682013D6" w14:textId="4A8281F1"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D.CDS.1.2 </w:t>
            </w:r>
          </w:p>
          <w:p w14:paraId="31A5D62E"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42166998" w14:textId="77777777" w:rsidR="00A4045B" w:rsidRPr="00CC2014" w:rsidRDefault="00A4045B" w:rsidP="00FC2943">
            <w:pPr>
              <w:widowControl w:val="0"/>
              <w:spacing w:line="192" w:lineRule="auto"/>
              <w:rPr>
                <w:rFonts w:ascii="Arial" w:hAnsi="Arial" w:cs="Arial"/>
                <w:b/>
                <w:i/>
                <w:color w:val="000000"/>
                <w:sz w:val="20"/>
                <w:szCs w:val="20"/>
              </w:rPr>
            </w:pPr>
          </w:p>
          <w:p w14:paraId="70DDBF9C" w14:textId="77777777" w:rsidR="00A4045B" w:rsidRPr="00CC2014" w:rsidRDefault="00A4045B" w:rsidP="00FC2943">
            <w:pPr>
              <w:pStyle w:val="Paragrafoelenco"/>
              <w:widowControl w:val="0"/>
              <w:numPr>
                <w:ilvl w:val="0"/>
                <w:numId w:val="19"/>
              </w:numPr>
              <w:spacing w:before="120" w:line="192" w:lineRule="auto"/>
              <w:contextualSpacing w:val="0"/>
              <w:rPr>
                <w:rFonts w:ascii="Arial" w:eastAsia="Calibri" w:hAnsi="Arial" w:cs="Arial"/>
                <w:i/>
                <w:sz w:val="20"/>
                <w:szCs w:val="20"/>
              </w:rPr>
            </w:pPr>
            <w:r w:rsidRPr="00CC2014">
              <w:rPr>
                <w:rFonts w:ascii="Arial" w:eastAsia="Calibri" w:hAnsi="Arial" w:cs="Arial"/>
                <w:i/>
                <w:sz w:val="20"/>
                <w:szCs w:val="20"/>
              </w:rPr>
              <w:t xml:space="preserve">Viene dichiarato con chiarezza il carattere del CdS, nei suoi aspetti culturali, scientifici e professionalizzanti? Gli obiettivi formativi e i profili in uscita sono chiaramente esplicitati e risultano coerenti tra loro? </w:t>
            </w:r>
          </w:p>
          <w:p w14:paraId="060CCA3F" w14:textId="77777777" w:rsidR="00A4045B" w:rsidRPr="00CC2014" w:rsidRDefault="00A4045B" w:rsidP="00FC2943">
            <w:pPr>
              <w:pStyle w:val="Paragrafoelenco"/>
              <w:widowControl w:val="0"/>
              <w:numPr>
                <w:ilvl w:val="0"/>
                <w:numId w:val="19"/>
              </w:numPr>
              <w:spacing w:before="120" w:line="192" w:lineRule="auto"/>
              <w:ind w:right="159"/>
              <w:contextualSpacing w:val="0"/>
              <w:jc w:val="both"/>
              <w:rPr>
                <w:rFonts w:ascii="Arial" w:eastAsia="Calibri" w:hAnsi="Arial" w:cs="Arial"/>
                <w:i/>
                <w:sz w:val="20"/>
                <w:szCs w:val="20"/>
              </w:rPr>
            </w:pPr>
            <w:r w:rsidRPr="00CC2014">
              <w:rPr>
                <w:rFonts w:ascii="Arial" w:eastAsia="Calibri" w:hAnsi="Arial" w:cs="Arial"/>
                <w:i/>
                <w:sz w:val="20"/>
                <w:szCs w:val="20"/>
              </w:rPr>
              <w:t>Gli obiettivi formativi specifici ed i risultati di apprendimento attesi, in termini di conoscenze, abilità e competenze, sia disciplinari che trasversali, sono descritti in modo chiaro e completo e risultano coerenti con i profili culturali e professionali in uscita? Sono stati declinati chiaramente per aree di apprendimento?</w:t>
            </w:r>
          </w:p>
          <w:p w14:paraId="33B78F0E" w14:textId="77777777" w:rsidR="00A4045B" w:rsidRPr="00CC2014" w:rsidRDefault="00A4045B" w:rsidP="00FC2943">
            <w:pPr>
              <w:widowControl w:val="0"/>
              <w:spacing w:before="120" w:line="192" w:lineRule="auto"/>
              <w:ind w:left="318" w:right="159" w:hanging="284"/>
              <w:jc w:val="both"/>
              <w:rPr>
                <w:rFonts w:ascii="Arial" w:eastAsia="Calibri" w:hAnsi="Arial" w:cs="Arial"/>
                <w:i/>
                <w:sz w:val="20"/>
                <w:szCs w:val="20"/>
              </w:rPr>
            </w:pPr>
          </w:p>
          <w:p w14:paraId="23F7E075" w14:textId="77777777" w:rsidR="00A4045B" w:rsidRPr="00CC2014" w:rsidRDefault="00A4045B" w:rsidP="00FC2943">
            <w:pPr>
              <w:widowControl w:val="0"/>
              <w:spacing w:line="192" w:lineRule="auto"/>
              <w:rPr>
                <w:rFonts w:ascii="Arial" w:hAnsi="Arial" w:cs="Arial"/>
                <w:i/>
                <w:color w:val="000000"/>
                <w:sz w:val="20"/>
                <w:szCs w:val="20"/>
              </w:rPr>
            </w:pPr>
          </w:p>
        </w:tc>
      </w:tr>
      <w:tr w:rsidR="00A4045B" w:rsidRPr="00CC2014" w14:paraId="5141DD76" w14:textId="77777777" w:rsidTr="00FC2943">
        <w:trPr>
          <w:trHeight w:val="170"/>
        </w:trPr>
        <w:tc>
          <w:tcPr>
            <w:tcW w:w="9762" w:type="dxa"/>
            <w:vAlign w:val="center"/>
          </w:tcPr>
          <w:p w14:paraId="7CB934E5" w14:textId="77777777" w:rsidR="00CC2014" w:rsidRDefault="00CC2014" w:rsidP="00FC2943">
            <w:pPr>
              <w:spacing w:line="216" w:lineRule="auto"/>
              <w:rPr>
                <w:rFonts w:ascii="Arial" w:eastAsiaTheme="minorHAnsi" w:hAnsi="Arial" w:cs="Arial"/>
                <w:b/>
                <w:color w:val="000000"/>
                <w:sz w:val="18"/>
                <w:szCs w:val="18"/>
              </w:rPr>
            </w:pPr>
          </w:p>
          <w:p w14:paraId="52F6DAF0" w14:textId="56D9CDCE"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633A026D"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437BF640" w14:textId="77777777" w:rsidR="00A4045B" w:rsidRPr="00CC2014" w:rsidRDefault="00A4045B" w:rsidP="00FC2943">
            <w:pPr>
              <w:spacing w:line="216" w:lineRule="auto"/>
              <w:jc w:val="both"/>
              <w:rPr>
                <w:rFonts w:ascii="Arial" w:hAnsi="Arial" w:cs="Arial"/>
                <w:i/>
                <w:color w:val="000000"/>
                <w:sz w:val="18"/>
                <w:szCs w:val="18"/>
              </w:rPr>
            </w:pPr>
          </w:p>
          <w:p w14:paraId="05A2C940" w14:textId="77777777" w:rsidR="00A4045B" w:rsidRPr="00CC2014" w:rsidRDefault="00A4045B" w:rsidP="00FC2943">
            <w:pPr>
              <w:spacing w:line="216" w:lineRule="auto"/>
              <w:jc w:val="both"/>
              <w:rPr>
                <w:rFonts w:ascii="Arial" w:hAnsi="Arial" w:cs="Arial"/>
                <w:i/>
                <w:color w:val="000000"/>
                <w:sz w:val="18"/>
                <w:szCs w:val="18"/>
              </w:rPr>
            </w:pPr>
          </w:p>
          <w:p w14:paraId="510F411D" w14:textId="77777777" w:rsidR="00A4045B" w:rsidRPr="00CC2014" w:rsidRDefault="00A4045B" w:rsidP="00FC2943">
            <w:pPr>
              <w:spacing w:line="216" w:lineRule="auto"/>
              <w:jc w:val="both"/>
              <w:rPr>
                <w:rFonts w:ascii="Arial" w:hAnsi="Arial" w:cs="Arial"/>
                <w:i/>
                <w:color w:val="000000"/>
                <w:sz w:val="18"/>
                <w:szCs w:val="18"/>
              </w:rPr>
            </w:pPr>
          </w:p>
        </w:tc>
      </w:tr>
    </w:tbl>
    <w:p w14:paraId="66D9CF3B" w14:textId="77777777" w:rsidR="00A4045B" w:rsidRPr="00CC2014" w:rsidRDefault="00A4045B" w:rsidP="00A4045B">
      <w:pPr>
        <w:rPr>
          <w:rFonts w:ascii="Arial" w:eastAsiaTheme="minorHAnsi" w:hAnsi="Arial" w:cs="Arial"/>
          <w:b/>
          <w:color w:val="000000"/>
          <w:sz w:val="20"/>
          <w:szCs w:val="20"/>
        </w:rPr>
      </w:pPr>
    </w:p>
    <w:p w14:paraId="4CF002B1" w14:textId="77777777" w:rsidR="00A4045B" w:rsidRPr="00CC2014" w:rsidRDefault="00A4045B" w:rsidP="00A4045B">
      <w:pPr>
        <w:rPr>
          <w:rFonts w:ascii="Arial" w:eastAsiaTheme="minorHAnsi" w:hAnsi="Arial" w:cs="Arial"/>
          <w:b/>
          <w:color w:val="000000"/>
          <w:sz w:val="20"/>
          <w:szCs w:val="20"/>
        </w:rPr>
      </w:pPr>
    </w:p>
    <w:p w14:paraId="2EA42E99" w14:textId="77777777" w:rsidR="00A4045B" w:rsidRPr="00CC2014" w:rsidRDefault="00A4045B" w:rsidP="00A4045B">
      <w:pPr>
        <w:rPr>
          <w:rFonts w:ascii="Arial" w:eastAsiaTheme="minorHAnsi" w:hAnsi="Arial" w:cs="Arial"/>
          <w:b/>
          <w:color w:val="000000"/>
          <w:sz w:val="20"/>
          <w:szCs w:val="20"/>
        </w:rPr>
      </w:pPr>
      <w:r w:rsidRPr="00CC2014">
        <w:rPr>
          <w:rFonts w:ascii="Arial" w:eastAsiaTheme="minorHAnsi" w:hAnsi="Arial" w:cs="Arial"/>
          <w:b/>
          <w:color w:val="000000"/>
          <w:sz w:val="20"/>
          <w:szCs w:val="20"/>
        </w:rPr>
        <w:br w:type="page"/>
      </w:r>
    </w:p>
    <w:p w14:paraId="6B9C6571" w14:textId="77777777" w:rsidR="00A4045B" w:rsidRPr="00CC2014" w:rsidRDefault="00A4045B" w:rsidP="00A4045B">
      <w:pPr>
        <w:rPr>
          <w:rFonts w:ascii="Arial" w:eastAsiaTheme="minorHAnsi" w:hAnsi="Arial" w:cs="Arial"/>
          <w:b/>
          <w:color w:val="000000"/>
          <w:sz w:val="20"/>
          <w:szCs w:val="20"/>
        </w:rPr>
      </w:pPr>
      <w:r w:rsidRPr="00CC2014">
        <w:rPr>
          <w:rFonts w:ascii="Arial" w:eastAsiaTheme="minorHAnsi" w:hAnsi="Arial" w:cs="Arial"/>
          <w:b/>
          <w:color w:val="000000"/>
          <w:sz w:val="20"/>
          <w:szCs w:val="20"/>
        </w:rPr>
        <w:lastRenderedPageBreak/>
        <w:t>D.CDS.1.3</w:t>
      </w:r>
      <w:r w:rsidRPr="00CC2014">
        <w:rPr>
          <w:rFonts w:ascii="Arial" w:eastAsiaTheme="minorHAnsi" w:hAnsi="Arial" w:cs="Arial"/>
          <w:b/>
          <w:color w:val="000000"/>
          <w:sz w:val="20"/>
          <w:szCs w:val="20"/>
        </w:rPr>
        <w:tab/>
        <w:t xml:space="preserve">Offerta formativa e percorsi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4"/>
        <w:gridCol w:w="1596"/>
        <w:gridCol w:w="6739"/>
      </w:tblGrid>
      <w:tr w:rsidR="00A4045B" w:rsidRPr="00CC2014" w14:paraId="3D31BDFB" w14:textId="77777777" w:rsidTr="00FC2943">
        <w:tc>
          <w:tcPr>
            <w:tcW w:w="1062" w:type="dxa"/>
            <w:tcBorders>
              <w:top w:val="single" w:sz="4" w:space="0" w:color="auto"/>
              <w:bottom w:val="single" w:sz="4" w:space="0" w:color="auto"/>
            </w:tcBorders>
            <w:shd w:val="clear" w:color="auto" w:fill="EAF1DD" w:themeFill="accent3" w:themeFillTint="33"/>
          </w:tcPr>
          <w:p w14:paraId="69EC934A" w14:textId="77777777" w:rsidR="00A4045B" w:rsidRPr="00CC2014" w:rsidRDefault="00A4045B" w:rsidP="00FC2943">
            <w:pPr>
              <w:pStyle w:val="Sottotitolo"/>
              <w:rPr>
                <w:rFonts w:ascii="Arial" w:hAnsi="Arial" w:cs="Arial"/>
                <w:b/>
                <w:sz w:val="18"/>
                <w:szCs w:val="18"/>
              </w:rPr>
            </w:pPr>
            <w:bookmarkStart w:id="6" w:name="_Toc117853359"/>
            <w:r w:rsidRPr="00CC2014">
              <w:rPr>
                <w:rFonts w:ascii="Arial" w:hAnsi="Arial" w:cs="Arial"/>
                <w:sz w:val="18"/>
                <w:szCs w:val="18"/>
              </w:rPr>
              <w:t xml:space="preserve">D.CDS.1.3 </w:t>
            </w:r>
            <w:bookmarkEnd w:id="6"/>
          </w:p>
        </w:tc>
        <w:tc>
          <w:tcPr>
            <w:tcW w:w="235" w:type="dxa"/>
            <w:tcBorders>
              <w:top w:val="single" w:sz="4" w:space="0" w:color="auto"/>
              <w:bottom w:val="single" w:sz="4" w:space="0" w:color="auto"/>
            </w:tcBorders>
            <w:shd w:val="clear" w:color="auto" w:fill="EAF1DD" w:themeFill="accent3" w:themeFillTint="33"/>
          </w:tcPr>
          <w:p w14:paraId="33DB65CF" w14:textId="77777777" w:rsidR="00A4045B" w:rsidRPr="00CC2014" w:rsidRDefault="00A4045B" w:rsidP="00FC2943">
            <w:pPr>
              <w:spacing w:before="120" w:after="120"/>
              <w:rPr>
                <w:rFonts w:ascii="Arial" w:hAnsi="Arial" w:cs="Arial"/>
                <w:sz w:val="18"/>
                <w:szCs w:val="18"/>
              </w:rPr>
            </w:pPr>
          </w:p>
        </w:tc>
        <w:tc>
          <w:tcPr>
            <w:tcW w:w="1611" w:type="dxa"/>
            <w:tcBorders>
              <w:top w:val="single" w:sz="4" w:space="0" w:color="auto"/>
              <w:bottom w:val="single" w:sz="4" w:space="0" w:color="auto"/>
            </w:tcBorders>
            <w:shd w:val="clear" w:color="auto" w:fill="EAF1DD" w:themeFill="accent3" w:themeFillTint="33"/>
          </w:tcPr>
          <w:p w14:paraId="02DD8D92" w14:textId="77777777" w:rsidR="00A4045B" w:rsidRPr="00CC2014" w:rsidRDefault="00A4045B" w:rsidP="00FC2943">
            <w:pPr>
              <w:pStyle w:val="Sottotitolo"/>
              <w:rPr>
                <w:rFonts w:ascii="Arial" w:hAnsi="Arial" w:cs="Arial"/>
                <w:sz w:val="18"/>
                <w:szCs w:val="18"/>
              </w:rPr>
            </w:pPr>
            <w:r w:rsidRPr="00CC2014">
              <w:rPr>
                <w:rFonts w:ascii="Arial" w:hAnsi="Arial" w:cs="Arial"/>
                <w:sz w:val="18"/>
                <w:szCs w:val="18"/>
              </w:rPr>
              <w:t>Offerta formativa e percorsi</w:t>
            </w:r>
          </w:p>
          <w:p w14:paraId="088CC593" w14:textId="77777777" w:rsidR="00A4045B" w:rsidRPr="00CC2014" w:rsidRDefault="00A4045B" w:rsidP="00FC2943">
            <w:pPr>
              <w:spacing w:before="120" w:after="120"/>
              <w:rPr>
                <w:rFonts w:ascii="Arial" w:hAnsi="Arial" w:cs="Arial"/>
                <w:sz w:val="18"/>
                <w:szCs w:val="18"/>
              </w:rPr>
            </w:pPr>
          </w:p>
        </w:tc>
        <w:tc>
          <w:tcPr>
            <w:tcW w:w="6873" w:type="dxa"/>
            <w:tcBorders>
              <w:top w:val="single" w:sz="4" w:space="0" w:color="auto"/>
              <w:bottom w:val="single" w:sz="4" w:space="0" w:color="auto"/>
            </w:tcBorders>
            <w:shd w:val="clear" w:color="auto" w:fill="EAF1DD" w:themeFill="accent3" w:themeFillTint="33"/>
          </w:tcPr>
          <w:p w14:paraId="1B846057" w14:textId="77777777" w:rsidR="00A4045B" w:rsidRPr="00CC2014" w:rsidRDefault="00A4045B" w:rsidP="00FC2943">
            <w:pPr>
              <w:ind w:left="709"/>
              <w:jc w:val="both"/>
              <w:rPr>
                <w:rFonts w:ascii="Arial" w:hAnsi="Arial" w:cs="Arial"/>
                <w:i/>
                <w:iCs/>
                <w:sz w:val="18"/>
                <w:szCs w:val="18"/>
              </w:rPr>
            </w:pPr>
          </w:p>
          <w:p w14:paraId="40709C19" w14:textId="77777777" w:rsidR="00A4045B" w:rsidRPr="00CC2014" w:rsidRDefault="00A4045B" w:rsidP="00FC2943">
            <w:pPr>
              <w:spacing w:after="60"/>
              <w:ind w:left="241" w:right="172"/>
              <w:jc w:val="both"/>
              <w:rPr>
                <w:rFonts w:ascii="Arial" w:hAnsi="Arial" w:cs="Arial"/>
                <w:sz w:val="18"/>
                <w:szCs w:val="18"/>
              </w:rPr>
            </w:pPr>
            <w:r w:rsidRPr="00CC2014">
              <w:rPr>
                <w:rFonts w:ascii="Arial" w:hAnsi="Arial" w:cs="Arial"/>
                <w:sz w:val="18"/>
                <w:szCs w:val="18"/>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3B214602" w14:textId="77777777" w:rsidR="00A4045B" w:rsidRPr="00CC2014" w:rsidRDefault="00A4045B" w:rsidP="00FC2943">
            <w:pPr>
              <w:spacing w:after="60"/>
              <w:ind w:left="241" w:right="172"/>
              <w:jc w:val="both"/>
              <w:rPr>
                <w:rFonts w:ascii="Arial" w:hAnsi="Arial" w:cs="Arial"/>
                <w:sz w:val="18"/>
                <w:szCs w:val="18"/>
              </w:rPr>
            </w:pPr>
            <w:r w:rsidRPr="00CC2014">
              <w:rPr>
                <w:rFonts w:ascii="Arial" w:hAnsi="Arial" w:cs="Arial"/>
                <w:sz w:val="18"/>
                <w:szCs w:val="18"/>
              </w:rPr>
              <w:t>D.CDS.1.3.2 Sono adeguatamente specificate la struttura del CdS e l’articolazione in ore/CFU della didattica erogativa (DE), interattiva (DI) e di attività in autoapprendimento.</w:t>
            </w:r>
          </w:p>
          <w:p w14:paraId="0687917F" w14:textId="77777777" w:rsidR="00A4045B" w:rsidRPr="00CC2014" w:rsidRDefault="00A4045B" w:rsidP="00FC2943">
            <w:pPr>
              <w:spacing w:after="60"/>
              <w:ind w:left="241" w:right="172"/>
              <w:jc w:val="both"/>
              <w:rPr>
                <w:rFonts w:ascii="Arial" w:hAnsi="Arial" w:cs="Arial"/>
                <w:sz w:val="18"/>
                <w:szCs w:val="18"/>
              </w:rPr>
            </w:pPr>
            <w:r w:rsidRPr="00CC2014">
              <w:rPr>
                <w:rFonts w:ascii="Arial" w:hAnsi="Arial" w:cs="Arial"/>
                <w:sz w:val="18"/>
                <w:szCs w:val="18"/>
              </w:rPr>
              <w:t>D.CDS.1.3.3 Il CdS garantisce un’offerta formativa ampia, transdisciplinare e multidisciplinare (in relazione almeno ai CFU a scelta libera) e stimola l’acquisizione di conoscenze e competenze trasversali anche con i CFU assegnati alle “altre attività formative”.</w:t>
            </w:r>
          </w:p>
          <w:p w14:paraId="19E575A7" w14:textId="77777777" w:rsidR="00A4045B" w:rsidRPr="00CC2014" w:rsidRDefault="00A4045B" w:rsidP="00FC2943">
            <w:pPr>
              <w:spacing w:after="60"/>
              <w:ind w:left="241" w:right="172"/>
              <w:jc w:val="both"/>
              <w:rPr>
                <w:rFonts w:ascii="Arial" w:hAnsi="Arial" w:cs="Arial"/>
                <w:b/>
                <w:bCs/>
                <w:sz w:val="18"/>
                <w:szCs w:val="18"/>
              </w:rPr>
            </w:pPr>
            <w:r w:rsidRPr="00CC2014">
              <w:rPr>
                <w:rFonts w:ascii="Arial" w:hAnsi="Arial" w:cs="Arial"/>
                <w:b/>
                <w:bCs/>
                <w:sz w:val="18"/>
                <w:szCs w:val="18"/>
              </w:rPr>
              <w:t xml:space="preserve">D.CDS.1.3.4 Sono definiti gli elementi delle scienze biomediche di base, il numero dei crediti formativi specifici e i tempi di apprendimento. </w:t>
            </w:r>
          </w:p>
          <w:p w14:paraId="12DF4A35" w14:textId="77777777" w:rsidR="00A4045B" w:rsidRPr="00CC2014" w:rsidRDefault="00A4045B" w:rsidP="00FC2943">
            <w:pPr>
              <w:spacing w:after="60"/>
              <w:ind w:left="241" w:right="172"/>
              <w:jc w:val="both"/>
              <w:rPr>
                <w:rFonts w:ascii="Arial" w:hAnsi="Arial" w:cs="Arial"/>
                <w:b/>
                <w:bCs/>
                <w:sz w:val="18"/>
                <w:szCs w:val="18"/>
              </w:rPr>
            </w:pPr>
            <w:r w:rsidRPr="00CC2014">
              <w:rPr>
                <w:rFonts w:ascii="Arial" w:hAnsi="Arial" w:cs="Arial"/>
                <w:b/>
                <w:bCs/>
                <w:sz w:val="18"/>
                <w:szCs w:val="18"/>
              </w:rPr>
              <w:t>D.CDS.1.3.5 Sono definite le discipline cliniche e i relativi tempi di apprendimento, tramite le quali gli studenti sono tenuti ad acquisire esperienza pratica.</w:t>
            </w:r>
          </w:p>
          <w:p w14:paraId="1B2E921F" w14:textId="77777777" w:rsidR="00A4045B" w:rsidRPr="00CC2014" w:rsidRDefault="00A4045B" w:rsidP="00FC2943">
            <w:pPr>
              <w:spacing w:after="60"/>
              <w:ind w:left="241" w:right="172"/>
              <w:jc w:val="both"/>
              <w:rPr>
                <w:rFonts w:ascii="Arial" w:hAnsi="Arial" w:cs="Arial"/>
                <w:b/>
                <w:bCs/>
                <w:sz w:val="18"/>
                <w:szCs w:val="18"/>
              </w:rPr>
            </w:pPr>
            <w:r w:rsidRPr="00CC2014">
              <w:rPr>
                <w:rFonts w:ascii="Arial" w:hAnsi="Arial" w:cs="Arial"/>
                <w:b/>
                <w:bCs/>
                <w:sz w:val="18"/>
                <w:szCs w:val="18"/>
              </w:rPr>
              <w:t>D.CDS.1.3.6 Sono definite le modalità per insegnare agli studenti come formulare giudizi clinici in linea con le migliori evidenze disponibili.</w:t>
            </w:r>
          </w:p>
          <w:p w14:paraId="64A871F2" w14:textId="77777777" w:rsidR="00A4045B" w:rsidRPr="00CC2014" w:rsidRDefault="00A4045B" w:rsidP="00FC2943">
            <w:pPr>
              <w:spacing w:after="60"/>
              <w:ind w:left="241" w:right="172"/>
              <w:jc w:val="both"/>
              <w:rPr>
                <w:rFonts w:ascii="Arial" w:hAnsi="Arial" w:cs="Arial"/>
                <w:b/>
                <w:bCs/>
                <w:sz w:val="18"/>
                <w:szCs w:val="18"/>
              </w:rPr>
            </w:pPr>
            <w:r w:rsidRPr="00CC2014">
              <w:rPr>
                <w:rFonts w:ascii="Arial" w:hAnsi="Arial" w:cs="Arial"/>
                <w:b/>
                <w:bCs/>
                <w:sz w:val="18"/>
                <w:szCs w:val="18"/>
              </w:rPr>
              <w:t>D.CDS.1.3.7 Sono definiti gli elementi di Sanità pubblica e Management sanitario, il numero dei crediti formativi specifici e i tempi di apprendimento.</w:t>
            </w:r>
          </w:p>
          <w:p w14:paraId="2D284415" w14:textId="77777777" w:rsidR="00A4045B" w:rsidRPr="00CC2014" w:rsidRDefault="00A4045B" w:rsidP="00FC2943">
            <w:pPr>
              <w:spacing w:after="60"/>
              <w:ind w:left="241" w:right="172"/>
              <w:jc w:val="both"/>
              <w:rPr>
                <w:rFonts w:ascii="Arial" w:hAnsi="Arial" w:cs="Arial"/>
                <w:b/>
                <w:bCs/>
                <w:sz w:val="18"/>
                <w:szCs w:val="18"/>
              </w:rPr>
            </w:pPr>
            <w:r w:rsidRPr="00CC2014">
              <w:rPr>
                <w:rFonts w:ascii="Arial" w:hAnsi="Arial" w:cs="Arial"/>
                <w:b/>
                <w:bCs/>
                <w:sz w:val="18"/>
                <w:szCs w:val="18"/>
              </w:rPr>
              <w:t>D.CDS.1.3.8 Sono definiti gli elementi delle scienze comportamentali e sociali (scienze umane applicate alla medicina e soft skills) e i relativi tempi di apprendimento.</w:t>
            </w:r>
          </w:p>
          <w:p w14:paraId="7CC89412" w14:textId="77777777" w:rsidR="00A4045B" w:rsidRPr="00CC2014" w:rsidRDefault="00A4045B" w:rsidP="00FC2943">
            <w:pPr>
              <w:spacing w:before="120" w:after="120"/>
              <w:ind w:left="244" w:right="176"/>
              <w:jc w:val="both"/>
              <w:rPr>
                <w:rFonts w:ascii="Arial" w:hAnsi="Arial" w:cs="Arial"/>
                <w:b/>
                <w:bCs/>
                <w:sz w:val="18"/>
                <w:szCs w:val="18"/>
              </w:rPr>
            </w:pPr>
            <w:r w:rsidRPr="00CC2014">
              <w:rPr>
                <w:rFonts w:ascii="Arial" w:hAnsi="Arial" w:cs="Arial"/>
                <w:b/>
                <w:bCs/>
                <w:sz w:val="18"/>
                <w:szCs w:val="18"/>
              </w:rPr>
              <w:t xml:space="preserve">D.CDS.1.3.9 Sono definiti i moderni principi del metodo scientifico e della ricerca medica inclusa quella traslazionale. </w:t>
            </w:r>
          </w:p>
          <w:p w14:paraId="35E56A74" w14:textId="77777777" w:rsidR="00A4045B" w:rsidRPr="00CC2014" w:rsidRDefault="00A4045B" w:rsidP="00FC2943">
            <w:pPr>
              <w:spacing w:before="120" w:after="120"/>
              <w:ind w:left="244"/>
              <w:jc w:val="both"/>
              <w:rPr>
                <w:rFonts w:ascii="Arial" w:hAnsi="Arial" w:cs="Arial"/>
                <w:sz w:val="18"/>
                <w:szCs w:val="18"/>
              </w:rPr>
            </w:pPr>
            <w:r w:rsidRPr="00CC2014">
              <w:rPr>
                <w:rFonts w:ascii="Arial" w:hAnsi="Arial" w:cs="Arial"/>
                <w:sz w:val="18"/>
                <w:szCs w:val="18"/>
              </w:rPr>
              <w:t xml:space="preserve">[Tutti gli aspetti da considerare di questo punto di attenzione servono anche da riscontro per la valutazione del requisito di sede </w:t>
            </w:r>
            <w:hyperlink w:anchor="D2" w:history="1">
              <w:r w:rsidRPr="00CC2014">
                <w:rPr>
                  <w:rFonts w:ascii="Arial" w:hAnsi="Arial" w:cs="Arial"/>
                  <w:sz w:val="18"/>
                  <w:szCs w:val="18"/>
                </w:rPr>
                <w:t>D.2</w:t>
              </w:r>
            </w:hyperlink>
            <w:r w:rsidRPr="00CC2014">
              <w:rPr>
                <w:rFonts w:ascii="Arial" w:hAnsi="Arial" w:cs="Arial"/>
                <w:sz w:val="18"/>
                <w:szCs w:val="18"/>
              </w:rPr>
              <w:t>].</w:t>
            </w:r>
          </w:p>
        </w:tc>
      </w:tr>
    </w:tbl>
    <w:p w14:paraId="385217DB"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48113E83" w14:textId="77777777" w:rsidTr="00FC2943">
        <w:tc>
          <w:tcPr>
            <w:tcW w:w="9776" w:type="dxa"/>
          </w:tcPr>
          <w:p w14:paraId="406A05F3"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3E730981"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5E40659D"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67872A60"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477185C2"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692537FE"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53E20747" w14:textId="77777777" w:rsidR="00A4045B" w:rsidRPr="00CC2014" w:rsidRDefault="00A4045B" w:rsidP="00FC2943">
            <w:pPr>
              <w:spacing w:before="120" w:after="120"/>
              <w:ind w:left="720"/>
              <w:rPr>
                <w:rFonts w:ascii="Arial" w:hAnsi="Arial" w:cs="Arial"/>
                <w:bCs/>
                <w:sz w:val="18"/>
                <w:szCs w:val="18"/>
              </w:rPr>
            </w:pPr>
          </w:p>
          <w:p w14:paraId="213E203D"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676777C9"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076B39A2"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378EA6A3"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769B8A30"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5897F0CB" w14:textId="6B4153AF" w:rsidR="00CC2014" w:rsidRDefault="00CC2014" w:rsidP="00A4045B">
      <w:pPr>
        <w:spacing w:line="259" w:lineRule="auto"/>
        <w:jc w:val="both"/>
        <w:rPr>
          <w:rFonts w:ascii="Arial" w:eastAsia="Calibri" w:hAnsi="Arial" w:cs="Arial"/>
          <w:b/>
          <w:sz w:val="20"/>
          <w:szCs w:val="20"/>
          <w:lang w:eastAsia="en-US"/>
        </w:rPr>
      </w:pPr>
    </w:p>
    <w:p w14:paraId="44345384" w14:textId="77777777" w:rsidR="00CC2014" w:rsidRDefault="00CC2014">
      <w:pPr>
        <w:rPr>
          <w:rFonts w:ascii="Arial" w:eastAsia="Calibri" w:hAnsi="Arial" w:cs="Arial"/>
          <w:b/>
          <w:sz w:val="20"/>
          <w:szCs w:val="20"/>
          <w:lang w:eastAsia="en-US"/>
        </w:rPr>
      </w:pPr>
      <w:r>
        <w:rPr>
          <w:rFonts w:ascii="Arial" w:eastAsia="Calibri" w:hAnsi="Arial" w:cs="Arial"/>
          <w:b/>
          <w:sz w:val="20"/>
          <w:szCs w:val="20"/>
          <w:lang w:eastAsia="en-US"/>
        </w:rPr>
        <w:br w:type="page"/>
      </w: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55ACEF5F" w14:textId="77777777" w:rsidTr="00FC2943">
        <w:trPr>
          <w:trHeight w:val="170"/>
        </w:trPr>
        <w:tc>
          <w:tcPr>
            <w:tcW w:w="9762" w:type="dxa"/>
          </w:tcPr>
          <w:p w14:paraId="73D01014" w14:textId="77777777" w:rsidR="00CC2014" w:rsidRDefault="00CC2014" w:rsidP="00FC2943">
            <w:pPr>
              <w:spacing w:line="216" w:lineRule="auto"/>
              <w:rPr>
                <w:rFonts w:ascii="Arial" w:hAnsi="Arial" w:cs="Arial"/>
                <w:b/>
                <w:i/>
                <w:color w:val="000000"/>
                <w:sz w:val="20"/>
                <w:szCs w:val="20"/>
              </w:rPr>
            </w:pPr>
          </w:p>
          <w:p w14:paraId="57FD8758" w14:textId="682F25F5"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Autovalutazione (senza vincoli di lunghezza del testo) rispondendo ai seguenti quesiti che sono in linea con il Punto di Attenzione D.CDS.1.3</w:t>
            </w:r>
          </w:p>
          <w:p w14:paraId="45ED0EB2" w14:textId="32598B58" w:rsidR="00CC2014"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4BBFA5BC" w14:textId="77777777" w:rsidR="00A4045B" w:rsidRPr="00CC2014" w:rsidRDefault="00A4045B" w:rsidP="00FC2943">
            <w:pPr>
              <w:widowControl w:val="0"/>
              <w:spacing w:line="192" w:lineRule="auto"/>
              <w:rPr>
                <w:rFonts w:ascii="Arial" w:hAnsi="Arial" w:cs="Arial"/>
                <w:b/>
                <w:i/>
                <w:color w:val="000000"/>
                <w:sz w:val="20"/>
                <w:szCs w:val="20"/>
              </w:rPr>
            </w:pPr>
          </w:p>
          <w:p w14:paraId="1245F797" w14:textId="77777777" w:rsidR="00A4045B" w:rsidRPr="00CC2014" w:rsidRDefault="00A4045B" w:rsidP="00A4045B">
            <w:pPr>
              <w:pStyle w:val="Paragrafoelenco"/>
              <w:widowControl w:val="0"/>
              <w:numPr>
                <w:ilvl w:val="0"/>
                <w:numId w:val="45"/>
              </w:numPr>
              <w:spacing w:before="120" w:line="192" w:lineRule="auto"/>
              <w:ind w:left="598" w:right="159" w:hanging="425"/>
              <w:contextualSpacing w:val="0"/>
              <w:jc w:val="both"/>
              <w:rPr>
                <w:rFonts w:ascii="Arial" w:eastAsia="Calibri" w:hAnsi="Arial" w:cs="Arial"/>
                <w:i/>
                <w:sz w:val="20"/>
                <w:szCs w:val="20"/>
              </w:rPr>
            </w:pPr>
            <w:r w:rsidRPr="00CC2014">
              <w:rPr>
                <w:rFonts w:ascii="Arial" w:eastAsia="Calibri" w:hAnsi="Arial" w:cs="Arial"/>
                <w:i/>
                <w:sz w:val="20"/>
                <w:szCs w:val="20"/>
              </w:rPr>
              <w:t xml:space="preserve">L'offerta ed i percorsi formativi proposti sono descritti chiaramente? Risultano coerenti con gli obiettivi formativi definiti, con i profili in uscita e con le conoscenze e competenze trasversali e disciplinari ad essi associati? Il CdS stimola l’acquisizione di conoscenze e competenze trasversali anche con i CFU assegnati alle “altre attività? Ne è assicurata un’adeguata evidenza sul sito web di Ateneo? </w:t>
            </w:r>
          </w:p>
          <w:p w14:paraId="21380A9D" w14:textId="77777777" w:rsidR="00A4045B" w:rsidRPr="00CC2014" w:rsidRDefault="00A4045B" w:rsidP="00A4045B">
            <w:pPr>
              <w:numPr>
                <w:ilvl w:val="0"/>
                <w:numId w:val="45"/>
              </w:numPr>
              <w:spacing w:before="120" w:line="216" w:lineRule="auto"/>
              <w:ind w:left="598" w:right="159" w:hanging="425"/>
              <w:jc w:val="both"/>
              <w:rPr>
                <w:rFonts w:ascii="Arial" w:eastAsia="Calibri" w:hAnsi="Arial" w:cs="Arial"/>
                <w:i/>
                <w:sz w:val="20"/>
                <w:szCs w:val="20"/>
              </w:rPr>
            </w:pPr>
            <w:r w:rsidRPr="00CC2014">
              <w:rPr>
                <w:rFonts w:ascii="Arial" w:eastAsia="Calibri" w:hAnsi="Arial" w:cs="Arial"/>
                <w:i/>
                <w:sz w:val="20"/>
                <w:szCs w:val="20"/>
              </w:rPr>
              <w:t>È adeguatamente e chiaramente indicata la struttura del CdS e l’articolazione in termini di ore/ CFU della didattica erogativa (DE), interattiva (DI) e di attività in autoapprendimento?</w:t>
            </w:r>
          </w:p>
          <w:p w14:paraId="7DFBE9B2" w14:textId="77777777" w:rsidR="00A4045B" w:rsidRPr="00CC2014" w:rsidRDefault="00A4045B" w:rsidP="00A4045B">
            <w:pPr>
              <w:pStyle w:val="Paragrafoelenco"/>
              <w:widowControl w:val="0"/>
              <w:numPr>
                <w:ilvl w:val="0"/>
                <w:numId w:val="45"/>
              </w:numPr>
              <w:spacing w:before="120" w:after="120" w:line="192" w:lineRule="auto"/>
              <w:ind w:left="598" w:right="159" w:hanging="425"/>
              <w:jc w:val="both"/>
              <w:rPr>
                <w:rFonts w:ascii="Arial" w:eastAsia="Calibri" w:hAnsi="Arial" w:cs="Arial"/>
                <w:i/>
                <w:sz w:val="20"/>
                <w:szCs w:val="20"/>
              </w:rPr>
            </w:pPr>
            <w:r w:rsidRPr="00CC2014">
              <w:rPr>
                <w:rFonts w:ascii="Arial" w:eastAsia="Calibri" w:hAnsi="Arial" w:cs="Arial"/>
                <w:i/>
                <w:sz w:val="20"/>
                <w:szCs w:val="20"/>
              </w:rPr>
              <w:t>Risultano adeguatamente definiti gli elementi delle scienze biomediche di base, di Sanità pubblica e Management sanitario, delle scienze comportamentali e sociali (scienze umane applicate alla medicina e soft skills) nonché le discipline cliniche anche in termini di numero dei crediti formativi specifici e di tempi di apprendimento? Sono inseriti nella tabella ordinamentale del CdS (ambiti disciplinari e CFU assegnati), nella SUA-CdS (quadri A4.b) e nel Piano degli studi (semestri, ore totali ed orari di lezione)?</w:t>
            </w:r>
          </w:p>
          <w:p w14:paraId="44414880" w14:textId="77777777" w:rsidR="00A4045B" w:rsidRPr="00CC2014" w:rsidRDefault="00A4045B" w:rsidP="00A4045B">
            <w:pPr>
              <w:pStyle w:val="Paragrafoelenco"/>
              <w:widowControl w:val="0"/>
              <w:numPr>
                <w:ilvl w:val="0"/>
                <w:numId w:val="45"/>
              </w:numPr>
              <w:spacing w:before="120" w:line="192" w:lineRule="auto"/>
              <w:ind w:left="598" w:right="159" w:hanging="425"/>
              <w:jc w:val="both"/>
              <w:rPr>
                <w:rFonts w:ascii="Arial" w:eastAsia="Calibri" w:hAnsi="Arial" w:cs="Arial"/>
                <w:i/>
                <w:sz w:val="20"/>
                <w:szCs w:val="20"/>
              </w:rPr>
            </w:pPr>
            <w:r w:rsidRPr="00CC2014">
              <w:rPr>
                <w:rFonts w:ascii="Arial" w:eastAsia="Calibri" w:hAnsi="Arial" w:cs="Arial"/>
                <w:i/>
                <w:sz w:val="20"/>
                <w:szCs w:val="20"/>
              </w:rPr>
              <w:t>Sono definite le modalità per insegnare agli studenti come formulare giudizi clinici in linea con le migliori evidenze disponibili?</w:t>
            </w:r>
          </w:p>
          <w:p w14:paraId="178733A3" w14:textId="77777777" w:rsidR="00A4045B" w:rsidRPr="00CC2014" w:rsidRDefault="00A4045B" w:rsidP="00A4045B">
            <w:pPr>
              <w:pStyle w:val="Paragrafoelenco"/>
              <w:widowControl w:val="0"/>
              <w:numPr>
                <w:ilvl w:val="0"/>
                <w:numId w:val="45"/>
              </w:numPr>
              <w:spacing w:before="120" w:line="192" w:lineRule="auto"/>
              <w:ind w:left="598" w:right="159" w:hanging="425"/>
              <w:jc w:val="both"/>
              <w:rPr>
                <w:rFonts w:ascii="Arial" w:eastAsia="Calibri" w:hAnsi="Arial" w:cs="Arial"/>
                <w:i/>
                <w:sz w:val="20"/>
                <w:szCs w:val="20"/>
              </w:rPr>
            </w:pPr>
            <w:r w:rsidRPr="00CC2014">
              <w:rPr>
                <w:rFonts w:ascii="Arial" w:eastAsia="Calibri" w:hAnsi="Arial" w:cs="Arial"/>
                <w:i/>
                <w:sz w:val="20"/>
                <w:szCs w:val="20"/>
              </w:rPr>
              <w:t>Sono definiti i moderni principi del metodo scientifico e della ricerca medica inclusa quella traslazionale?</w:t>
            </w:r>
          </w:p>
          <w:p w14:paraId="38D4C596" w14:textId="77777777" w:rsidR="00A4045B" w:rsidRPr="00CC2014" w:rsidRDefault="00A4045B" w:rsidP="00FC2943">
            <w:pPr>
              <w:widowControl w:val="0"/>
              <w:spacing w:line="192" w:lineRule="auto"/>
              <w:rPr>
                <w:rFonts w:ascii="Arial" w:hAnsi="Arial" w:cs="Arial"/>
                <w:i/>
                <w:color w:val="000000"/>
                <w:sz w:val="20"/>
                <w:szCs w:val="20"/>
              </w:rPr>
            </w:pPr>
          </w:p>
        </w:tc>
      </w:tr>
      <w:tr w:rsidR="00A4045B" w:rsidRPr="00CC2014" w14:paraId="5210123E" w14:textId="77777777" w:rsidTr="00FC2943">
        <w:trPr>
          <w:trHeight w:val="170"/>
        </w:trPr>
        <w:tc>
          <w:tcPr>
            <w:tcW w:w="9762" w:type="dxa"/>
            <w:vAlign w:val="center"/>
          </w:tcPr>
          <w:p w14:paraId="32775155" w14:textId="77777777" w:rsidR="00CC2014" w:rsidRDefault="00CC2014" w:rsidP="00FC2943">
            <w:pPr>
              <w:spacing w:line="216" w:lineRule="auto"/>
              <w:rPr>
                <w:rFonts w:ascii="Arial" w:eastAsiaTheme="minorHAnsi" w:hAnsi="Arial" w:cs="Arial"/>
                <w:b/>
                <w:color w:val="000000"/>
                <w:sz w:val="18"/>
                <w:szCs w:val="18"/>
              </w:rPr>
            </w:pPr>
          </w:p>
          <w:p w14:paraId="6667EE38" w14:textId="1A1BAAE2"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3C2ACAF6"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50B9196E" w14:textId="77777777" w:rsidR="00A4045B" w:rsidRPr="00CC2014" w:rsidRDefault="00A4045B" w:rsidP="00FC2943">
            <w:pPr>
              <w:spacing w:line="216" w:lineRule="auto"/>
              <w:jc w:val="both"/>
              <w:rPr>
                <w:rFonts w:ascii="Arial" w:hAnsi="Arial" w:cs="Arial"/>
                <w:i/>
                <w:color w:val="000000"/>
                <w:sz w:val="18"/>
                <w:szCs w:val="18"/>
              </w:rPr>
            </w:pPr>
          </w:p>
          <w:p w14:paraId="68117789" w14:textId="77777777" w:rsidR="00A4045B" w:rsidRPr="00CC2014" w:rsidRDefault="00A4045B" w:rsidP="00FC2943">
            <w:pPr>
              <w:spacing w:line="216" w:lineRule="auto"/>
              <w:jc w:val="both"/>
              <w:rPr>
                <w:rFonts w:ascii="Arial" w:hAnsi="Arial" w:cs="Arial"/>
                <w:i/>
                <w:color w:val="000000"/>
                <w:sz w:val="18"/>
                <w:szCs w:val="18"/>
              </w:rPr>
            </w:pPr>
          </w:p>
          <w:p w14:paraId="0123B62A" w14:textId="77777777" w:rsidR="00A4045B" w:rsidRPr="00CC2014" w:rsidRDefault="00A4045B" w:rsidP="00FC2943">
            <w:pPr>
              <w:spacing w:line="216" w:lineRule="auto"/>
              <w:jc w:val="both"/>
              <w:rPr>
                <w:rFonts w:ascii="Arial" w:hAnsi="Arial" w:cs="Arial"/>
                <w:i/>
                <w:color w:val="000000"/>
                <w:sz w:val="18"/>
                <w:szCs w:val="18"/>
              </w:rPr>
            </w:pPr>
          </w:p>
        </w:tc>
      </w:tr>
    </w:tbl>
    <w:p w14:paraId="4D98BC13" w14:textId="77777777" w:rsidR="00A4045B" w:rsidRPr="00CC2014" w:rsidRDefault="00A4045B" w:rsidP="00A4045B">
      <w:pPr>
        <w:spacing w:line="259" w:lineRule="auto"/>
        <w:jc w:val="both"/>
        <w:rPr>
          <w:rFonts w:ascii="Arial" w:eastAsia="Calibri" w:hAnsi="Arial" w:cs="Arial"/>
          <w:b/>
          <w:sz w:val="20"/>
          <w:szCs w:val="20"/>
          <w:lang w:eastAsia="en-US"/>
        </w:rPr>
      </w:pPr>
    </w:p>
    <w:p w14:paraId="77740B40" w14:textId="77777777" w:rsidR="00A4045B" w:rsidRPr="00CC2014" w:rsidRDefault="00A4045B" w:rsidP="00A4045B">
      <w:pPr>
        <w:spacing w:line="259" w:lineRule="auto"/>
        <w:jc w:val="both"/>
        <w:rPr>
          <w:rFonts w:ascii="Arial" w:eastAsia="Calibri" w:hAnsi="Arial" w:cs="Arial"/>
          <w:b/>
          <w:sz w:val="20"/>
          <w:szCs w:val="20"/>
          <w:lang w:eastAsia="en-US"/>
        </w:rPr>
      </w:pPr>
    </w:p>
    <w:p w14:paraId="39E09B19" w14:textId="77777777" w:rsidR="00A4045B" w:rsidRPr="00CC2014" w:rsidRDefault="00A4045B" w:rsidP="00A4045B">
      <w:pPr>
        <w:rPr>
          <w:rFonts w:ascii="Arial" w:eastAsiaTheme="minorHAnsi" w:hAnsi="Arial" w:cs="Arial"/>
          <w:b/>
          <w:color w:val="000000"/>
          <w:sz w:val="20"/>
          <w:szCs w:val="20"/>
        </w:rPr>
      </w:pPr>
      <w:r w:rsidRPr="00CC2014">
        <w:rPr>
          <w:rFonts w:ascii="Arial" w:eastAsiaTheme="minorHAnsi" w:hAnsi="Arial" w:cs="Arial"/>
          <w:b/>
          <w:color w:val="000000"/>
          <w:sz w:val="20"/>
          <w:szCs w:val="20"/>
        </w:rPr>
        <w:br w:type="page"/>
      </w:r>
    </w:p>
    <w:p w14:paraId="78AAE9DE" w14:textId="1D3BA890" w:rsidR="00A4045B" w:rsidRPr="00CC2014" w:rsidRDefault="00A4045B" w:rsidP="00A4045B">
      <w:pPr>
        <w:pStyle w:val="Sottotitolo"/>
        <w:tabs>
          <w:tab w:val="left" w:pos="1134"/>
        </w:tabs>
        <w:rPr>
          <w:rFonts w:ascii="Arial" w:eastAsiaTheme="minorHAnsi" w:hAnsi="Arial" w:cs="Arial"/>
          <w:b/>
          <w:color w:val="000000"/>
          <w:spacing w:val="0"/>
          <w:sz w:val="20"/>
          <w:szCs w:val="20"/>
          <w:lang w:eastAsia="it-IT"/>
        </w:rPr>
      </w:pPr>
      <w:r w:rsidRPr="00CC2014">
        <w:rPr>
          <w:rFonts w:ascii="Arial" w:eastAsiaTheme="minorHAnsi" w:hAnsi="Arial" w:cs="Arial"/>
          <w:b/>
          <w:color w:val="000000"/>
          <w:spacing w:val="0"/>
          <w:sz w:val="20"/>
          <w:szCs w:val="20"/>
          <w:lang w:eastAsia="it-IT"/>
        </w:rPr>
        <w:lastRenderedPageBreak/>
        <w:t>D.CDS.</w:t>
      </w:r>
      <w:r w:rsidR="00841EAF">
        <w:rPr>
          <w:rFonts w:ascii="Arial" w:eastAsiaTheme="minorHAnsi" w:hAnsi="Arial" w:cs="Arial"/>
          <w:b/>
          <w:color w:val="000000"/>
          <w:spacing w:val="0"/>
          <w:sz w:val="20"/>
          <w:szCs w:val="20"/>
          <w:lang w:eastAsia="it-IT"/>
        </w:rPr>
        <w:t xml:space="preserve"> 1.</w:t>
      </w:r>
      <w:r w:rsidRPr="00CC2014">
        <w:rPr>
          <w:rFonts w:ascii="Arial" w:eastAsiaTheme="minorHAnsi" w:hAnsi="Arial" w:cs="Arial"/>
          <w:b/>
          <w:color w:val="000000"/>
          <w:spacing w:val="0"/>
          <w:sz w:val="20"/>
          <w:szCs w:val="20"/>
          <w:lang w:eastAsia="it-IT"/>
        </w:rPr>
        <w:t>4</w:t>
      </w:r>
      <w:r w:rsidRPr="00CC2014">
        <w:rPr>
          <w:rFonts w:ascii="Arial" w:eastAsiaTheme="minorHAnsi" w:hAnsi="Arial" w:cs="Arial"/>
          <w:b/>
          <w:color w:val="000000"/>
          <w:spacing w:val="0"/>
          <w:sz w:val="20"/>
          <w:szCs w:val="20"/>
          <w:lang w:eastAsia="it-IT"/>
        </w:rPr>
        <w:tab/>
        <w:t xml:space="preserve">Programmi degli insegnamenti e modalità di verifica dell’apprendimento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4"/>
        <w:gridCol w:w="2008"/>
        <w:gridCol w:w="6327"/>
      </w:tblGrid>
      <w:tr w:rsidR="00A4045B" w:rsidRPr="00CC2014" w14:paraId="7B84C8FE" w14:textId="77777777" w:rsidTr="00FC2943">
        <w:tc>
          <w:tcPr>
            <w:tcW w:w="1062" w:type="dxa"/>
            <w:tcBorders>
              <w:top w:val="single" w:sz="4" w:space="0" w:color="auto"/>
              <w:bottom w:val="single" w:sz="4" w:space="0" w:color="auto"/>
            </w:tcBorders>
            <w:shd w:val="clear" w:color="auto" w:fill="EAF1DD" w:themeFill="accent3" w:themeFillTint="33"/>
          </w:tcPr>
          <w:p w14:paraId="4FDAD70B" w14:textId="77777777" w:rsidR="00A4045B" w:rsidRPr="00CC2014" w:rsidRDefault="00A4045B" w:rsidP="00FC2943">
            <w:pPr>
              <w:pStyle w:val="Sottotitolo"/>
              <w:rPr>
                <w:rFonts w:ascii="Arial" w:hAnsi="Arial" w:cs="Arial"/>
                <w:b/>
                <w:sz w:val="18"/>
                <w:szCs w:val="18"/>
              </w:rPr>
            </w:pPr>
            <w:r w:rsidRPr="00CC2014">
              <w:rPr>
                <w:rFonts w:ascii="Arial" w:hAnsi="Arial" w:cs="Arial"/>
                <w:sz w:val="18"/>
                <w:szCs w:val="18"/>
              </w:rPr>
              <w:t xml:space="preserve">D.CDS.1.4 </w:t>
            </w:r>
          </w:p>
        </w:tc>
        <w:tc>
          <w:tcPr>
            <w:tcW w:w="235" w:type="dxa"/>
            <w:tcBorders>
              <w:top w:val="single" w:sz="4" w:space="0" w:color="auto"/>
              <w:bottom w:val="single" w:sz="4" w:space="0" w:color="auto"/>
            </w:tcBorders>
            <w:shd w:val="clear" w:color="auto" w:fill="EAF1DD" w:themeFill="accent3" w:themeFillTint="33"/>
          </w:tcPr>
          <w:p w14:paraId="1978A255" w14:textId="77777777" w:rsidR="00A4045B" w:rsidRPr="00CC2014" w:rsidRDefault="00A4045B" w:rsidP="00FC2943">
            <w:pPr>
              <w:spacing w:before="120" w:after="120"/>
              <w:rPr>
                <w:rFonts w:ascii="Arial" w:hAnsi="Arial" w:cs="Arial"/>
                <w:sz w:val="18"/>
                <w:szCs w:val="18"/>
              </w:rPr>
            </w:pPr>
          </w:p>
        </w:tc>
        <w:tc>
          <w:tcPr>
            <w:tcW w:w="1611" w:type="dxa"/>
            <w:tcBorders>
              <w:top w:val="single" w:sz="4" w:space="0" w:color="auto"/>
              <w:bottom w:val="single" w:sz="4" w:space="0" w:color="auto"/>
            </w:tcBorders>
            <w:shd w:val="clear" w:color="auto" w:fill="EAF1DD" w:themeFill="accent3" w:themeFillTint="33"/>
          </w:tcPr>
          <w:p w14:paraId="43F8487B" w14:textId="77777777" w:rsidR="00A4045B" w:rsidRPr="00CC2014" w:rsidRDefault="00A4045B" w:rsidP="00FC2943">
            <w:pPr>
              <w:pStyle w:val="Sottotitolo"/>
              <w:rPr>
                <w:rFonts w:ascii="Arial" w:hAnsi="Arial" w:cs="Arial"/>
                <w:sz w:val="18"/>
                <w:szCs w:val="18"/>
              </w:rPr>
            </w:pPr>
            <w:r w:rsidRPr="00CC2014">
              <w:rPr>
                <w:rFonts w:ascii="Arial" w:hAnsi="Arial" w:cs="Arial"/>
                <w:sz w:val="18"/>
                <w:szCs w:val="18"/>
              </w:rPr>
              <w:t>Programmi degli insegnamenti e modalità di verifica dell’apprendimento</w:t>
            </w:r>
          </w:p>
          <w:p w14:paraId="270179F7" w14:textId="77777777" w:rsidR="00A4045B" w:rsidRPr="00CC2014" w:rsidRDefault="00A4045B" w:rsidP="00FC2943">
            <w:pPr>
              <w:spacing w:before="120" w:after="120"/>
              <w:rPr>
                <w:rFonts w:ascii="Arial" w:hAnsi="Arial" w:cs="Arial"/>
                <w:sz w:val="18"/>
                <w:szCs w:val="18"/>
              </w:rPr>
            </w:pPr>
          </w:p>
        </w:tc>
        <w:tc>
          <w:tcPr>
            <w:tcW w:w="6873" w:type="dxa"/>
            <w:tcBorders>
              <w:top w:val="single" w:sz="4" w:space="0" w:color="auto"/>
              <w:bottom w:val="single" w:sz="4" w:space="0" w:color="auto"/>
            </w:tcBorders>
            <w:shd w:val="clear" w:color="auto" w:fill="EAF1DD" w:themeFill="accent3" w:themeFillTint="33"/>
          </w:tcPr>
          <w:p w14:paraId="7EB0C60E" w14:textId="77777777" w:rsidR="00A4045B" w:rsidRPr="00CC2014" w:rsidRDefault="00A4045B" w:rsidP="00FC2943">
            <w:pPr>
              <w:ind w:left="709"/>
              <w:jc w:val="both"/>
              <w:rPr>
                <w:rFonts w:ascii="Arial" w:hAnsi="Arial" w:cs="Arial"/>
                <w:i/>
                <w:iCs/>
                <w:sz w:val="18"/>
                <w:szCs w:val="18"/>
              </w:rPr>
            </w:pPr>
          </w:p>
          <w:p w14:paraId="5EAAF24F" w14:textId="77777777" w:rsidR="00A4045B" w:rsidRPr="00CC2014" w:rsidRDefault="00A4045B" w:rsidP="00FC2943">
            <w:pPr>
              <w:spacing w:after="60"/>
              <w:ind w:left="82" w:right="176"/>
              <w:jc w:val="both"/>
              <w:rPr>
                <w:rFonts w:ascii="Arial" w:hAnsi="Arial" w:cs="Arial"/>
                <w:sz w:val="18"/>
                <w:szCs w:val="18"/>
              </w:rPr>
            </w:pPr>
            <w:r w:rsidRPr="00CC2014">
              <w:rPr>
                <w:rFonts w:ascii="Arial" w:hAnsi="Arial" w:cs="Arial"/>
                <w:sz w:val="18"/>
                <w:szCs w:val="18"/>
              </w:rPr>
              <w:t xml:space="preserve">D.CDS.1.4.1 I contenuti e i programmi degli insegnamenti sono coerenti con gli obiettivi formativi del CdS, sono chiaramente illustrati nelle schede degli insegnamenti e viene loro assicurata un’adeguata e tempestiva visibilità sulle pagine web del CdS. </w:t>
            </w:r>
          </w:p>
          <w:p w14:paraId="5F1E97D7" w14:textId="77777777" w:rsidR="00A4045B" w:rsidRPr="00CC2014" w:rsidRDefault="00A4045B" w:rsidP="00FC2943">
            <w:pPr>
              <w:spacing w:after="60"/>
              <w:ind w:left="82" w:right="176"/>
              <w:jc w:val="both"/>
              <w:rPr>
                <w:rFonts w:ascii="Arial" w:hAnsi="Arial" w:cs="Arial"/>
                <w:sz w:val="18"/>
                <w:szCs w:val="18"/>
              </w:rPr>
            </w:pPr>
            <w:r w:rsidRPr="00CC2014">
              <w:rPr>
                <w:rFonts w:ascii="Arial" w:hAnsi="Arial" w:cs="Arial"/>
                <w:sz w:val="18"/>
                <w:szCs w:val="18"/>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33B3F676" w14:textId="77777777" w:rsidR="00A4045B" w:rsidRPr="00CC2014" w:rsidRDefault="00A4045B" w:rsidP="00FC2943">
            <w:pPr>
              <w:spacing w:after="60"/>
              <w:ind w:left="79" w:right="176"/>
              <w:jc w:val="both"/>
              <w:rPr>
                <w:rFonts w:ascii="Arial" w:hAnsi="Arial" w:cs="Arial"/>
                <w:sz w:val="18"/>
                <w:szCs w:val="18"/>
              </w:rPr>
            </w:pPr>
            <w:r w:rsidRPr="00CC2014">
              <w:rPr>
                <w:rFonts w:ascii="Arial" w:hAnsi="Arial" w:cs="Arial"/>
                <w:sz w:val="18"/>
                <w:szCs w:val="18"/>
              </w:rPr>
              <w:t>D.CDS.1.4.3 Le modalità di svolgimento della prova finale sono chiaramente definite e illustrate agli studenti.</w:t>
            </w:r>
          </w:p>
          <w:p w14:paraId="1A02E12A" w14:textId="77777777" w:rsidR="00A4045B" w:rsidRPr="00CC2014" w:rsidRDefault="00A4045B" w:rsidP="00FC2943">
            <w:pPr>
              <w:ind w:left="77" w:right="174"/>
              <w:jc w:val="both"/>
              <w:rPr>
                <w:rFonts w:ascii="Arial" w:hAnsi="Arial" w:cs="Arial"/>
                <w:sz w:val="18"/>
                <w:szCs w:val="18"/>
              </w:rPr>
            </w:pPr>
            <w:r w:rsidRPr="00CC2014">
              <w:rPr>
                <w:rFonts w:ascii="Arial" w:hAnsi="Arial" w:cs="Arial"/>
                <w:b/>
                <w:bCs/>
                <w:sz w:val="18"/>
                <w:szCs w:val="18"/>
              </w:rPr>
              <w:t>D.CDS.1.4.4 Le modalità di verifica delle competenze cliniche (clinical skills ed il saper fare ed essere medico) sono adeguatamente descritte e comunicate agli studenti</w:t>
            </w:r>
            <w:r w:rsidRPr="00CC2014">
              <w:rPr>
                <w:rFonts w:ascii="Arial" w:hAnsi="Arial" w:cs="Arial"/>
                <w:sz w:val="18"/>
                <w:szCs w:val="18"/>
              </w:rPr>
              <w:t>.</w:t>
            </w:r>
          </w:p>
        </w:tc>
      </w:tr>
    </w:tbl>
    <w:p w14:paraId="301FB614" w14:textId="77777777" w:rsidR="00A4045B" w:rsidRPr="00CC2014" w:rsidRDefault="00A4045B" w:rsidP="00A4045B">
      <w:pPr>
        <w:spacing w:line="259" w:lineRule="auto"/>
        <w:jc w:val="both"/>
        <w:rPr>
          <w:rFonts w:ascii="Arial" w:eastAsia="Calibri" w:hAnsi="Arial" w:cs="Arial"/>
          <w:b/>
          <w:sz w:val="20"/>
          <w:szCs w:val="20"/>
          <w:lang w:eastAsia="en-US"/>
        </w:rPr>
      </w:pPr>
    </w:p>
    <w:p w14:paraId="4B98F635"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1D66FD16" w14:textId="77777777" w:rsidTr="00FC2943">
        <w:tc>
          <w:tcPr>
            <w:tcW w:w="9776" w:type="dxa"/>
          </w:tcPr>
          <w:p w14:paraId="462A1A08"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58358962"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18E464B2"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0CF7D051"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19FF6A20"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76971807"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1D81AC8C" w14:textId="77777777" w:rsidR="00A4045B" w:rsidRPr="00CC2014" w:rsidRDefault="00A4045B" w:rsidP="00FC2943">
            <w:pPr>
              <w:spacing w:before="120" w:after="120"/>
              <w:ind w:left="720"/>
              <w:rPr>
                <w:rFonts w:ascii="Arial" w:hAnsi="Arial" w:cs="Arial"/>
                <w:bCs/>
                <w:sz w:val="18"/>
                <w:szCs w:val="18"/>
              </w:rPr>
            </w:pPr>
          </w:p>
          <w:p w14:paraId="12C52ED5"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31A26F28"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3F8F19D6"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6FDF0B71"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5AC6F30C"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1307F3C9" w14:textId="77777777" w:rsidR="00A4045B" w:rsidRPr="00CC2014" w:rsidRDefault="00A4045B" w:rsidP="00A4045B">
      <w:pPr>
        <w:spacing w:line="259" w:lineRule="auto"/>
        <w:jc w:val="both"/>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14F652BB" w14:textId="77777777" w:rsidTr="00FC2943">
        <w:trPr>
          <w:trHeight w:val="170"/>
        </w:trPr>
        <w:tc>
          <w:tcPr>
            <w:tcW w:w="9762" w:type="dxa"/>
          </w:tcPr>
          <w:p w14:paraId="6736FD36" w14:textId="77777777" w:rsidR="00CC2014" w:rsidRDefault="00CC2014" w:rsidP="00FC2943">
            <w:pPr>
              <w:spacing w:line="216" w:lineRule="auto"/>
              <w:rPr>
                <w:rFonts w:ascii="Arial" w:hAnsi="Arial" w:cs="Arial"/>
                <w:b/>
                <w:i/>
                <w:color w:val="000000"/>
                <w:sz w:val="20"/>
                <w:szCs w:val="20"/>
              </w:rPr>
            </w:pPr>
          </w:p>
          <w:p w14:paraId="332021BD" w14:textId="2674BB02"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D.CDS.1.4 </w:t>
            </w:r>
          </w:p>
          <w:p w14:paraId="72BB2094"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0FDDD491" w14:textId="77777777" w:rsidR="00A4045B" w:rsidRPr="00CC2014" w:rsidRDefault="00A4045B" w:rsidP="00FC2943">
            <w:pPr>
              <w:numPr>
                <w:ilvl w:val="0"/>
                <w:numId w:val="23"/>
              </w:numPr>
              <w:autoSpaceDE w:val="0"/>
              <w:autoSpaceDN w:val="0"/>
              <w:adjustRightInd w:val="0"/>
              <w:spacing w:before="120" w:line="216" w:lineRule="auto"/>
              <w:ind w:left="598" w:right="150" w:hanging="425"/>
              <w:jc w:val="both"/>
              <w:rPr>
                <w:rFonts w:ascii="Arial" w:eastAsiaTheme="minorHAnsi" w:hAnsi="Arial" w:cs="Arial"/>
                <w:i/>
                <w:sz w:val="20"/>
                <w:szCs w:val="20"/>
              </w:rPr>
            </w:pPr>
            <w:r w:rsidRPr="00CC2014">
              <w:rPr>
                <w:rFonts w:ascii="Arial" w:eastAsiaTheme="minorHAnsi" w:hAnsi="Arial" w:cs="Arial"/>
                <w:i/>
                <w:sz w:val="20"/>
                <w:szCs w:val="20"/>
              </w:rPr>
              <w:t>Le schede degli insegnamenti illustrano chiaramente i contenuti e i programmi degli insegnamenti coerenti con gli obiettivi formativi del CdS? Nel caso di insegnamenti integrati la scheda ne illustra chiaramente la struttura?</w:t>
            </w:r>
          </w:p>
          <w:p w14:paraId="4C306976" w14:textId="77777777" w:rsidR="00A4045B" w:rsidRPr="00CC2014" w:rsidRDefault="00A4045B" w:rsidP="00FC2943">
            <w:pPr>
              <w:numPr>
                <w:ilvl w:val="0"/>
                <w:numId w:val="23"/>
              </w:numPr>
              <w:autoSpaceDE w:val="0"/>
              <w:autoSpaceDN w:val="0"/>
              <w:adjustRightInd w:val="0"/>
              <w:spacing w:before="120" w:line="216" w:lineRule="auto"/>
              <w:ind w:left="598" w:right="150" w:hanging="425"/>
              <w:jc w:val="both"/>
              <w:rPr>
                <w:rFonts w:ascii="Arial" w:eastAsiaTheme="minorHAnsi" w:hAnsi="Arial" w:cs="Arial"/>
                <w:i/>
                <w:sz w:val="20"/>
                <w:szCs w:val="20"/>
              </w:rPr>
            </w:pPr>
            <w:r w:rsidRPr="00CC2014">
              <w:rPr>
                <w:rFonts w:ascii="Arial" w:eastAsiaTheme="minorHAnsi" w:hAnsi="Arial" w:cs="Arial"/>
                <w:i/>
                <w:sz w:val="20"/>
                <w:szCs w:val="20"/>
              </w:rPr>
              <w:t>Il sito web del CdS dà adeguata e tempestiva visibilità alle Schede degli insegnamenti?</w:t>
            </w:r>
          </w:p>
          <w:p w14:paraId="784AA2D7" w14:textId="77777777" w:rsidR="00A4045B" w:rsidRPr="00CC2014" w:rsidRDefault="00A4045B" w:rsidP="00FC2943">
            <w:pPr>
              <w:numPr>
                <w:ilvl w:val="0"/>
                <w:numId w:val="23"/>
              </w:numPr>
              <w:autoSpaceDE w:val="0"/>
              <w:autoSpaceDN w:val="0"/>
              <w:adjustRightInd w:val="0"/>
              <w:spacing w:before="120" w:line="216" w:lineRule="auto"/>
              <w:ind w:left="598" w:right="150" w:hanging="425"/>
              <w:jc w:val="both"/>
              <w:rPr>
                <w:rFonts w:ascii="Arial" w:eastAsiaTheme="minorHAnsi" w:hAnsi="Arial" w:cs="Arial"/>
                <w:i/>
                <w:sz w:val="20"/>
                <w:szCs w:val="20"/>
              </w:rPr>
            </w:pPr>
            <w:r w:rsidRPr="00CC2014">
              <w:rPr>
                <w:rFonts w:ascii="Arial" w:eastAsiaTheme="minorHAnsi" w:hAnsi="Arial" w:cs="Arial"/>
                <w:i/>
                <w:sz w:val="20"/>
                <w:szCs w:val="20"/>
              </w:rPr>
              <w:t xml:space="preserve">Le modalità di verifica adottate per i singoli insegnamenti chiaramente definite e risultano adeguate ad accertare il raggiungimento dei risultati di apprendimento attesi? </w:t>
            </w:r>
          </w:p>
          <w:p w14:paraId="6255FD2D" w14:textId="77777777" w:rsidR="00A4045B" w:rsidRPr="00CC2014" w:rsidRDefault="00A4045B" w:rsidP="00FC2943">
            <w:pPr>
              <w:numPr>
                <w:ilvl w:val="0"/>
                <w:numId w:val="23"/>
              </w:numPr>
              <w:autoSpaceDE w:val="0"/>
              <w:autoSpaceDN w:val="0"/>
              <w:adjustRightInd w:val="0"/>
              <w:spacing w:before="120" w:line="216" w:lineRule="auto"/>
              <w:ind w:left="598" w:right="150" w:hanging="425"/>
              <w:jc w:val="both"/>
              <w:rPr>
                <w:rFonts w:ascii="Arial" w:eastAsiaTheme="minorHAnsi" w:hAnsi="Arial" w:cs="Arial"/>
                <w:i/>
                <w:sz w:val="20"/>
                <w:szCs w:val="20"/>
              </w:rPr>
            </w:pPr>
            <w:r w:rsidRPr="00CC2014">
              <w:rPr>
                <w:rFonts w:ascii="Arial" w:eastAsiaTheme="minorHAnsi" w:hAnsi="Arial" w:cs="Arial"/>
                <w:i/>
                <w:sz w:val="20"/>
                <w:szCs w:val="20"/>
              </w:rPr>
              <w:t>Le modalità di verifica sono chiaramente descritte nelle schede degli insegnamenti? Vengono espressamente comunicate agli studenti?</w:t>
            </w:r>
          </w:p>
          <w:p w14:paraId="17DE96EB" w14:textId="77777777" w:rsidR="00A4045B" w:rsidRPr="00CC2014" w:rsidRDefault="00A4045B" w:rsidP="00FC2943">
            <w:pPr>
              <w:numPr>
                <w:ilvl w:val="0"/>
                <w:numId w:val="23"/>
              </w:numPr>
              <w:autoSpaceDE w:val="0"/>
              <w:autoSpaceDN w:val="0"/>
              <w:adjustRightInd w:val="0"/>
              <w:spacing w:before="120" w:line="216" w:lineRule="auto"/>
              <w:ind w:left="598" w:right="150" w:hanging="425"/>
              <w:jc w:val="both"/>
              <w:rPr>
                <w:rFonts w:ascii="Arial" w:eastAsiaTheme="minorHAnsi" w:hAnsi="Arial" w:cs="Arial"/>
                <w:i/>
                <w:sz w:val="20"/>
                <w:szCs w:val="20"/>
              </w:rPr>
            </w:pPr>
            <w:r w:rsidRPr="00CC2014">
              <w:rPr>
                <w:rFonts w:ascii="Arial" w:eastAsiaTheme="minorHAnsi" w:hAnsi="Arial" w:cs="Arial"/>
                <w:i/>
                <w:sz w:val="20"/>
                <w:szCs w:val="20"/>
              </w:rPr>
              <w:t xml:space="preserve">Il CdS definisce in maniera chiara lo svolgimento della prova finale? </w:t>
            </w:r>
          </w:p>
          <w:p w14:paraId="632A0FE4" w14:textId="7120C395" w:rsidR="00A4045B" w:rsidRPr="00CC2014" w:rsidRDefault="00A4045B" w:rsidP="00C44D47">
            <w:pPr>
              <w:widowControl w:val="0"/>
              <w:numPr>
                <w:ilvl w:val="0"/>
                <w:numId w:val="23"/>
              </w:numPr>
              <w:autoSpaceDE w:val="0"/>
              <w:autoSpaceDN w:val="0"/>
              <w:adjustRightInd w:val="0"/>
              <w:spacing w:before="120" w:line="192" w:lineRule="auto"/>
              <w:ind w:left="598" w:right="150" w:hanging="425"/>
              <w:jc w:val="both"/>
              <w:rPr>
                <w:rFonts w:ascii="Arial" w:hAnsi="Arial" w:cs="Arial"/>
                <w:i/>
                <w:color w:val="000000"/>
                <w:sz w:val="20"/>
                <w:szCs w:val="20"/>
              </w:rPr>
            </w:pPr>
            <w:r w:rsidRPr="00CC2014">
              <w:rPr>
                <w:rFonts w:ascii="Arial" w:eastAsiaTheme="minorHAnsi" w:hAnsi="Arial" w:cs="Arial"/>
                <w:i/>
                <w:sz w:val="20"/>
                <w:szCs w:val="20"/>
              </w:rPr>
              <w:t>Le modalità di verifica delle competenze cliniche sono adeguatamente definite, descritte e comunicate agli studenti?</w:t>
            </w:r>
          </w:p>
          <w:p w14:paraId="5FB0994F" w14:textId="77777777" w:rsidR="00A4045B" w:rsidRPr="00CC2014" w:rsidRDefault="00A4045B" w:rsidP="00FC2943">
            <w:pPr>
              <w:widowControl w:val="0"/>
              <w:spacing w:line="192" w:lineRule="auto"/>
              <w:rPr>
                <w:rFonts w:ascii="Arial" w:hAnsi="Arial" w:cs="Arial"/>
                <w:i/>
                <w:color w:val="000000"/>
                <w:sz w:val="20"/>
                <w:szCs w:val="20"/>
              </w:rPr>
            </w:pPr>
          </w:p>
        </w:tc>
      </w:tr>
      <w:tr w:rsidR="00A4045B" w:rsidRPr="00CC2014" w14:paraId="090F4A05" w14:textId="77777777" w:rsidTr="00FC2943">
        <w:trPr>
          <w:trHeight w:val="170"/>
        </w:trPr>
        <w:tc>
          <w:tcPr>
            <w:tcW w:w="9762" w:type="dxa"/>
            <w:vAlign w:val="center"/>
          </w:tcPr>
          <w:p w14:paraId="355F0A52" w14:textId="77777777" w:rsidR="00CC2014" w:rsidRDefault="00CC2014" w:rsidP="00FC2943">
            <w:pPr>
              <w:spacing w:line="216" w:lineRule="auto"/>
              <w:rPr>
                <w:rFonts w:ascii="Arial" w:eastAsiaTheme="minorHAnsi" w:hAnsi="Arial" w:cs="Arial"/>
                <w:b/>
                <w:color w:val="000000"/>
                <w:sz w:val="18"/>
                <w:szCs w:val="18"/>
              </w:rPr>
            </w:pPr>
          </w:p>
          <w:p w14:paraId="48D07A0B" w14:textId="10FC2D35"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00E6D4FC"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32858AFC" w14:textId="77777777" w:rsidR="00A4045B" w:rsidRPr="00CC2014" w:rsidRDefault="00A4045B" w:rsidP="00FC2943">
            <w:pPr>
              <w:spacing w:line="216" w:lineRule="auto"/>
              <w:jc w:val="both"/>
              <w:rPr>
                <w:rFonts w:ascii="Arial" w:hAnsi="Arial" w:cs="Arial"/>
                <w:i/>
                <w:color w:val="000000"/>
                <w:sz w:val="18"/>
                <w:szCs w:val="18"/>
              </w:rPr>
            </w:pPr>
          </w:p>
          <w:p w14:paraId="4831AB4E" w14:textId="77777777" w:rsidR="00A4045B" w:rsidRPr="00CC2014" w:rsidRDefault="00A4045B" w:rsidP="00FC2943">
            <w:pPr>
              <w:spacing w:line="216" w:lineRule="auto"/>
              <w:jc w:val="both"/>
              <w:rPr>
                <w:rFonts w:ascii="Arial" w:hAnsi="Arial" w:cs="Arial"/>
                <w:i/>
                <w:color w:val="000000"/>
                <w:sz w:val="18"/>
                <w:szCs w:val="18"/>
              </w:rPr>
            </w:pPr>
          </w:p>
          <w:p w14:paraId="3485B8CC" w14:textId="77777777" w:rsidR="00A4045B" w:rsidRPr="00CC2014" w:rsidRDefault="00A4045B" w:rsidP="00FC2943">
            <w:pPr>
              <w:spacing w:line="216" w:lineRule="auto"/>
              <w:jc w:val="both"/>
              <w:rPr>
                <w:rFonts w:ascii="Arial" w:hAnsi="Arial" w:cs="Arial"/>
                <w:i/>
                <w:color w:val="000000"/>
                <w:sz w:val="18"/>
                <w:szCs w:val="18"/>
              </w:rPr>
            </w:pPr>
          </w:p>
        </w:tc>
      </w:tr>
    </w:tbl>
    <w:p w14:paraId="2A97687A" w14:textId="77777777" w:rsidR="00A4045B" w:rsidRPr="00CC2014" w:rsidRDefault="00A4045B" w:rsidP="00A4045B">
      <w:pPr>
        <w:spacing w:line="259" w:lineRule="auto"/>
        <w:jc w:val="both"/>
        <w:rPr>
          <w:rFonts w:ascii="Arial" w:eastAsia="Calibri" w:hAnsi="Arial" w:cs="Arial"/>
          <w:b/>
          <w:sz w:val="20"/>
          <w:szCs w:val="20"/>
          <w:lang w:eastAsia="en-US"/>
        </w:rPr>
      </w:pPr>
    </w:p>
    <w:p w14:paraId="0D8FCED0" w14:textId="77777777" w:rsidR="00A4045B" w:rsidRPr="00CC2014" w:rsidRDefault="00A4045B" w:rsidP="00A4045B">
      <w:pPr>
        <w:rPr>
          <w:rFonts w:ascii="Arial" w:eastAsiaTheme="minorHAnsi" w:hAnsi="Arial" w:cs="Arial"/>
        </w:rPr>
      </w:pPr>
    </w:p>
    <w:p w14:paraId="60FDC7C5" w14:textId="77777777" w:rsidR="00A4045B" w:rsidRPr="00CC2014" w:rsidRDefault="00A4045B" w:rsidP="00A4045B">
      <w:pPr>
        <w:rPr>
          <w:rFonts w:ascii="Arial" w:eastAsiaTheme="minorHAnsi" w:hAnsi="Arial" w:cs="Arial"/>
          <w:b/>
          <w:color w:val="000000"/>
          <w:sz w:val="20"/>
          <w:szCs w:val="20"/>
        </w:rPr>
      </w:pPr>
      <w:r w:rsidRPr="00CC2014">
        <w:rPr>
          <w:rFonts w:ascii="Arial" w:eastAsiaTheme="minorHAnsi" w:hAnsi="Arial" w:cs="Arial"/>
          <w:b/>
          <w:color w:val="000000"/>
          <w:sz w:val="20"/>
          <w:szCs w:val="20"/>
        </w:rPr>
        <w:br w:type="page"/>
      </w:r>
    </w:p>
    <w:p w14:paraId="02E5B1FA" w14:textId="77777777" w:rsidR="00A4045B" w:rsidRPr="00CC2014" w:rsidRDefault="00A4045B" w:rsidP="00A4045B">
      <w:pPr>
        <w:pStyle w:val="Sottotitolo"/>
        <w:tabs>
          <w:tab w:val="left" w:pos="1134"/>
        </w:tabs>
        <w:rPr>
          <w:rFonts w:ascii="Arial" w:eastAsiaTheme="minorHAnsi" w:hAnsi="Arial" w:cs="Arial"/>
          <w:b/>
          <w:color w:val="000000"/>
          <w:spacing w:val="0"/>
          <w:sz w:val="20"/>
          <w:szCs w:val="20"/>
          <w:lang w:eastAsia="it-IT"/>
        </w:rPr>
      </w:pPr>
      <w:r w:rsidRPr="00CC2014">
        <w:rPr>
          <w:rFonts w:ascii="Arial" w:eastAsiaTheme="minorHAnsi" w:hAnsi="Arial" w:cs="Arial"/>
          <w:b/>
          <w:color w:val="000000"/>
          <w:spacing w:val="0"/>
          <w:sz w:val="20"/>
          <w:szCs w:val="20"/>
          <w:lang w:eastAsia="it-IT"/>
        </w:rPr>
        <w:lastRenderedPageBreak/>
        <w:t>D.CDS.1.5</w:t>
      </w:r>
      <w:r w:rsidRPr="00CC2014">
        <w:rPr>
          <w:rFonts w:ascii="Arial" w:eastAsiaTheme="minorHAnsi" w:hAnsi="Arial" w:cs="Arial"/>
          <w:b/>
          <w:color w:val="000000"/>
          <w:spacing w:val="0"/>
          <w:sz w:val="20"/>
          <w:szCs w:val="20"/>
          <w:lang w:eastAsia="it-IT"/>
        </w:rPr>
        <w:tab/>
        <w:t>Pianificazione e organizzazione degli insegnamenti del CdS</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5"/>
        <w:gridCol w:w="1637"/>
        <w:gridCol w:w="6697"/>
      </w:tblGrid>
      <w:tr w:rsidR="00A4045B" w:rsidRPr="00CC2014" w14:paraId="50FFE5F7" w14:textId="77777777" w:rsidTr="00FC2943">
        <w:tc>
          <w:tcPr>
            <w:tcW w:w="1062" w:type="dxa"/>
            <w:tcBorders>
              <w:top w:val="single" w:sz="4" w:space="0" w:color="auto"/>
              <w:bottom w:val="single" w:sz="4" w:space="0" w:color="auto"/>
            </w:tcBorders>
            <w:shd w:val="clear" w:color="auto" w:fill="EAF1DD" w:themeFill="accent3" w:themeFillTint="33"/>
          </w:tcPr>
          <w:p w14:paraId="40E97C64" w14:textId="77777777" w:rsidR="00A4045B" w:rsidRPr="00CC2014" w:rsidRDefault="00A4045B" w:rsidP="00FC2943">
            <w:pPr>
              <w:pStyle w:val="Sottotitolo"/>
              <w:rPr>
                <w:rFonts w:ascii="Arial" w:hAnsi="Arial" w:cs="Arial"/>
                <w:b/>
                <w:sz w:val="18"/>
                <w:szCs w:val="18"/>
              </w:rPr>
            </w:pPr>
            <w:r w:rsidRPr="00CC2014">
              <w:rPr>
                <w:rFonts w:ascii="Arial" w:hAnsi="Arial" w:cs="Arial"/>
                <w:sz w:val="18"/>
                <w:szCs w:val="18"/>
              </w:rPr>
              <w:t xml:space="preserve">D.CDS.1.5 </w:t>
            </w:r>
          </w:p>
        </w:tc>
        <w:tc>
          <w:tcPr>
            <w:tcW w:w="235" w:type="dxa"/>
            <w:tcBorders>
              <w:top w:val="single" w:sz="4" w:space="0" w:color="auto"/>
              <w:bottom w:val="single" w:sz="4" w:space="0" w:color="auto"/>
            </w:tcBorders>
            <w:shd w:val="clear" w:color="auto" w:fill="EAF1DD" w:themeFill="accent3" w:themeFillTint="33"/>
          </w:tcPr>
          <w:p w14:paraId="5855E77D" w14:textId="77777777" w:rsidR="00A4045B" w:rsidRPr="00CC2014" w:rsidRDefault="00A4045B" w:rsidP="00FC2943">
            <w:pPr>
              <w:spacing w:before="120" w:after="120"/>
              <w:rPr>
                <w:rFonts w:ascii="Arial" w:hAnsi="Arial" w:cs="Arial"/>
                <w:sz w:val="18"/>
                <w:szCs w:val="18"/>
              </w:rPr>
            </w:pPr>
          </w:p>
        </w:tc>
        <w:tc>
          <w:tcPr>
            <w:tcW w:w="1611" w:type="dxa"/>
            <w:tcBorders>
              <w:top w:val="single" w:sz="4" w:space="0" w:color="auto"/>
              <w:bottom w:val="single" w:sz="4" w:space="0" w:color="auto"/>
            </w:tcBorders>
            <w:shd w:val="clear" w:color="auto" w:fill="EAF1DD" w:themeFill="accent3" w:themeFillTint="33"/>
          </w:tcPr>
          <w:p w14:paraId="729E8B1C" w14:textId="77777777" w:rsidR="00A4045B" w:rsidRPr="00CC2014" w:rsidRDefault="00A4045B" w:rsidP="00FC2943">
            <w:pPr>
              <w:spacing w:before="120" w:after="120"/>
              <w:rPr>
                <w:rFonts w:ascii="Arial" w:hAnsi="Arial" w:cs="Arial"/>
                <w:sz w:val="18"/>
                <w:szCs w:val="18"/>
              </w:rPr>
            </w:pPr>
            <w:r w:rsidRPr="00CC2014">
              <w:rPr>
                <w:rFonts w:ascii="Arial" w:eastAsiaTheme="minorEastAsia" w:hAnsi="Arial" w:cs="Arial"/>
                <w:color w:val="5A5A5A" w:themeColor="text1" w:themeTint="A5"/>
                <w:spacing w:val="15"/>
                <w:sz w:val="18"/>
                <w:szCs w:val="18"/>
              </w:rPr>
              <w:t>Pianificazione e organizzazione degli insegnamenti del CdS</w:t>
            </w:r>
            <w:r w:rsidRPr="00CC2014">
              <w:rPr>
                <w:rFonts w:ascii="Arial" w:hAnsi="Arial" w:cs="Arial"/>
                <w:sz w:val="18"/>
                <w:szCs w:val="18"/>
              </w:rPr>
              <w:t xml:space="preserve"> </w:t>
            </w:r>
          </w:p>
        </w:tc>
        <w:tc>
          <w:tcPr>
            <w:tcW w:w="6873" w:type="dxa"/>
            <w:tcBorders>
              <w:top w:val="single" w:sz="4" w:space="0" w:color="auto"/>
              <w:bottom w:val="single" w:sz="4" w:space="0" w:color="auto"/>
            </w:tcBorders>
            <w:shd w:val="clear" w:color="auto" w:fill="EAF1DD" w:themeFill="accent3" w:themeFillTint="33"/>
          </w:tcPr>
          <w:p w14:paraId="474BB62B" w14:textId="77777777" w:rsidR="00A4045B" w:rsidRPr="00CC2014" w:rsidRDefault="00A4045B" w:rsidP="00FC2943">
            <w:pPr>
              <w:ind w:left="709"/>
              <w:jc w:val="both"/>
              <w:rPr>
                <w:rFonts w:ascii="Arial" w:hAnsi="Arial" w:cs="Arial"/>
                <w:sz w:val="18"/>
                <w:szCs w:val="18"/>
              </w:rPr>
            </w:pPr>
          </w:p>
          <w:p w14:paraId="3E987958" w14:textId="77777777" w:rsidR="00A4045B" w:rsidRPr="00CC2014" w:rsidRDefault="00A4045B" w:rsidP="00FC2943">
            <w:pPr>
              <w:spacing w:after="60"/>
              <w:ind w:left="244" w:right="176"/>
              <w:jc w:val="both"/>
              <w:rPr>
                <w:rFonts w:ascii="Arial" w:hAnsi="Arial" w:cs="Arial"/>
                <w:sz w:val="18"/>
                <w:szCs w:val="18"/>
              </w:rPr>
            </w:pPr>
            <w:r w:rsidRPr="00CC2014">
              <w:rPr>
                <w:rFonts w:ascii="Arial" w:hAnsi="Arial" w:cs="Arial"/>
                <w:sz w:val="18"/>
                <w:szCs w:val="18"/>
              </w:rPr>
              <w:t>D.CDS.1.5.1 Il CdS pianifica la progettazione e l’erogazione della didattica in modo da agevolare l’organizzazione dello studio, la partecipazione attiva e l’apprendimento da parte degli studenti.</w:t>
            </w:r>
          </w:p>
          <w:p w14:paraId="7A740A1E" w14:textId="77777777" w:rsidR="00A4045B" w:rsidRPr="00CC2014" w:rsidRDefault="00A4045B" w:rsidP="00FC2943">
            <w:pPr>
              <w:ind w:left="220" w:right="174"/>
              <w:jc w:val="both"/>
              <w:rPr>
                <w:rFonts w:ascii="Arial" w:hAnsi="Arial" w:cs="Arial"/>
                <w:sz w:val="18"/>
                <w:szCs w:val="18"/>
              </w:rPr>
            </w:pPr>
            <w:r w:rsidRPr="00CC2014">
              <w:rPr>
                <w:rFonts w:ascii="Arial" w:hAnsi="Arial" w:cs="Arial"/>
                <w:sz w:val="18"/>
                <w:szCs w:val="18"/>
              </w:rPr>
              <w:t>D.CDS.1.5.2 Docenti, tutor e figure specialistiche, laddove previste, si riuniscono per pianificare, coordinare ed eventualmente modificare gli obiettivi formativi, i contenuti, le modalità e le tempistiche di erogazione e verifica degli insegnamenti.</w:t>
            </w:r>
          </w:p>
          <w:p w14:paraId="50B52958" w14:textId="77777777" w:rsidR="00A4045B" w:rsidRPr="00CC2014" w:rsidRDefault="00A4045B" w:rsidP="00FC2943">
            <w:pPr>
              <w:ind w:left="220" w:right="174"/>
              <w:jc w:val="both"/>
              <w:rPr>
                <w:rFonts w:ascii="Arial" w:hAnsi="Arial" w:cs="Arial"/>
                <w:sz w:val="18"/>
                <w:szCs w:val="18"/>
              </w:rPr>
            </w:pPr>
          </w:p>
        </w:tc>
      </w:tr>
    </w:tbl>
    <w:p w14:paraId="04261C23" w14:textId="77777777" w:rsidR="00A4045B" w:rsidRPr="00CC2014" w:rsidRDefault="00A4045B" w:rsidP="00A4045B">
      <w:pPr>
        <w:spacing w:line="259" w:lineRule="auto"/>
        <w:jc w:val="both"/>
        <w:rPr>
          <w:rFonts w:ascii="Arial" w:eastAsia="Calibri" w:hAnsi="Arial" w:cs="Arial"/>
          <w:b/>
          <w:sz w:val="20"/>
          <w:szCs w:val="20"/>
          <w:lang w:eastAsia="en-US"/>
        </w:rPr>
      </w:pPr>
    </w:p>
    <w:p w14:paraId="4512114E"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1B36A1DF" w14:textId="77777777" w:rsidTr="00FC2943">
        <w:tc>
          <w:tcPr>
            <w:tcW w:w="9776" w:type="dxa"/>
          </w:tcPr>
          <w:p w14:paraId="612EA5B7" w14:textId="77777777" w:rsidR="00A4045B" w:rsidRPr="00CC2014" w:rsidRDefault="00A4045B" w:rsidP="00FC2943">
            <w:pPr>
              <w:spacing w:before="120" w:after="120"/>
              <w:rPr>
                <w:rFonts w:ascii="Arial" w:hAnsi="Arial" w:cs="Arial"/>
                <w:b/>
                <w:bCs/>
                <w:sz w:val="18"/>
                <w:szCs w:val="18"/>
              </w:rPr>
            </w:pPr>
            <w:bookmarkStart w:id="7" w:name="_Hlk126069626"/>
            <w:r w:rsidRPr="00CC2014">
              <w:rPr>
                <w:rFonts w:ascii="Arial" w:hAnsi="Arial" w:cs="Arial"/>
                <w:b/>
                <w:bCs/>
                <w:sz w:val="18"/>
                <w:szCs w:val="18"/>
              </w:rPr>
              <w:t>Fonti documentali (non più di 8 documenti):</w:t>
            </w:r>
          </w:p>
          <w:p w14:paraId="55984927"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4E3B37AE"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50D3F83C"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6EE6F075"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2CA3B077"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1EB597BB" w14:textId="77777777" w:rsidR="00A4045B" w:rsidRPr="00CC2014" w:rsidRDefault="00A4045B" w:rsidP="00FC2943">
            <w:pPr>
              <w:spacing w:before="120" w:after="120"/>
              <w:ind w:left="720"/>
              <w:rPr>
                <w:rFonts w:ascii="Arial" w:hAnsi="Arial" w:cs="Arial"/>
                <w:bCs/>
                <w:sz w:val="18"/>
                <w:szCs w:val="18"/>
              </w:rPr>
            </w:pPr>
          </w:p>
          <w:p w14:paraId="378A93E3"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5A5832B8"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049EB316"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5748F83B"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2567D3D7"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bookmarkEnd w:id="7"/>
    </w:tbl>
    <w:p w14:paraId="19EC956C" w14:textId="77777777" w:rsidR="00A4045B" w:rsidRPr="00CC2014" w:rsidRDefault="00A4045B" w:rsidP="00A4045B">
      <w:pPr>
        <w:spacing w:line="259" w:lineRule="auto"/>
        <w:jc w:val="both"/>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052B1B18" w14:textId="77777777" w:rsidTr="00FC2943">
        <w:trPr>
          <w:trHeight w:val="170"/>
        </w:trPr>
        <w:tc>
          <w:tcPr>
            <w:tcW w:w="9762" w:type="dxa"/>
          </w:tcPr>
          <w:p w14:paraId="47ACE6AF" w14:textId="77777777" w:rsidR="00841EAF" w:rsidRDefault="00841EAF" w:rsidP="00FC2943">
            <w:pPr>
              <w:spacing w:line="216" w:lineRule="auto"/>
              <w:rPr>
                <w:rFonts w:ascii="Arial" w:hAnsi="Arial" w:cs="Arial"/>
                <w:b/>
                <w:i/>
                <w:color w:val="000000"/>
                <w:sz w:val="20"/>
                <w:szCs w:val="20"/>
              </w:rPr>
            </w:pPr>
          </w:p>
          <w:p w14:paraId="242D068F" w14:textId="29B2B3EA"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D.CDS.1.5 </w:t>
            </w:r>
          </w:p>
          <w:p w14:paraId="6E6169DF"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2A278C9E" w14:textId="77777777" w:rsidR="00A4045B" w:rsidRPr="00CC2014" w:rsidRDefault="00A4045B" w:rsidP="00FC2943">
            <w:pPr>
              <w:widowControl w:val="0"/>
              <w:spacing w:line="192" w:lineRule="auto"/>
              <w:rPr>
                <w:rFonts w:ascii="Arial" w:hAnsi="Arial" w:cs="Arial"/>
                <w:b/>
                <w:i/>
                <w:color w:val="000000"/>
                <w:sz w:val="20"/>
                <w:szCs w:val="20"/>
              </w:rPr>
            </w:pPr>
          </w:p>
          <w:p w14:paraId="4A4A65EF" w14:textId="77777777" w:rsidR="00A4045B" w:rsidRPr="00CC2014" w:rsidRDefault="00A4045B" w:rsidP="00FC2943">
            <w:pPr>
              <w:pStyle w:val="Paragrafoelenco"/>
              <w:numPr>
                <w:ilvl w:val="0"/>
                <w:numId w:val="39"/>
              </w:numPr>
              <w:spacing w:before="120" w:after="120" w:line="216" w:lineRule="auto"/>
              <w:ind w:left="601" w:hanging="425"/>
              <w:jc w:val="both"/>
              <w:rPr>
                <w:rFonts w:ascii="Arial" w:eastAsiaTheme="minorHAnsi" w:hAnsi="Arial" w:cs="Arial"/>
                <w:i/>
                <w:sz w:val="20"/>
                <w:szCs w:val="20"/>
              </w:rPr>
            </w:pPr>
            <w:r w:rsidRPr="00CC2014">
              <w:rPr>
                <w:rFonts w:ascii="Arial" w:hAnsi="Arial" w:cs="Arial"/>
                <w:i/>
                <w:iCs/>
                <w:sz w:val="20"/>
                <w:szCs w:val="20"/>
              </w:rPr>
              <w:t>Il CdS pianifica la progettazione e l’erogazione della didattica in modo da agevolare l’organizzazione dello studio, la frequenza e l’apprendimento da parte degli studenti?</w:t>
            </w:r>
          </w:p>
          <w:p w14:paraId="2335682E" w14:textId="7748D965" w:rsidR="00A4045B" w:rsidRPr="00CC2014" w:rsidRDefault="00A4045B" w:rsidP="00FC2943">
            <w:pPr>
              <w:pStyle w:val="Paragrafoelenco"/>
              <w:numPr>
                <w:ilvl w:val="0"/>
                <w:numId w:val="39"/>
              </w:numPr>
              <w:spacing w:before="120" w:after="120" w:line="216" w:lineRule="auto"/>
              <w:ind w:left="601" w:hanging="425"/>
              <w:jc w:val="both"/>
              <w:rPr>
                <w:rFonts w:ascii="Arial" w:eastAsiaTheme="minorHAnsi" w:hAnsi="Arial" w:cs="Arial"/>
                <w:i/>
                <w:sz w:val="20"/>
                <w:szCs w:val="20"/>
              </w:rPr>
            </w:pPr>
            <w:r w:rsidRPr="00CC2014">
              <w:rPr>
                <w:rFonts w:ascii="Arial" w:eastAsiaTheme="minorHAnsi" w:hAnsi="Arial" w:cs="Arial"/>
                <w:i/>
                <w:sz w:val="20"/>
                <w:szCs w:val="20"/>
              </w:rPr>
              <w:t>Sono stati previsti incontri di pianificazione, coordinamento e monitoraggio tra docenti, tutor e figure specialistiche responsabili della didattica finalizzati a un’eventuale modifica degli obiettivi formativi o dell’organizzazion</w:t>
            </w:r>
            <w:r w:rsidR="00741C9E" w:rsidRPr="00CC2014">
              <w:rPr>
                <w:rFonts w:ascii="Arial" w:eastAsiaTheme="minorHAnsi" w:hAnsi="Arial" w:cs="Arial"/>
                <w:i/>
                <w:sz w:val="20"/>
                <w:szCs w:val="20"/>
              </w:rPr>
              <w:t>e</w:t>
            </w:r>
            <w:r w:rsidRPr="00CC2014">
              <w:rPr>
                <w:rFonts w:ascii="Arial" w:eastAsiaTheme="minorHAnsi" w:hAnsi="Arial" w:cs="Arial"/>
                <w:i/>
                <w:sz w:val="20"/>
                <w:szCs w:val="20"/>
              </w:rPr>
              <w:t xml:space="preserve">  delle verifiche?</w:t>
            </w:r>
          </w:p>
          <w:p w14:paraId="52EA64D5" w14:textId="77777777" w:rsidR="00A4045B" w:rsidRPr="00CC2014" w:rsidRDefault="00A4045B" w:rsidP="00FC2943">
            <w:pPr>
              <w:widowControl w:val="0"/>
              <w:spacing w:line="192" w:lineRule="auto"/>
              <w:rPr>
                <w:rFonts w:ascii="Arial" w:hAnsi="Arial" w:cs="Arial"/>
                <w:i/>
                <w:color w:val="000000"/>
                <w:sz w:val="20"/>
                <w:szCs w:val="20"/>
              </w:rPr>
            </w:pPr>
          </w:p>
        </w:tc>
      </w:tr>
      <w:tr w:rsidR="00A4045B" w:rsidRPr="00CC2014" w14:paraId="70A4C293" w14:textId="77777777" w:rsidTr="00FC2943">
        <w:trPr>
          <w:trHeight w:val="170"/>
        </w:trPr>
        <w:tc>
          <w:tcPr>
            <w:tcW w:w="9762" w:type="dxa"/>
            <w:vAlign w:val="center"/>
          </w:tcPr>
          <w:p w14:paraId="4A17038B" w14:textId="77777777" w:rsidR="00841EAF" w:rsidRDefault="00841EAF" w:rsidP="00FC2943">
            <w:pPr>
              <w:spacing w:line="216" w:lineRule="auto"/>
              <w:rPr>
                <w:rFonts w:ascii="Arial" w:eastAsiaTheme="minorHAnsi" w:hAnsi="Arial" w:cs="Arial"/>
                <w:b/>
                <w:color w:val="000000"/>
                <w:sz w:val="18"/>
                <w:szCs w:val="18"/>
              </w:rPr>
            </w:pPr>
          </w:p>
          <w:p w14:paraId="61BB27C8" w14:textId="4F1A96C6"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63F2091B"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57544EC3" w14:textId="77777777" w:rsidR="00A4045B" w:rsidRPr="00CC2014" w:rsidRDefault="00A4045B" w:rsidP="00FC2943">
            <w:pPr>
              <w:spacing w:line="216" w:lineRule="auto"/>
              <w:jc w:val="both"/>
              <w:rPr>
                <w:rFonts w:ascii="Arial" w:hAnsi="Arial" w:cs="Arial"/>
                <w:i/>
                <w:color w:val="000000"/>
                <w:sz w:val="18"/>
                <w:szCs w:val="18"/>
              </w:rPr>
            </w:pPr>
          </w:p>
          <w:p w14:paraId="585E75A4" w14:textId="77777777" w:rsidR="00A4045B" w:rsidRPr="00CC2014" w:rsidRDefault="00A4045B" w:rsidP="00FC2943">
            <w:pPr>
              <w:spacing w:line="216" w:lineRule="auto"/>
              <w:jc w:val="both"/>
              <w:rPr>
                <w:rFonts w:ascii="Arial" w:hAnsi="Arial" w:cs="Arial"/>
                <w:i/>
                <w:color w:val="000000"/>
                <w:sz w:val="18"/>
                <w:szCs w:val="18"/>
              </w:rPr>
            </w:pPr>
          </w:p>
          <w:p w14:paraId="3AD3F683" w14:textId="77777777" w:rsidR="00A4045B" w:rsidRPr="00CC2014" w:rsidRDefault="00A4045B" w:rsidP="00FC2943">
            <w:pPr>
              <w:spacing w:line="216" w:lineRule="auto"/>
              <w:jc w:val="both"/>
              <w:rPr>
                <w:rFonts w:ascii="Arial" w:hAnsi="Arial" w:cs="Arial"/>
                <w:i/>
                <w:color w:val="000000"/>
                <w:sz w:val="18"/>
                <w:szCs w:val="18"/>
              </w:rPr>
            </w:pPr>
          </w:p>
        </w:tc>
      </w:tr>
    </w:tbl>
    <w:p w14:paraId="7BC96A13" w14:textId="77777777" w:rsidR="00A4045B" w:rsidRPr="00CC2014" w:rsidRDefault="00A4045B" w:rsidP="00A4045B">
      <w:pPr>
        <w:spacing w:before="360" w:after="120"/>
        <w:rPr>
          <w:rFonts w:ascii="Arial" w:eastAsiaTheme="minorHAnsi" w:hAnsi="Arial" w:cs="Arial"/>
          <w:b/>
          <w:color w:val="000000"/>
          <w:sz w:val="20"/>
          <w:szCs w:val="20"/>
        </w:rPr>
      </w:pPr>
    </w:p>
    <w:p w14:paraId="78F751A9" w14:textId="77777777" w:rsidR="00A4045B" w:rsidRPr="00CC2014" w:rsidRDefault="00A4045B" w:rsidP="00A4045B">
      <w:pPr>
        <w:rPr>
          <w:rFonts w:ascii="Arial" w:eastAsiaTheme="minorHAnsi" w:hAnsi="Arial" w:cs="Arial"/>
          <w:b/>
          <w:color w:val="000000"/>
          <w:sz w:val="20"/>
          <w:szCs w:val="20"/>
        </w:rPr>
      </w:pPr>
      <w:r w:rsidRPr="00CC2014">
        <w:rPr>
          <w:rFonts w:ascii="Arial" w:eastAsiaTheme="minorHAnsi" w:hAnsi="Arial" w:cs="Arial"/>
          <w:b/>
          <w:color w:val="000000"/>
          <w:sz w:val="20"/>
          <w:szCs w:val="20"/>
        </w:rPr>
        <w:br w:type="page"/>
      </w:r>
    </w:p>
    <w:p w14:paraId="4304BCDA" w14:textId="77777777" w:rsidR="00A4045B" w:rsidRPr="00CC2014" w:rsidRDefault="00A4045B" w:rsidP="00A4045B">
      <w:pPr>
        <w:spacing w:before="360" w:after="120"/>
        <w:rPr>
          <w:rFonts w:ascii="Arial" w:eastAsiaTheme="minorHAnsi" w:hAnsi="Arial" w:cs="Arial"/>
          <w:b/>
          <w:color w:val="000000"/>
          <w:sz w:val="20"/>
          <w:szCs w:val="20"/>
        </w:rPr>
      </w:pPr>
      <w:r w:rsidRPr="00CC2014">
        <w:rPr>
          <w:rFonts w:ascii="Arial" w:eastAsiaTheme="minorHAnsi" w:hAnsi="Arial" w:cs="Arial"/>
          <w:b/>
          <w:color w:val="000000"/>
          <w:sz w:val="20"/>
          <w:szCs w:val="20"/>
        </w:rPr>
        <w:lastRenderedPageBreak/>
        <w:t>D.CDS.1.c</w:t>
      </w:r>
      <w:r w:rsidRPr="00CC2014">
        <w:rPr>
          <w:rFonts w:ascii="Arial" w:eastAsiaTheme="minorHAnsi" w:hAnsi="Arial" w:cs="Arial"/>
          <w:b/>
          <w:color w:val="000000"/>
          <w:sz w:val="20"/>
          <w:szCs w:val="20"/>
        </w:rPr>
        <w:tab/>
        <w:t xml:space="preserve">OBIETTIVI E AZIONI DI MIGLIORAMENTO </w:t>
      </w:r>
    </w:p>
    <w:p w14:paraId="27CDC5CC" w14:textId="77777777" w:rsidR="00A4045B" w:rsidRPr="00CC2014" w:rsidRDefault="00A4045B" w:rsidP="00A4045B">
      <w:pPr>
        <w:spacing w:line="216" w:lineRule="auto"/>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gli interventi ritenuti necessari o opportuni in base alle mutate condizioni e agli elementi critici individuati. Gli obiettivi potranno avere un respiro pluriennale e devono riferirsi ad aspetti sostanziali della formazione e dell’esperienza degli studenti. Specificare attraverso quali azioni si ritiene di poter raggiungere gli obiettivi. Aggiungere campi per ciascun obiettivo. </w:t>
      </w:r>
    </w:p>
    <w:p w14:paraId="1C29EB58" w14:textId="77777777" w:rsidR="00A4045B" w:rsidRPr="00CC2014" w:rsidRDefault="00A4045B" w:rsidP="00A4045B">
      <w:pPr>
        <w:spacing w:line="216" w:lineRule="auto"/>
        <w:jc w:val="both"/>
        <w:rPr>
          <w:rFonts w:ascii="Arial" w:eastAsiaTheme="minorHAnsi" w:hAnsi="Arial" w:cs="Arial"/>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A4045B" w:rsidRPr="00CC2014" w14:paraId="09D864B3" w14:textId="77777777" w:rsidTr="00FC2943">
        <w:trPr>
          <w:trHeight w:val="427"/>
        </w:trPr>
        <w:tc>
          <w:tcPr>
            <w:tcW w:w="2402" w:type="dxa"/>
            <w:tcBorders>
              <w:top w:val="single" w:sz="12" w:space="0" w:color="0000FF"/>
              <w:bottom w:val="single" w:sz="12" w:space="0" w:color="0000FF"/>
            </w:tcBorders>
            <w:vAlign w:val="center"/>
          </w:tcPr>
          <w:p w14:paraId="0F364658"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Obiettivo n.</w:t>
            </w:r>
          </w:p>
        </w:tc>
        <w:tc>
          <w:tcPr>
            <w:tcW w:w="7200" w:type="dxa"/>
            <w:tcBorders>
              <w:top w:val="single" w:sz="12" w:space="0" w:color="0000FF"/>
              <w:bottom w:val="single" w:sz="12" w:space="0" w:color="0000FF"/>
            </w:tcBorders>
            <w:vAlign w:val="center"/>
          </w:tcPr>
          <w:p w14:paraId="30355A5D"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b/>
                <w:color w:val="000000"/>
                <w:sz w:val="18"/>
                <w:szCs w:val="18"/>
              </w:rPr>
              <w:t xml:space="preserve">D.CDS.1/n./RC-202X: </w:t>
            </w:r>
            <w:r w:rsidRPr="00CC2014">
              <w:rPr>
                <w:rFonts w:ascii="Arial" w:hAnsi="Arial" w:cs="Arial"/>
                <w:i/>
                <w:color w:val="000000"/>
                <w:sz w:val="18"/>
                <w:szCs w:val="18"/>
              </w:rPr>
              <w:t>(titolo e descrizion</w:t>
            </w:r>
            <w:r w:rsidRPr="00CC2014">
              <w:rPr>
                <w:rFonts w:ascii="Arial" w:hAnsi="Arial" w:cs="Arial"/>
                <w:color w:val="000000"/>
                <w:sz w:val="18"/>
                <w:szCs w:val="18"/>
              </w:rPr>
              <w:t>e)</w:t>
            </w:r>
          </w:p>
        </w:tc>
      </w:tr>
      <w:tr w:rsidR="00A4045B" w:rsidRPr="00CC2014" w14:paraId="1BA4C7AE" w14:textId="77777777" w:rsidTr="00FC2943">
        <w:tc>
          <w:tcPr>
            <w:tcW w:w="2402" w:type="dxa"/>
            <w:vAlign w:val="center"/>
          </w:tcPr>
          <w:p w14:paraId="4D9BE25F"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Problema da risolvere</w:t>
            </w:r>
            <w:r w:rsidRPr="00CC2014">
              <w:rPr>
                <w:rFonts w:ascii="Arial" w:eastAsiaTheme="minorHAnsi" w:hAnsi="Arial" w:cs="Arial"/>
                <w:b/>
                <w:color w:val="000000"/>
                <w:sz w:val="18"/>
                <w:szCs w:val="18"/>
              </w:rPr>
              <w:br/>
              <w:t>Area di miglioramento</w:t>
            </w:r>
          </w:p>
        </w:tc>
        <w:tc>
          <w:tcPr>
            <w:tcW w:w="7200" w:type="dxa"/>
            <w:vAlign w:val="center"/>
          </w:tcPr>
          <w:p w14:paraId="70482AF4" w14:textId="77777777" w:rsidR="00A4045B" w:rsidRPr="00CC2014" w:rsidRDefault="00A4045B" w:rsidP="00FC2943">
            <w:pPr>
              <w:spacing w:line="216" w:lineRule="auto"/>
              <w:rPr>
                <w:rFonts w:ascii="Arial" w:hAnsi="Arial" w:cs="Arial"/>
                <w:i/>
                <w:color w:val="000000"/>
                <w:sz w:val="18"/>
                <w:szCs w:val="18"/>
              </w:rPr>
            </w:pPr>
            <w:r w:rsidRPr="00CC2014">
              <w:rPr>
                <w:rFonts w:ascii="Arial" w:hAnsi="Arial" w:cs="Arial"/>
                <w:i/>
                <w:color w:val="000000"/>
                <w:sz w:val="18"/>
                <w:szCs w:val="18"/>
              </w:rPr>
              <w:t>Descrivere il problema da risolvere e/o l’area di miglioramento con il livello di dettaglio sufficiente per poterli correlare alle azioni da intraprendere</w:t>
            </w:r>
          </w:p>
        </w:tc>
      </w:tr>
      <w:tr w:rsidR="00A4045B" w:rsidRPr="00CC2014" w14:paraId="7E483F62" w14:textId="77777777" w:rsidTr="00FC2943">
        <w:tc>
          <w:tcPr>
            <w:tcW w:w="2402" w:type="dxa"/>
            <w:vAlign w:val="center"/>
          </w:tcPr>
          <w:p w14:paraId="1B8D2D90"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Azioni da intraprendere</w:t>
            </w:r>
          </w:p>
        </w:tc>
        <w:tc>
          <w:tcPr>
            <w:tcW w:w="7200" w:type="dxa"/>
            <w:vAlign w:val="center"/>
          </w:tcPr>
          <w:p w14:paraId="1219AE81"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i/>
                <w:color w:val="000000"/>
                <w:sz w:val="18"/>
                <w:szCs w:val="18"/>
              </w:rPr>
              <w:t>Descrivere le azioni da intraprendere e le relative modalità di attuazione (senza vincoli di lunghezza del testo)</w:t>
            </w:r>
          </w:p>
        </w:tc>
      </w:tr>
      <w:tr w:rsidR="00A4045B" w:rsidRPr="00CC2014" w14:paraId="622BCE23" w14:textId="77777777" w:rsidTr="00FC2943">
        <w:tc>
          <w:tcPr>
            <w:tcW w:w="2402" w:type="dxa"/>
            <w:vAlign w:val="center"/>
          </w:tcPr>
          <w:p w14:paraId="34B49F78"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Indicatore/i di riferimento</w:t>
            </w:r>
          </w:p>
        </w:tc>
        <w:tc>
          <w:tcPr>
            <w:tcW w:w="7200" w:type="dxa"/>
            <w:vAlign w:val="center"/>
          </w:tcPr>
          <w:p w14:paraId="105684A8"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Specificare indicatore/i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A4045B" w:rsidRPr="00CC2014" w14:paraId="25DD50E8" w14:textId="77777777" w:rsidTr="00FC2943">
        <w:tc>
          <w:tcPr>
            <w:tcW w:w="2402" w:type="dxa"/>
            <w:vAlign w:val="center"/>
          </w:tcPr>
          <w:p w14:paraId="458FFBE4"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Responsabilità</w:t>
            </w:r>
          </w:p>
        </w:tc>
        <w:tc>
          <w:tcPr>
            <w:tcW w:w="7200" w:type="dxa"/>
            <w:vAlign w:val="center"/>
          </w:tcPr>
          <w:p w14:paraId="3FBF383D"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Individuare il responsabile dell’azione ed eventuali altre figure che possono contribuire al raggiungimento del risultato</w:t>
            </w:r>
          </w:p>
        </w:tc>
      </w:tr>
      <w:tr w:rsidR="00A4045B" w:rsidRPr="00CC2014" w14:paraId="006A9BD1" w14:textId="77777777" w:rsidTr="00FC2943">
        <w:tc>
          <w:tcPr>
            <w:tcW w:w="2402" w:type="dxa"/>
            <w:vAlign w:val="center"/>
          </w:tcPr>
          <w:p w14:paraId="36759878"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Risorse necessarie</w:t>
            </w:r>
          </w:p>
        </w:tc>
        <w:tc>
          <w:tcPr>
            <w:tcW w:w="7200" w:type="dxa"/>
            <w:vAlign w:val="center"/>
          </w:tcPr>
          <w:p w14:paraId="5866F24F"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Definire le tipologie di risorse necessarie (persone, materiali, tecnologie, servizi, conoscenze, risorse finanziarie, ecc.) e quantificarle valutandone l’effettiva disponibilità</w:t>
            </w:r>
          </w:p>
        </w:tc>
      </w:tr>
      <w:tr w:rsidR="00A4045B" w:rsidRPr="00CC2014" w14:paraId="30CD6F3F" w14:textId="77777777" w:rsidTr="00FC2943">
        <w:tc>
          <w:tcPr>
            <w:tcW w:w="2402" w:type="dxa"/>
            <w:vAlign w:val="center"/>
          </w:tcPr>
          <w:p w14:paraId="14E84F9C"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Tempi di esecuzione</w:t>
            </w:r>
            <w:r w:rsidRPr="00CC2014">
              <w:rPr>
                <w:rFonts w:ascii="Arial" w:eastAsiaTheme="minorHAnsi" w:hAnsi="Arial" w:cs="Arial"/>
                <w:b/>
                <w:color w:val="000000"/>
                <w:sz w:val="18"/>
                <w:szCs w:val="18"/>
              </w:rPr>
              <w:br/>
              <w:t>e scadenze</w:t>
            </w:r>
          </w:p>
        </w:tc>
        <w:tc>
          <w:tcPr>
            <w:tcW w:w="7200" w:type="dxa"/>
            <w:vAlign w:val="center"/>
          </w:tcPr>
          <w:p w14:paraId="2F42CD5F"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Stimare in maniera realistica il tempo di realizzazione definendo sia la scadenza per il raggiungimento dell’obiettivo, sia, se opportuno, scadenze per il raggiungimento di obiettivi intermedi</w:t>
            </w:r>
          </w:p>
        </w:tc>
      </w:tr>
    </w:tbl>
    <w:p w14:paraId="543188C8" w14:textId="77777777" w:rsidR="00A4045B" w:rsidRPr="00CC2014" w:rsidRDefault="00A4045B" w:rsidP="00A4045B">
      <w:pPr>
        <w:rPr>
          <w:rFonts w:ascii="Arial" w:eastAsia="Calibri" w:hAnsi="Arial" w:cs="Arial"/>
          <w:sz w:val="20"/>
          <w:szCs w:val="20"/>
          <w:lang w:eastAsia="en-US"/>
        </w:rPr>
      </w:pPr>
      <w:r w:rsidRPr="00CC2014">
        <w:rPr>
          <w:rFonts w:ascii="Arial" w:eastAsia="Calibri" w:hAnsi="Arial" w:cs="Arial"/>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2"/>
      </w:tblGrid>
      <w:tr w:rsidR="00A4045B" w:rsidRPr="00CC2014" w14:paraId="7C211982" w14:textId="77777777" w:rsidTr="00FC2943">
        <w:tc>
          <w:tcPr>
            <w:tcW w:w="9612" w:type="dxa"/>
            <w:shd w:val="clear" w:color="auto" w:fill="F2F2F2" w:themeFill="background1" w:themeFillShade="F2"/>
          </w:tcPr>
          <w:p w14:paraId="0B594E64" w14:textId="77777777" w:rsidR="00A4045B" w:rsidRPr="00CC2014" w:rsidRDefault="00A4045B" w:rsidP="00FC2943">
            <w:pPr>
              <w:pStyle w:val="Titolo1"/>
              <w:spacing w:before="0"/>
              <w:rPr>
                <w:rFonts w:ascii="Arial" w:hAnsi="Arial" w:cs="Arial"/>
                <w:sz w:val="28"/>
                <w:szCs w:val="28"/>
              </w:rPr>
            </w:pPr>
            <w:bookmarkStart w:id="8" w:name="_Toc127865118"/>
            <w:bookmarkStart w:id="9" w:name="_Toc206496495"/>
            <w:r w:rsidRPr="00CC2014">
              <w:rPr>
                <w:rFonts w:ascii="Arial" w:hAnsi="Arial" w:cs="Arial"/>
                <w:sz w:val="28"/>
                <w:szCs w:val="28"/>
              </w:rPr>
              <w:lastRenderedPageBreak/>
              <w:t>D.CDS.2 L’Assicurazione della Qualità nell’erogazione del Corso di Studio (CdS)</w:t>
            </w:r>
            <w:bookmarkEnd w:id="8"/>
            <w:bookmarkEnd w:id="9"/>
          </w:p>
        </w:tc>
      </w:tr>
    </w:tbl>
    <w:p w14:paraId="1CDC7F7F" w14:textId="77777777" w:rsidR="00A4045B" w:rsidRPr="00CC2014" w:rsidRDefault="00A4045B" w:rsidP="00A4045B">
      <w:pPr>
        <w:spacing w:line="259" w:lineRule="auto"/>
        <w:rPr>
          <w:rFonts w:ascii="Arial" w:eastAsia="Calibri" w:hAnsi="Arial" w:cs="Arial"/>
          <w:b/>
          <w:sz w:val="20"/>
          <w:szCs w:val="20"/>
          <w:lang w:eastAsia="en-US"/>
        </w:rPr>
      </w:pPr>
    </w:p>
    <w:tbl>
      <w:tblPr>
        <w:tblStyle w:val="Grigliatabella"/>
        <w:tblW w:w="0" w:type="auto"/>
        <w:tblLook w:val="04A0" w:firstRow="1" w:lastRow="0" w:firstColumn="1" w:lastColumn="0" w:noHBand="0" w:noVBand="1"/>
      </w:tblPr>
      <w:tblGrid>
        <w:gridCol w:w="9622"/>
      </w:tblGrid>
      <w:tr w:rsidR="00A4045B" w:rsidRPr="00CC2014" w14:paraId="638E8DD2" w14:textId="77777777" w:rsidTr="000F4D23">
        <w:tc>
          <w:tcPr>
            <w:tcW w:w="9622" w:type="dxa"/>
            <w:tcBorders>
              <w:bottom w:val="nil"/>
            </w:tcBorders>
            <w:shd w:val="clear" w:color="auto" w:fill="F2F2F2" w:themeFill="background1" w:themeFillShade="F2"/>
          </w:tcPr>
          <w:p w14:paraId="5213FAEF" w14:textId="77777777" w:rsidR="00A4045B" w:rsidRPr="00CC2014" w:rsidRDefault="00A4045B" w:rsidP="00FC2943">
            <w:pPr>
              <w:spacing w:after="160" w:line="259" w:lineRule="auto"/>
              <w:ind w:right="164"/>
              <w:jc w:val="both"/>
              <w:rPr>
                <w:rFonts w:ascii="Arial" w:eastAsia="Calibri" w:hAnsi="Arial" w:cs="Arial"/>
                <w:sz w:val="20"/>
                <w:szCs w:val="20"/>
                <w:lang w:eastAsia="en-US"/>
              </w:rPr>
            </w:pPr>
            <w:r w:rsidRPr="00CC2014">
              <w:rPr>
                <w:rFonts w:ascii="Arial" w:eastAsia="Calibri" w:hAnsi="Arial" w:cs="Arial"/>
                <w:sz w:val="22"/>
                <w:szCs w:val="22"/>
              </w:rPr>
              <w:t>Il sotto-ambito D.CDS.2 ha per obiettivo “</w:t>
            </w:r>
            <w:r w:rsidRPr="00CC2014">
              <w:rPr>
                <w:rFonts w:ascii="Arial" w:eastAsia="Calibri" w:hAnsi="Arial" w:cs="Arial"/>
                <w:b/>
                <w:bCs/>
                <w:sz w:val="22"/>
                <w:szCs w:val="22"/>
              </w:rPr>
              <w:t>a</w:t>
            </w:r>
            <w:r w:rsidRPr="00CC2014">
              <w:rPr>
                <w:rFonts w:ascii="Arial" w:eastAsia="Calibri" w:hAnsi="Arial" w:cs="Arial"/>
                <w:b/>
                <w:sz w:val="22"/>
                <w:szCs w:val="22"/>
              </w:rPr>
              <w:t xml:space="preserve">ccertare la presenza e il livello di attuazione dei processi di assicurazione della qualità nell’erogazione del CdS”. </w:t>
            </w:r>
            <w:r w:rsidRPr="00CC2014">
              <w:rPr>
                <w:rFonts w:ascii="Arial" w:eastAsia="Calibri" w:hAnsi="Arial" w:cs="Arial"/>
                <w:sz w:val="22"/>
                <w:szCs w:val="22"/>
              </w:rPr>
              <w:t>Si articola nei seguenti 5 Punti di Attenzione con i relativi Aspetti da Considerare.</w:t>
            </w:r>
          </w:p>
        </w:tc>
      </w:tr>
      <w:tr w:rsidR="00A4045B" w:rsidRPr="00CC2014" w14:paraId="2D1981D1" w14:textId="77777777" w:rsidTr="000F4D23">
        <w:trPr>
          <w:trHeight w:val="993"/>
        </w:trPr>
        <w:tc>
          <w:tcPr>
            <w:tcW w:w="9622" w:type="dxa"/>
            <w:tcBorders>
              <w:top w:val="nil"/>
            </w:tcBorders>
            <w:shd w:val="clear" w:color="auto" w:fill="F2F2F2" w:themeFill="background1" w:themeFillShade="F2"/>
          </w:tcPr>
          <w:tbl>
            <w:tblPr>
              <w:tblStyle w:val="Grigliatabella"/>
              <w:tblW w:w="9771" w:type="dxa"/>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96"/>
              <w:gridCol w:w="230"/>
              <w:gridCol w:w="2380"/>
              <w:gridCol w:w="144"/>
              <w:gridCol w:w="5277"/>
              <w:gridCol w:w="244"/>
            </w:tblGrid>
            <w:tr w:rsidR="00A4045B" w:rsidRPr="00CC2014" w14:paraId="44BC3981" w14:textId="77777777" w:rsidTr="00841EAF">
              <w:trPr>
                <w:gridAfter w:val="1"/>
                <w:wAfter w:w="244" w:type="dxa"/>
              </w:trPr>
              <w:tc>
                <w:tcPr>
                  <w:tcW w:w="4106" w:type="dxa"/>
                  <w:gridSpan w:val="3"/>
                  <w:tcBorders>
                    <w:top w:val="single" w:sz="4" w:space="0" w:color="auto"/>
                    <w:bottom w:val="single" w:sz="4" w:space="0" w:color="auto"/>
                  </w:tcBorders>
                  <w:shd w:val="clear" w:color="auto" w:fill="FDE9D9" w:themeFill="accent6" w:themeFillTint="33"/>
                  <w:vAlign w:val="center"/>
                </w:tcPr>
                <w:p w14:paraId="6EE399D0" w14:textId="77777777" w:rsidR="00A4045B" w:rsidRPr="00CC2014" w:rsidRDefault="00A4045B" w:rsidP="00FC2943">
                  <w:pPr>
                    <w:spacing w:before="120" w:after="120"/>
                    <w:ind w:right="164"/>
                    <w:rPr>
                      <w:rFonts w:ascii="Arial" w:hAnsi="Arial" w:cs="Arial"/>
                      <w:b/>
                      <w:sz w:val="18"/>
                      <w:szCs w:val="18"/>
                    </w:rPr>
                  </w:pPr>
                  <w:r w:rsidRPr="00CC2014">
                    <w:rPr>
                      <w:rFonts w:ascii="Arial" w:hAnsi="Arial" w:cs="Arial"/>
                      <w:b/>
                      <w:sz w:val="18"/>
                      <w:szCs w:val="18"/>
                    </w:rPr>
                    <w:t>Punti di attenzione</w:t>
                  </w:r>
                </w:p>
              </w:tc>
              <w:tc>
                <w:tcPr>
                  <w:tcW w:w="5421" w:type="dxa"/>
                  <w:gridSpan w:val="2"/>
                  <w:tcBorders>
                    <w:top w:val="single" w:sz="4" w:space="0" w:color="auto"/>
                    <w:bottom w:val="single" w:sz="4" w:space="0" w:color="auto"/>
                  </w:tcBorders>
                  <w:shd w:val="clear" w:color="auto" w:fill="FDE9D9" w:themeFill="accent6" w:themeFillTint="33"/>
                  <w:vAlign w:val="center"/>
                </w:tcPr>
                <w:p w14:paraId="2C90A950" w14:textId="77777777" w:rsidR="00A4045B" w:rsidRPr="00CC2014" w:rsidRDefault="00A4045B" w:rsidP="00FC2943">
                  <w:pPr>
                    <w:spacing w:before="120" w:after="120"/>
                    <w:ind w:right="164"/>
                    <w:rPr>
                      <w:rFonts w:ascii="Arial" w:hAnsi="Arial" w:cs="Arial"/>
                      <w:b/>
                      <w:sz w:val="18"/>
                      <w:szCs w:val="18"/>
                    </w:rPr>
                  </w:pPr>
                  <w:r w:rsidRPr="00CC2014">
                    <w:rPr>
                      <w:rFonts w:ascii="Arial" w:hAnsi="Arial" w:cs="Arial"/>
                      <w:b/>
                      <w:sz w:val="18"/>
                      <w:szCs w:val="18"/>
                    </w:rPr>
                    <w:t>Aspetti da considerare</w:t>
                  </w:r>
                </w:p>
              </w:tc>
            </w:tr>
            <w:tr w:rsidR="00A4045B" w:rsidRPr="00CC2014" w14:paraId="3BA99F2C" w14:textId="77777777" w:rsidTr="00841EAF">
              <w:tc>
                <w:tcPr>
                  <w:tcW w:w="1496" w:type="dxa"/>
                  <w:tcBorders>
                    <w:top w:val="single" w:sz="4" w:space="0" w:color="auto"/>
                    <w:bottom w:val="single" w:sz="4" w:space="0" w:color="auto"/>
                  </w:tcBorders>
                  <w:shd w:val="clear" w:color="auto" w:fill="EAF1DD" w:themeFill="accent3" w:themeFillTint="33"/>
                </w:tcPr>
                <w:p w14:paraId="03F6E2BB" w14:textId="77777777" w:rsidR="00A4045B" w:rsidRPr="00CC2014" w:rsidRDefault="00A4045B" w:rsidP="00FC2943">
                  <w:pPr>
                    <w:spacing w:before="120" w:after="120"/>
                    <w:ind w:right="164"/>
                    <w:rPr>
                      <w:rFonts w:ascii="Arial" w:hAnsi="Arial" w:cs="Arial"/>
                      <w:color w:val="5A5A5A" w:themeColor="text1" w:themeTint="A5"/>
                      <w:spacing w:val="15"/>
                      <w:sz w:val="18"/>
                      <w:szCs w:val="18"/>
                    </w:rPr>
                  </w:pPr>
                  <w:r w:rsidRPr="00CC2014">
                    <w:rPr>
                      <w:rFonts w:ascii="Arial" w:hAnsi="Arial" w:cs="Arial"/>
                      <w:color w:val="5A5A5A" w:themeColor="text1" w:themeTint="A5"/>
                      <w:spacing w:val="15"/>
                      <w:sz w:val="18"/>
                      <w:szCs w:val="18"/>
                    </w:rPr>
                    <w:t>D.CDS.2.1</w:t>
                  </w:r>
                </w:p>
              </w:tc>
              <w:tc>
                <w:tcPr>
                  <w:tcW w:w="230" w:type="dxa"/>
                  <w:tcBorders>
                    <w:top w:val="single" w:sz="4" w:space="0" w:color="auto"/>
                    <w:bottom w:val="single" w:sz="4" w:space="0" w:color="auto"/>
                  </w:tcBorders>
                  <w:shd w:val="clear" w:color="auto" w:fill="EAF1DD" w:themeFill="accent3" w:themeFillTint="33"/>
                </w:tcPr>
                <w:p w14:paraId="3164E3BF" w14:textId="77777777" w:rsidR="00A4045B" w:rsidRPr="00CC2014" w:rsidRDefault="00A4045B" w:rsidP="00FC2943">
                  <w:pPr>
                    <w:spacing w:before="120" w:after="120"/>
                    <w:ind w:right="164"/>
                    <w:rPr>
                      <w:rFonts w:ascii="Arial" w:hAnsi="Arial" w:cs="Arial"/>
                      <w:color w:val="5A5A5A" w:themeColor="text1" w:themeTint="A5"/>
                      <w:spacing w:val="15"/>
                      <w:sz w:val="18"/>
                      <w:szCs w:val="18"/>
                    </w:rPr>
                  </w:pPr>
                </w:p>
              </w:tc>
              <w:tc>
                <w:tcPr>
                  <w:tcW w:w="2524" w:type="dxa"/>
                  <w:gridSpan w:val="2"/>
                  <w:tcBorders>
                    <w:top w:val="single" w:sz="4" w:space="0" w:color="auto"/>
                    <w:bottom w:val="single" w:sz="4" w:space="0" w:color="auto"/>
                  </w:tcBorders>
                  <w:shd w:val="clear" w:color="auto" w:fill="EAF1DD" w:themeFill="accent3" w:themeFillTint="33"/>
                </w:tcPr>
                <w:p w14:paraId="0681D8A1" w14:textId="77777777" w:rsidR="00A4045B" w:rsidRPr="00CC2014" w:rsidRDefault="00A4045B" w:rsidP="00FC2943">
                  <w:pPr>
                    <w:spacing w:before="120" w:after="120"/>
                    <w:ind w:right="441"/>
                    <w:rPr>
                      <w:rFonts w:ascii="Arial" w:hAnsi="Arial" w:cs="Arial"/>
                      <w:color w:val="5A5A5A" w:themeColor="text1" w:themeTint="A5"/>
                      <w:spacing w:val="15"/>
                      <w:sz w:val="18"/>
                      <w:szCs w:val="18"/>
                    </w:rPr>
                  </w:pPr>
                  <w:r w:rsidRPr="00CC2014">
                    <w:rPr>
                      <w:rFonts w:ascii="Arial" w:hAnsi="Arial" w:cs="Arial"/>
                      <w:color w:val="5A5A5A" w:themeColor="text1" w:themeTint="A5"/>
                      <w:spacing w:val="15"/>
                      <w:sz w:val="18"/>
                      <w:szCs w:val="18"/>
                    </w:rPr>
                    <w:t>Orientamento e tutorato</w:t>
                  </w:r>
                </w:p>
              </w:tc>
              <w:tc>
                <w:tcPr>
                  <w:tcW w:w="5521" w:type="dxa"/>
                  <w:gridSpan w:val="2"/>
                  <w:tcBorders>
                    <w:top w:val="single" w:sz="4" w:space="0" w:color="auto"/>
                    <w:bottom w:val="single" w:sz="4" w:space="0" w:color="auto"/>
                  </w:tcBorders>
                  <w:shd w:val="clear" w:color="auto" w:fill="EAF1DD" w:themeFill="accent3" w:themeFillTint="33"/>
                </w:tcPr>
                <w:p w14:paraId="3E603B7B" w14:textId="77777777" w:rsidR="00A4045B" w:rsidRPr="00CC2014" w:rsidRDefault="00A4045B" w:rsidP="00FC2943">
                  <w:pPr>
                    <w:pStyle w:val="Default"/>
                    <w:spacing w:after="60"/>
                    <w:ind w:right="302"/>
                    <w:jc w:val="both"/>
                    <w:rPr>
                      <w:color w:val="000000" w:themeColor="text1"/>
                      <w:sz w:val="18"/>
                      <w:szCs w:val="18"/>
                    </w:rPr>
                  </w:pPr>
                  <w:r w:rsidRPr="00CC2014">
                    <w:rPr>
                      <w:color w:val="000000" w:themeColor="text1"/>
                      <w:sz w:val="18"/>
                      <w:szCs w:val="18"/>
                    </w:rPr>
                    <w:t>D.CDS.2.1.1 Le attività di orientamento in ingresso e in itinere favoriscono la consapevolezza delle scelte da parte degli studenti.</w:t>
                  </w:r>
                </w:p>
                <w:p w14:paraId="0CD6B0DC" w14:textId="77777777" w:rsidR="00A4045B" w:rsidRPr="00CC2014" w:rsidRDefault="00A4045B" w:rsidP="00FC2943">
                  <w:pPr>
                    <w:pStyle w:val="Default"/>
                    <w:spacing w:after="60"/>
                    <w:ind w:right="302"/>
                    <w:jc w:val="both"/>
                    <w:rPr>
                      <w:color w:val="000000" w:themeColor="text1"/>
                      <w:sz w:val="18"/>
                      <w:szCs w:val="18"/>
                    </w:rPr>
                  </w:pPr>
                  <w:r w:rsidRPr="00CC2014">
                    <w:rPr>
                      <w:color w:val="000000" w:themeColor="text1"/>
                      <w:sz w:val="18"/>
                      <w:szCs w:val="18"/>
                    </w:rPr>
                    <w:t>D.CDS.2.1.2 Le attività di tutorato aiutano gli studenti nello sviluppo della loro carriera e a operare scelte consapevoli, anche tenendo conto degli esiti del monitoraggio delle carriere.</w:t>
                  </w:r>
                </w:p>
                <w:p w14:paraId="234B8CDD" w14:textId="77777777" w:rsidR="00A4045B" w:rsidRPr="00CC2014" w:rsidRDefault="00A4045B" w:rsidP="00FC2943">
                  <w:pPr>
                    <w:pStyle w:val="Default"/>
                    <w:autoSpaceDE/>
                    <w:autoSpaceDN/>
                    <w:adjustRightInd/>
                    <w:spacing w:after="60"/>
                    <w:ind w:right="302"/>
                    <w:jc w:val="both"/>
                    <w:rPr>
                      <w:color w:val="000000" w:themeColor="text1"/>
                      <w:sz w:val="18"/>
                      <w:szCs w:val="18"/>
                    </w:rPr>
                  </w:pPr>
                  <w:r w:rsidRPr="00CC2014">
                    <w:rPr>
                      <w:color w:val="000000" w:themeColor="text1"/>
                      <w:sz w:val="18"/>
                      <w:szCs w:val="18"/>
                    </w:rPr>
                    <w:t>D.CDS.2.1.3 Le iniziative di introduzione o di accompagnamento al mondo del lavoro tengono conto dei risultati del monitoraggio degli esiti e delle prospettive occupazionali.</w:t>
                  </w:r>
                </w:p>
                <w:p w14:paraId="2467C2D1" w14:textId="77777777" w:rsidR="00A4045B" w:rsidRPr="00CC2014" w:rsidRDefault="00A4045B" w:rsidP="00FC2943">
                  <w:pPr>
                    <w:pStyle w:val="Default"/>
                    <w:autoSpaceDE/>
                    <w:autoSpaceDN/>
                    <w:adjustRightInd/>
                    <w:spacing w:after="60"/>
                    <w:ind w:right="302"/>
                    <w:jc w:val="both"/>
                    <w:rPr>
                      <w:color w:val="000000" w:themeColor="text1"/>
                      <w:sz w:val="18"/>
                      <w:szCs w:val="18"/>
                    </w:rPr>
                  </w:pPr>
                  <w:r w:rsidRPr="00CC2014">
                    <w:rPr>
                      <w:color w:val="000000" w:themeColor="text1"/>
                      <w:sz w:val="18"/>
                      <w:szCs w:val="18"/>
                    </w:rPr>
                    <w:t>[Tutti gli aspetti da considerare di questo punto di attenzione servono anche da riscontro per la valutazione del requisito di sede D.3].</w:t>
                  </w:r>
                </w:p>
              </w:tc>
            </w:tr>
            <w:tr w:rsidR="00A4045B" w:rsidRPr="00CC2014" w14:paraId="226C068F" w14:textId="77777777" w:rsidTr="00841EAF">
              <w:tc>
                <w:tcPr>
                  <w:tcW w:w="1496" w:type="dxa"/>
                  <w:tcBorders>
                    <w:top w:val="single" w:sz="4" w:space="0" w:color="auto"/>
                    <w:bottom w:val="single" w:sz="4" w:space="0" w:color="auto"/>
                  </w:tcBorders>
                  <w:shd w:val="clear" w:color="auto" w:fill="EAF1DD" w:themeFill="accent3" w:themeFillTint="33"/>
                </w:tcPr>
                <w:p w14:paraId="754C2D41" w14:textId="77777777" w:rsidR="00A4045B" w:rsidRPr="00CC2014" w:rsidRDefault="00A4045B" w:rsidP="00FC2943">
                  <w:pPr>
                    <w:spacing w:before="120" w:after="120"/>
                    <w:ind w:right="164"/>
                    <w:rPr>
                      <w:rFonts w:ascii="Arial" w:hAnsi="Arial" w:cs="Arial"/>
                      <w:color w:val="5A5A5A" w:themeColor="text1" w:themeTint="A5"/>
                      <w:spacing w:val="15"/>
                      <w:sz w:val="18"/>
                      <w:szCs w:val="18"/>
                    </w:rPr>
                  </w:pPr>
                  <w:r w:rsidRPr="00CC2014">
                    <w:rPr>
                      <w:rFonts w:ascii="Arial" w:hAnsi="Arial" w:cs="Arial"/>
                      <w:color w:val="5A5A5A" w:themeColor="text1" w:themeTint="A5"/>
                      <w:spacing w:val="15"/>
                      <w:sz w:val="18"/>
                      <w:szCs w:val="18"/>
                    </w:rPr>
                    <w:t>D.CDS.2.2</w:t>
                  </w:r>
                </w:p>
              </w:tc>
              <w:tc>
                <w:tcPr>
                  <w:tcW w:w="230" w:type="dxa"/>
                  <w:tcBorders>
                    <w:top w:val="single" w:sz="4" w:space="0" w:color="auto"/>
                    <w:bottom w:val="single" w:sz="4" w:space="0" w:color="auto"/>
                  </w:tcBorders>
                  <w:shd w:val="clear" w:color="auto" w:fill="EAF1DD" w:themeFill="accent3" w:themeFillTint="33"/>
                </w:tcPr>
                <w:p w14:paraId="06710164" w14:textId="77777777" w:rsidR="00A4045B" w:rsidRPr="00CC2014" w:rsidRDefault="00A4045B" w:rsidP="00FC2943">
                  <w:pPr>
                    <w:spacing w:before="120"/>
                    <w:ind w:right="164"/>
                    <w:rPr>
                      <w:rFonts w:ascii="Arial" w:hAnsi="Arial" w:cs="Arial"/>
                      <w:color w:val="5A5A5A" w:themeColor="text1" w:themeTint="A5"/>
                      <w:spacing w:val="15"/>
                      <w:sz w:val="18"/>
                      <w:szCs w:val="18"/>
                    </w:rPr>
                  </w:pPr>
                </w:p>
              </w:tc>
              <w:tc>
                <w:tcPr>
                  <w:tcW w:w="2524" w:type="dxa"/>
                  <w:gridSpan w:val="2"/>
                  <w:tcBorders>
                    <w:top w:val="single" w:sz="4" w:space="0" w:color="auto"/>
                    <w:bottom w:val="single" w:sz="4" w:space="0" w:color="auto"/>
                  </w:tcBorders>
                  <w:shd w:val="clear" w:color="auto" w:fill="EAF1DD" w:themeFill="accent3" w:themeFillTint="33"/>
                </w:tcPr>
                <w:p w14:paraId="384F06A9" w14:textId="77777777" w:rsidR="00A4045B" w:rsidRPr="00CC2014" w:rsidRDefault="00A4045B" w:rsidP="00FC2943">
                  <w:pPr>
                    <w:spacing w:before="120" w:after="120"/>
                    <w:ind w:right="441"/>
                    <w:rPr>
                      <w:rFonts w:ascii="Arial" w:hAnsi="Arial" w:cs="Arial"/>
                      <w:color w:val="5A5A5A" w:themeColor="text1" w:themeTint="A5"/>
                      <w:spacing w:val="15"/>
                      <w:sz w:val="18"/>
                      <w:szCs w:val="18"/>
                    </w:rPr>
                  </w:pPr>
                  <w:r w:rsidRPr="00CC2014">
                    <w:rPr>
                      <w:rFonts w:ascii="Arial" w:hAnsi="Arial" w:cs="Arial"/>
                      <w:color w:val="5A5A5A" w:themeColor="text1" w:themeTint="A5"/>
                      <w:spacing w:val="15"/>
                      <w:sz w:val="18"/>
                      <w:szCs w:val="18"/>
                    </w:rPr>
                    <w:t>Conoscenze richieste in ingresso e recupero delle carenze</w:t>
                  </w:r>
                </w:p>
              </w:tc>
              <w:tc>
                <w:tcPr>
                  <w:tcW w:w="5521" w:type="dxa"/>
                  <w:gridSpan w:val="2"/>
                  <w:tcBorders>
                    <w:top w:val="single" w:sz="4" w:space="0" w:color="auto"/>
                    <w:bottom w:val="single" w:sz="4" w:space="0" w:color="auto"/>
                  </w:tcBorders>
                  <w:shd w:val="clear" w:color="auto" w:fill="EAF1DD" w:themeFill="accent3" w:themeFillTint="33"/>
                </w:tcPr>
                <w:p w14:paraId="4ABF571D" w14:textId="77777777" w:rsidR="00A4045B" w:rsidRPr="00CC2014" w:rsidRDefault="00A4045B" w:rsidP="00FC2943">
                  <w:pPr>
                    <w:pStyle w:val="Default"/>
                    <w:spacing w:after="60"/>
                    <w:ind w:right="302"/>
                    <w:jc w:val="both"/>
                    <w:rPr>
                      <w:color w:val="000000" w:themeColor="text1"/>
                      <w:sz w:val="18"/>
                      <w:szCs w:val="18"/>
                    </w:rPr>
                  </w:pPr>
                  <w:r w:rsidRPr="00CC2014">
                    <w:rPr>
                      <w:color w:val="000000" w:themeColor="text1"/>
                      <w:sz w:val="18"/>
                      <w:szCs w:val="18"/>
                    </w:rPr>
                    <w:t>D.CDS.2.2.1 Le conoscenze richieste o raccomandate in ingresso per la frequenza del CdS sono chiaramente individuate, descritte e pubblicizzate.</w:t>
                  </w:r>
                </w:p>
                <w:p w14:paraId="297DC595" w14:textId="77777777" w:rsidR="00A4045B" w:rsidRPr="00CC2014" w:rsidRDefault="00A4045B" w:rsidP="00FC2943">
                  <w:pPr>
                    <w:pStyle w:val="Default"/>
                    <w:spacing w:after="60"/>
                    <w:ind w:right="302"/>
                    <w:jc w:val="both"/>
                    <w:rPr>
                      <w:color w:val="000000" w:themeColor="text1"/>
                      <w:sz w:val="18"/>
                      <w:szCs w:val="18"/>
                    </w:rPr>
                  </w:pPr>
                  <w:r w:rsidRPr="00CC2014">
                    <w:rPr>
                      <w:color w:val="000000" w:themeColor="text1"/>
                      <w:sz w:val="18"/>
                      <w:szCs w:val="18"/>
                    </w:rPr>
                    <w:t>D.CDS.2.2.2 Il possesso delle conoscenze iniziali indispensabili per la frequenza dei CdS triennali e a ciclo unico è efficacemente verificato con modalità adeguatamente progettate.</w:t>
                  </w:r>
                </w:p>
                <w:p w14:paraId="5911BAFF" w14:textId="77777777" w:rsidR="00A4045B" w:rsidRPr="00CC2014" w:rsidRDefault="00A4045B" w:rsidP="00FC2943">
                  <w:pPr>
                    <w:pStyle w:val="Default"/>
                    <w:spacing w:after="60"/>
                    <w:ind w:right="302"/>
                    <w:jc w:val="both"/>
                    <w:rPr>
                      <w:color w:val="000000" w:themeColor="text1"/>
                      <w:sz w:val="18"/>
                      <w:szCs w:val="18"/>
                    </w:rPr>
                  </w:pPr>
                  <w:r w:rsidRPr="00CC2014">
                    <w:rPr>
                      <w:color w:val="000000" w:themeColor="text1"/>
                      <w:sz w:val="18"/>
                      <w:szCs w:val="18"/>
                    </w:rPr>
                    <w:t>D.CDS.2.2.3 Nei CdS triennali e a ciclo unico le eventuali carenze sono puntualmente individuate e comunicate agli studenti con riferimento alle diverse aree di conoscenza iniziale verificate e sono attivate iniziative mirate per il recupero degli obblighi formativi aggiuntivi.</w:t>
                  </w:r>
                </w:p>
                <w:p w14:paraId="183FA89F" w14:textId="77777777" w:rsidR="00A4045B" w:rsidRPr="00CC2014" w:rsidRDefault="00A4045B" w:rsidP="00FC2943">
                  <w:pPr>
                    <w:pStyle w:val="Default"/>
                    <w:autoSpaceDE/>
                    <w:autoSpaceDN/>
                    <w:adjustRightInd/>
                    <w:spacing w:after="60"/>
                    <w:ind w:right="302"/>
                    <w:jc w:val="both"/>
                    <w:rPr>
                      <w:b/>
                      <w:bCs/>
                      <w:color w:val="000000" w:themeColor="text1"/>
                      <w:sz w:val="18"/>
                      <w:szCs w:val="18"/>
                    </w:rPr>
                  </w:pPr>
                  <w:r w:rsidRPr="00CC2014">
                    <w:rPr>
                      <w:b/>
                      <w:bCs/>
                      <w:color w:val="000000" w:themeColor="text1"/>
                      <w:sz w:val="18"/>
                      <w:szCs w:val="18"/>
                    </w:rPr>
                    <w:t>D.CDS.2.2.4 Le modalità di selezione e di ammissione sono chiare, pubbliche e coerenti con i requisiti normativi definiti dal Ministero, anche in riferimento all’allineamento delle conoscenze iniziali richieste per il percorso formativo.</w:t>
                  </w:r>
                </w:p>
                <w:p w14:paraId="5D34A963" w14:textId="77777777" w:rsidR="00A4045B" w:rsidRPr="00CC2014" w:rsidRDefault="00A4045B" w:rsidP="00FC2943">
                  <w:pPr>
                    <w:pStyle w:val="Default"/>
                    <w:autoSpaceDE/>
                    <w:autoSpaceDN/>
                    <w:adjustRightInd/>
                    <w:spacing w:after="60"/>
                    <w:ind w:right="302"/>
                    <w:jc w:val="both"/>
                    <w:rPr>
                      <w:color w:val="000000" w:themeColor="text1"/>
                      <w:sz w:val="18"/>
                      <w:szCs w:val="18"/>
                    </w:rPr>
                  </w:pPr>
                  <w:r w:rsidRPr="00CC2014">
                    <w:rPr>
                      <w:b/>
                      <w:bCs/>
                      <w:color w:val="000000" w:themeColor="text1"/>
                      <w:sz w:val="18"/>
                      <w:szCs w:val="18"/>
                    </w:rPr>
                    <w:t xml:space="preserve">D.CDS.2.2.5 </w:t>
                  </w:r>
                  <w:r w:rsidRPr="00CC2014">
                    <w:rPr>
                      <w:b/>
                      <w:bCs/>
                      <w:sz w:val="18"/>
                      <w:szCs w:val="18"/>
                    </w:rPr>
                    <w:t>Le politiche di selezione e di ammissione sono coerenti con i fabbisogni stimati a livello locale e nazionale</w:t>
                  </w:r>
                  <w:r w:rsidRPr="00CC2014">
                    <w:rPr>
                      <w:sz w:val="18"/>
                      <w:szCs w:val="18"/>
                    </w:rPr>
                    <w:t>.</w:t>
                  </w:r>
                </w:p>
                <w:p w14:paraId="48531BB2" w14:textId="77777777" w:rsidR="00A4045B" w:rsidRPr="00CC2014" w:rsidRDefault="00A4045B" w:rsidP="00FC2943">
                  <w:pPr>
                    <w:ind w:right="302"/>
                    <w:rPr>
                      <w:rFonts w:ascii="Arial" w:hAnsi="Arial" w:cs="Arial"/>
                      <w:color w:val="000000" w:themeColor="text1"/>
                      <w:sz w:val="18"/>
                      <w:szCs w:val="18"/>
                    </w:rPr>
                  </w:pPr>
                  <w:r w:rsidRPr="00CC2014">
                    <w:rPr>
                      <w:rFonts w:ascii="Arial" w:hAnsi="Arial" w:cs="Arial"/>
                      <w:color w:val="000000" w:themeColor="text1"/>
                      <w:sz w:val="18"/>
                      <w:szCs w:val="18"/>
                    </w:rPr>
                    <w:t>[Tutti gli aspetti da considerare di questo punto di attenzione servono anche da riscontro per la valutazione del requisito di sede D.3].</w:t>
                  </w:r>
                </w:p>
                <w:p w14:paraId="375A689C" w14:textId="77777777" w:rsidR="00A4045B" w:rsidRPr="00CC2014" w:rsidRDefault="00A4045B" w:rsidP="00FC2943">
                  <w:pPr>
                    <w:pStyle w:val="Default"/>
                    <w:autoSpaceDE/>
                    <w:autoSpaceDN/>
                    <w:adjustRightInd/>
                    <w:spacing w:after="60"/>
                    <w:ind w:right="176"/>
                    <w:jc w:val="both"/>
                    <w:rPr>
                      <w:color w:val="000000" w:themeColor="text1"/>
                      <w:sz w:val="18"/>
                      <w:szCs w:val="18"/>
                    </w:rPr>
                  </w:pPr>
                </w:p>
              </w:tc>
            </w:tr>
            <w:tr w:rsidR="00A4045B" w:rsidRPr="00CC2014" w14:paraId="457C45AE" w14:textId="77777777" w:rsidTr="00841EAF">
              <w:tc>
                <w:tcPr>
                  <w:tcW w:w="1496" w:type="dxa"/>
                  <w:tcBorders>
                    <w:top w:val="single" w:sz="4" w:space="0" w:color="auto"/>
                    <w:bottom w:val="single" w:sz="4" w:space="0" w:color="auto"/>
                  </w:tcBorders>
                  <w:shd w:val="clear" w:color="auto" w:fill="EAF1DD" w:themeFill="accent3" w:themeFillTint="33"/>
                </w:tcPr>
                <w:p w14:paraId="25446648" w14:textId="77777777" w:rsidR="00A4045B" w:rsidRPr="00CC2014" w:rsidRDefault="00A4045B" w:rsidP="00FC2943">
                  <w:pPr>
                    <w:spacing w:before="120" w:after="120"/>
                    <w:ind w:right="164"/>
                    <w:rPr>
                      <w:rFonts w:ascii="Arial" w:hAnsi="Arial" w:cs="Arial"/>
                      <w:b/>
                      <w:sz w:val="18"/>
                      <w:szCs w:val="18"/>
                    </w:rPr>
                  </w:pPr>
                  <w:r w:rsidRPr="00CC2014">
                    <w:rPr>
                      <w:rFonts w:ascii="Arial" w:hAnsi="Arial" w:cs="Arial"/>
                      <w:color w:val="5A5A5A" w:themeColor="text1" w:themeTint="A5"/>
                      <w:spacing w:val="15"/>
                      <w:sz w:val="18"/>
                      <w:szCs w:val="18"/>
                    </w:rPr>
                    <w:t>D.CDS.2.3</w:t>
                  </w:r>
                </w:p>
              </w:tc>
              <w:tc>
                <w:tcPr>
                  <w:tcW w:w="230" w:type="dxa"/>
                  <w:tcBorders>
                    <w:top w:val="single" w:sz="4" w:space="0" w:color="auto"/>
                    <w:bottom w:val="single" w:sz="4" w:space="0" w:color="auto"/>
                  </w:tcBorders>
                  <w:shd w:val="clear" w:color="auto" w:fill="EAF1DD" w:themeFill="accent3" w:themeFillTint="33"/>
                </w:tcPr>
                <w:p w14:paraId="4C1492D3" w14:textId="77777777" w:rsidR="00A4045B" w:rsidRPr="00CC2014" w:rsidRDefault="00A4045B" w:rsidP="00FC2943">
                  <w:pPr>
                    <w:spacing w:before="120" w:after="120"/>
                    <w:ind w:right="164"/>
                    <w:rPr>
                      <w:rFonts w:ascii="Arial" w:hAnsi="Arial" w:cs="Arial"/>
                      <w:sz w:val="18"/>
                      <w:szCs w:val="18"/>
                    </w:rPr>
                  </w:pPr>
                </w:p>
              </w:tc>
              <w:tc>
                <w:tcPr>
                  <w:tcW w:w="2524" w:type="dxa"/>
                  <w:gridSpan w:val="2"/>
                  <w:tcBorders>
                    <w:top w:val="single" w:sz="4" w:space="0" w:color="auto"/>
                    <w:bottom w:val="single" w:sz="4" w:space="0" w:color="auto"/>
                  </w:tcBorders>
                  <w:shd w:val="clear" w:color="auto" w:fill="EAF1DD" w:themeFill="accent3" w:themeFillTint="33"/>
                </w:tcPr>
                <w:p w14:paraId="4C518B1C" w14:textId="77777777" w:rsidR="00A4045B" w:rsidRPr="00CC2014" w:rsidRDefault="00A4045B" w:rsidP="00FC2943">
                  <w:pPr>
                    <w:spacing w:before="120" w:after="120"/>
                    <w:ind w:right="441"/>
                    <w:rPr>
                      <w:rFonts w:ascii="Arial" w:hAnsi="Arial" w:cs="Arial"/>
                      <w:sz w:val="18"/>
                      <w:szCs w:val="18"/>
                    </w:rPr>
                  </w:pPr>
                  <w:r w:rsidRPr="00CC2014">
                    <w:rPr>
                      <w:rFonts w:ascii="Arial" w:hAnsi="Arial" w:cs="Arial"/>
                      <w:color w:val="5A5A5A" w:themeColor="text1" w:themeTint="A5"/>
                      <w:spacing w:val="15"/>
                      <w:sz w:val="18"/>
                      <w:szCs w:val="18"/>
                    </w:rPr>
                    <w:t>Metodologie didattiche e percorsi flessibili</w:t>
                  </w:r>
                </w:p>
              </w:tc>
              <w:tc>
                <w:tcPr>
                  <w:tcW w:w="5521" w:type="dxa"/>
                  <w:gridSpan w:val="2"/>
                  <w:tcBorders>
                    <w:top w:val="single" w:sz="4" w:space="0" w:color="auto"/>
                    <w:bottom w:val="single" w:sz="4" w:space="0" w:color="auto"/>
                  </w:tcBorders>
                  <w:shd w:val="clear" w:color="auto" w:fill="EAF1DD" w:themeFill="accent3" w:themeFillTint="33"/>
                </w:tcPr>
                <w:p w14:paraId="6F527E92" w14:textId="77777777" w:rsidR="00A4045B" w:rsidRPr="00CC2014" w:rsidRDefault="00A4045B" w:rsidP="00FC2943">
                  <w:pPr>
                    <w:pStyle w:val="Default"/>
                    <w:spacing w:after="60"/>
                    <w:ind w:right="302"/>
                    <w:jc w:val="both"/>
                    <w:rPr>
                      <w:color w:val="000000" w:themeColor="text1"/>
                      <w:sz w:val="18"/>
                      <w:szCs w:val="18"/>
                    </w:rPr>
                  </w:pPr>
                  <w:r w:rsidRPr="00CC2014">
                    <w:rPr>
                      <w:color w:val="000000" w:themeColor="text1"/>
                      <w:sz w:val="18"/>
                      <w:szCs w:val="18"/>
                    </w:rPr>
                    <w:t>D.CDS.2.3.1 L’organizzazione didattica del CdS crea i presupposti per l’autonomia dello studente e l’acquisizione delle competenze e prevede guida e sostegno adeguati da parte dei docenti e dei tutor.</w:t>
                  </w:r>
                </w:p>
                <w:p w14:paraId="4ACE993B" w14:textId="77777777" w:rsidR="00A4045B" w:rsidRPr="00CC2014" w:rsidRDefault="00A4045B" w:rsidP="00FC2943">
                  <w:pPr>
                    <w:pStyle w:val="Default"/>
                    <w:spacing w:after="60"/>
                    <w:ind w:right="302"/>
                    <w:jc w:val="both"/>
                    <w:rPr>
                      <w:color w:val="000000" w:themeColor="text1"/>
                      <w:sz w:val="18"/>
                      <w:szCs w:val="18"/>
                    </w:rPr>
                  </w:pPr>
                  <w:r w:rsidRPr="00CC2014">
                    <w:rPr>
                      <w:color w:val="000000" w:themeColor="text1"/>
                      <w:sz w:val="18"/>
                      <w:szCs w:val="18"/>
                    </w:rPr>
                    <w:t>D.CDS.2.3.2 Le attività curriculari e di supporto utilizzano metodi e strumenti didattici flessibili, modulati sulle specifiche esigenze delle diverse tipologie di studenti.</w:t>
                  </w:r>
                </w:p>
                <w:p w14:paraId="72D93F60" w14:textId="77777777" w:rsidR="00A4045B" w:rsidRPr="00CC2014" w:rsidRDefault="00A4045B" w:rsidP="00FC2943">
                  <w:pPr>
                    <w:pStyle w:val="Default"/>
                    <w:spacing w:after="60"/>
                    <w:ind w:right="302"/>
                    <w:jc w:val="both"/>
                    <w:rPr>
                      <w:color w:val="000000" w:themeColor="text1"/>
                      <w:sz w:val="18"/>
                      <w:szCs w:val="18"/>
                    </w:rPr>
                  </w:pPr>
                  <w:r w:rsidRPr="00CC2014">
                    <w:rPr>
                      <w:color w:val="000000" w:themeColor="text1"/>
                      <w:sz w:val="18"/>
                      <w:szCs w:val="18"/>
                    </w:rPr>
                    <w:t>D.CDS.2.3.3 Sono presenti iniziative dedicate agli studenti con esigenze specifiche.</w:t>
                  </w:r>
                </w:p>
                <w:p w14:paraId="13614901" w14:textId="77777777" w:rsidR="00A4045B" w:rsidRPr="00CC2014" w:rsidRDefault="00A4045B" w:rsidP="00FC2943">
                  <w:pPr>
                    <w:pStyle w:val="Default"/>
                    <w:spacing w:after="60"/>
                    <w:ind w:right="302"/>
                    <w:jc w:val="both"/>
                    <w:rPr>
                      <w:color w:val="000000" w:themeColor="text1"/>
                      <w:sz w:val="18"/>
                      <w:szCs w:val="18"/>
                    </w:rPr>
                  </w:pPr>
                  <w:r w:rsidRPr="00CC2014">
                    <w:rPr>
                      <w:color w:val="000000" w:themeColor="text1"/>
                      <w:sz w:val="18"/>
                      <w:szCs w:val="18"/>
                    </w:rPr>
                    <w:t xml:space="preserve">D.CDS.2.3.4 Il CdS favorisce l'accessibilità di tutti gli studenti, in particolare quelli con disabilità, con disturbi specifici </w:t>
                  </w:r>
                  <w:r w:rsidRPr="00CC2014">
                    <w:rPr>
                      <w:color w:val="000000" w:themeColor="text1"/>
                      <w:sz w:val="18"/>
                      <w:szCs w:val="18"/>
                    </w:rPr>
                    <w:lastRenderedPageBreak/>
                    <w:t>dell’apprendimento (DSA) e con bisogni educativi speciali (BES), alle strutture e ai materiali didattici.</w:t>
                  </w:r>
                </w:p>
                <w:p w14:paraId="163A5A0C" w14:textId="77777777" w:rsidR="00A4045B" w:rsidRPr="00CC2014" w:rsidRDefault="00A4045B" w:rsidP="00FC2943">
                  <w:pPr>
                    <w:ind w:right="302"/>
                    <w:rPr>
                      <w:rFonts w:ascii="Arial" w:hAnsi="Arial" w:cs="Arial"/>
                      <w:color w:val="000000" w:themeColor="text1"/>
                      <w:sz w:val="18"/>
                      <w:szCs w:val="18"/>
                    </w:rPr>
                  </w:pPr>
                  <w:r w:rsidRPr="00CC2014">
                    <w:rPr>
                      <w:rFonts w:ascii="Arial" w:hAnsi="Arial" w:cs="Arial"/>
                      <w:color w:val="000000" w:themeColor="text1"/>
                      <w:sz w:val="18"/>
                      <w:szCs w:val="18"/>
                    </w:rPr>
                    <w:t>[Tutti gli aspetti da considerare di questo punto di attenzione servono anche da riscontro per la valutazione del requisito di sede D.3].</w:t>
                  </w:r>
                </w:p>
                <w:p w14:paraId="579D380E" w14:textId="77777777" w:rsidR="00A4045B" w:rsidRPr="00CC2014" w:rsidRDefault="00A4045B" w:rsidP="00FC2943">
                  <w:pPr>
                    <w:pStyle w:val="Default"/>
                    <w:spacing w:after="60"/>
                    <w:ind w:right="176"/>
                    <w:jc w:val="both"/>
                    <w:rPr>
                      <w:color w:val="000000" w:themeColor="text1"/>
                      <w:sz w:val="18"/>
                      <w:szCs w:val="18"/>
                    </w:rPr>
                  </w:pPr>
                </w:p>
              </w:tc>
            </w:tr>
            <w:tr w:rsidR="00A4045B" w:rsidRPr="00CC2014" w14:paraId="166C05A1" w14:textId="77777777" w:rsidTr="00841EAF">
              <w:tc>
                <w:tcPr>
                  <w:tcW w:w="1496" w:type="dxa"/>
                  <w:tcBorders>
                    <w:top w:val="single" w:sz="4" w:space="0" w:color="auto"/>
                    <w:bottom w:val="single" w:sz="4" w:space="0" w:color="auto"/>
                  </w:tcBorders>
                  <w:shd w:val="clear" w:color="auto" w:fill="EAF1DD" w:themeFill="accent3" w:themeFillTint="33"/>
                </w:tcPr>
                <w:p w14:paraId="4B8A00D2" w14:textId="77777777" w:rsidR="00A4045B" w:rsidRPr="00CC2014" w:rsidRDefault="00A4045B" w:rsidP="00FC2943">
                  <w:pPr>
                    <w:spacing w:before="120" w:after="120"/>
                    <w:ind w:right="164"/>
                    <w:rPr>
                      <w:rFonts w:ascii="Arial" w:hAnsi="Arial" w:cs="Arial"/>
                      <w:b/>
                      <w:sz w:val="18"/>
                      <w:szCs w:val="18"/>
                    </w:rPr>
                  </w:pPr>
                  <w:r w:rsidRPr="00CC2014">
                    <w:rPr>
                      <w:rFonts w:ascii="Arial" w:hAnsi="Arial" w:cs="Arial"/>
                      <w:color w:val="5A5A5A" w:themeColor="text1" w:themeTint="A5"/>
                      <w:spacing w:val="15"/>
                      <w:sz w:val="18"/>
                      <w:szCs w:val="18"/>
                    </w:rPr>
                    <w:lastRenderedPageBreak/>
                    <w:t>D.CDS.2.4</w:t>
                  </w:r>
                </w:p>
              </w:tc>
              <w:tc>
                <w:tcPr>
                  <w:tcW w:w="230" w:type="dxa"/>
                  <w:tcBorders>
                    <w:top w:val="single" w:sz="4" w:space="0" w:color="auto"/>
                    <w:bottom w:val="single" w:sz="4" w:space="0" w:color="auto"/>
                  </w:tcBorders>
                  <w:shd w:val="clear" w:color="auto" w:fill="EAF1DD" w:themeFill="accent3" w:themeFillTint="33"/>
                </w:tcPr>
                <w:p w14:paraId="084E659D" w14:textId="77777777" w:rsidR="00A4045B" w:rsidRPr="00CC2014" w:rsidRDefault="00A4045B" w:rsidP="00FC2943">
                  <w:pPr>
                    <w:spacing w:before="120" w:after="120"/>
                    <w:ind w:right="164"/>
                    <w:rPr>
                      <w:rFonts w:ascii="Arial" w:hAnsi="Arial" w:cs="Arial"/>
                      <w:sz w:val="18"/>
                      <w:szCs w:val="18"/>
                    </w:rPr>
                  </w:pPr>
                </w:p>
              </w:tc>
              <w:tc>
                <w:tcPr>
                  <w:tcW w:w="2524" w:type="dxa"/>
                  <w:gridSpan w:val="2"/>
                  <w:tcBorders>
                    <w:top w:val="single" w:sz="4" w:space="0" w:color="auto"/>
                    <w:bottom w:val="single" w:sz="4" w:space="0" w:color="auto"/>
                  </w:tcBorders>
                  <w:shd w:val="clear" w:color="auto" w:fill="EAF1DD" w:themeFill="accent3" w:themeFillTint="33"/>
                </w:tcPr>
                <w:p w14:paraId="429CEC09" w14:textId="77777777" w:rsidR="00A4045B" w:rsidRPr="00CC2014" w:rsidRDefault="00A4045B" w:rsidP="00FC2943">
                  <w:pPr>
                    <w:spacing w:before="120" w:after="120"/>
                    <w:ind w:right="164"/>
                    <w:rPr>
                      <w:rFonts w:ascii="Arial" w:hAnsi="Arial" w:cs="Arial"/>
                      <w:sz w:val="18"/>
                      <w:szCs w:val="18"/>
                    </w:rPr>
                  </w:pPr>
                  <w:r w:rsidRPr="00CC2014">
                    <w:rPr>
                      <w:rFonts w:ascii="Arial" w:hAnsi="Arial" w:cs="Arial"/>
                      <w:color w:val="5A5A5A" w:themeColor="text1" w:themeTint="A5"/>
                      <w:spacing w:val="15"/>
                      <w:sz w:val="18"/>
                      <w:szCs w:val="18"/>
                    </w:rPr>
                    <w:t>Internazionalizzazione della didattica</w:t>
                  </w:r>
                </w:p>
              </w:tc>
              <w:tc>
                <w:tcPr>
                  <w:tcW w:w="5521" w:type="dxa"/>
                  <w:gridSpan w:val="2"/>
                  <w:tcBorders>
                    <w:top w:val="single" w:sz="4" w:space="0" w:color="auto"/>
                    <w:bottom w:val="single" w:sz="4" w:space="0" w:color="auto"/>
                  </w:tcBorders>
                  <w:shd w:val="clear" w:color="auto" w:fill="EAF1DD" w:themeFill="accent3" w:themeFillTint="33"/>
                </w:tcPr>
                <w:p w14:paraId="1917F15C" w14:textId="77777777" w:rsidR="00A4045B" w:rsidRPr="00CC2014" w:rsidRDefault="00A4045B" w:rsidP="00FC2943">
                  <w:pPr>
                    <w:pStyle w:val="Default"/>
                    <w:tabs>
                      <w:tab w:val="left" w:pos="5330"/>
                    </w:tabs>
                    <w:spacing w:after="60"/>
                    <w:ind w:left="29" w:right="302" w:hanging="29"/>
                    <w:jc w:val="both"/>
                    <w:rPr>
                      <w:color w:val="000000" w:themeColor="text1"/>
                      <w:sz w:val="18"/>
                      <w:szCs w:val="18"/>
                    </w:rPr>
                  </w:pPr>
                  <w:r w:rsidRPr="00CC2014">
                    <w:rPr>
                      <w:color w:val="000000" w:themeColor="text1"/>
                      <w:sz w:val="18"/>
                      <w:szCs w:val="18"/>
                    </w:rPr>
                    <w:t>D.CDS.2.4.1 Il CdS promuove il potenziamento della mobilità degli studenti, anche tramite iniziative a sostegno di periodi di studio e tirocinio all’estero.</w:t>
                  </w:r>
                </w:p>
                <w:p w14:paraId="469312F7" w14:textId="77777777" w:rsidR="00A4045B" w:rsidRPr="00CC2014" w:rsidRDefault="00A4045B" w:rsidP="00FC2943">
                  <w:pPr>
                    <w:tabs>
                      <w:tab w:val="left" w:pos="5330"/>
                    </w:tabs>
                    <w:spacing w:after="60"/>
                    <w:ind w:right="302"/>
                    <w:jc w:val="both"/>
                    <w:rPr>
                      <w:rFonts w:ascii="Arial" w:hAnsi="Arial" w:cs="Arial"/>
                      <w:color w:val="000000" w:themeColor="text1"/>
                      <w:sz w:val="18"/>
                      <w:szCs w:val="18"/>
                    </w:rPr>
                  </w:pPr>
                  <w:r w:rsidRPr="00CC2014">
                    <w:rPr>
                      <w:rFonts w:ascii="Arial" w:hAnsi="Arial" w:cs="Arial"/>
                      <w:color w:val="000000" w:themeColor="text1"/>
                      <w:sz w:val="18"/>
                      <w:szCs w:val="18"/>
                    </w:rPr>
                    <w:t>D.CDS.2.4.2 Con particolare riguardo ai Corsi di Studio internazionali, il CdS cura la dimensione internazionale della didattica, favorendo la presenza di docenti e/o studenti stranieri e/o prevedendo rilascio di titoli doppi, multipli o congiunti in convenzione con Atenei stranieri.</w:t>
                  </w:r>
                </w:p>
                <w:p w14:paraId="134B5E95" w14:textId="77777777" w:rsidR="00A4045B" w:rsidRPr="00CC2014" w:rsidRDefault="00A4045B" w:rsidP="00FC2943">
                  <w:pPr>
                    <w:ind w:right="161"/>
                    <w:rPr>
                      <w:rFonts w:ascii="Arial" w:hAnsi="Arial" w:cs="Arial"/>
                      <w:color w:val="000000" w:themeColor="text1"/>
                      <w:sz w:val="18"/>
                      <w:szCs w:val="18"/>
                    </w:rPr>
                  </w:pPr>
                  <w:r w:rsidRPr="00CC2014">
                    <w:rPr>
                      <w:rFonts w:ascii="Arial" w:hAnsi="Arial" w:cs="Arial"/>
                      <w:color w:val="000000" w:themeColor="text1"/>
                      <w:sz w:val="18"/>
                      <w:szCs w:val="18"/>
                    </w:rPr>
                    <w:t>[Tutti gli aspetti da considerare di questo punto di attenzione servono anche da riscontro per la valutazione del requisito di sede D.1].</w:t>
                  </w:r>
                </w:p>
                <w:p w14:paraId="4D782D3B" w14:textId="77777777" w:rsidR="00A4045B" w:rsidRPr="00CC2014" w:rsidRDefault="00A4045B" w:rsidP="00FC2943">
                  <w:pPr>
                    <w:spacing w:after="60"/>
                    <w:ind w:right="176"/>
                    <w:jc w:val="both"/>
                    <w:rPr>
                      <w:rFonts w:ascii="Arial" w:hAnsi="Arial" w:cs="Arial"/>
                      <w:color w:val="000000" w:themeColor="text1"/>
                      <w:sz w:val="18"/>
                      <w:szCs w:val="18"/>
                    </w:rPr>
                  </w:pPr>
                </w:p>
              </w:tc>
            </w:tr>
            <w:tr w:rsidR="00A4045B" w:rsidRPr="00CC2014" w14:paraId="74105F81" w14:textId="77777777" w:rsidTr="00841EAF">
              <w:trPr>
                <w:gridAfter w:val="1"/>
                <w:wAfter w:w="244" w:type="dxa"/>
              </w:trPr>
              <w:tc>
                <w:tcPr>
                  <w:tcW w:w="1496" w:type="dxa"/>
                  <w:tcBorders>
                    <w:top w:val="single" w:sz="4" w:space="0" w:color="auto"/>
                    <w:bottom w:val="single" w:sz="4" w:space="0" w:color="auto"/>
                  </w:tcBorders>
                  <w:shd w:val="clear" w:color="auto" w:fill="EAF1DD" w:themeFill="accent3" w:themeFillTint="33"/>
                </w:tcPr>
                <w:p w14:paraId="4920B91F" w14:textId="77777777" w:rsidR="00A4045B" w:rsidRPr="00CC2014" w:rsidRDefault="00A4045B" w:rsidP="00FC2943">
                  <w:pPr>
                    <w:spacing w:before="120" w:after="120"/>
                    <w:ind w:right="164"/>
                    <w:rPr>
                      <w:rFonts w:ascii="Arial" w:hAnsi="Arial" w:cs="Arial"/>
                      <w:b/>
                      <w:sz w:val="18"/>
                      <w:szCs w:val="18"/>
                    </w:rPr>
                  </w:pPr>
                  <w:r w:rsidRPr="00CC2014">
                    <w:rPr>
                      <w:rFonts w:ascii="Arial" w:hAnsi="Arial" w:cs="Arial"/>
                      <w:color w:val="5A5A5A" w:themeColor="text1" w:themeTint="A5"/>
                      <w:spacing w:val="15"/>
                      <w:sz w:val="18"/>
                      <w:szCs w:val="18"/>
                    </w:rPr>
                    <w:t>D.CDS.2.5</w:t>
                  </w:r>
                </w:p>
              </w:tc>
              <w:tc>
                <w:tcPr>
                  <w:tcW w:w="230" w:type="dxa"/>
                  <w:tcBorders>
                    <w:top w:val="single" w:sz="4" w:space="0" w:color="auto"/>
                    <w:bottom w:val="single" w:sz="4" w:space="0" w:color="auto"/>
                  </w:tcBorders>
                  <w:shd w:val="clear" w:color="auto" w:fill="EAF1DD" w:themeFill="accent3" w:themeFillTint="33"/>
                </w:tcPr>
                <w:p w14:paraId="076AA69E" w14:textId="77777777" w:rsidR="00A4045B" w:rsidRPr="00CC2014" w:rsidRDefault="00A4045B" w:rsidP="00FC2943">
                  <w:pPr>
                    <w:spacing w:before="120" w:after="120"/>
                    <w:ind w:right="164"/>
                    <w:rPr>
                      <w:rFonts w:ascii="Arial" w:hAnsi="Arial" w:cs="Arial"/>
                      <w:sz w:val="18"/>
                      <w:szCs w:val="18"/>
                    </w:rPr>
                  </w:pPr>
                </w:p>
              </w:tc>
              <w:tc>
                <w:tcPr>
                  <w:tcW w:w="2380" w:type="dxa"/>
                  <w:tcBorders>
                    <w:top w:val="single" w:sz="4" w:space="0" w:color="auto"/>
                    <w:bottom w:val="single" w:sz="4" w:space="0" w:color="auto"/>
                  </w:tcBorders>
                  <w:shd w:val="clear" w:color="auto" w:fill="EAF1DD" w:themeFill="accent3" w:themeFillTint="33"/>
                </w:tcPr>
                <w:p w14:paraId="2186B266" w14:textId="77777777" w:rsidR="00A4045B" w:rsidRPr="00CC2014" w:rsidRDefault="00A4045B" w:rsidP="00FC2943">
                  <w:pPr>
                    <w:spacing w:before="120" w:after="120"/>
                    <w:ind w:right="164"/>
                    <w:rPr>
                      <w:rFonts w:ascii="Arial" w:hAnsi="Arial" w:cs="Arial"/>
                      <w:sz w:val="18"/>
                      <w:szCs w:val="18"/>
                    </w:rPr>
                  </w:pPr>
                  <w:r w:rsidRPr="00CC2014">
                    <w:rPr>
                      <w:rFonts w:ascii="Arial" w:hAnsi="Arial" w:cs="Arial"/>
                      <w:color w:val="5A5A5A" w:themeColor="text1" w:themeTint="A5"/>
                      <w:spacing w:val="15"/>
                      <w:sz w:val="18"/>
                      <w:szCs w:val="18"/>
                    </w:rPr>
                    <w:t>Pianificazione e monitoraggio delle verifiche dell’apprendimento</w:t>
                  </w:r>
                </w:p>
              </w:tc>
              <w:tc>
                <w:tcPr>
                  <w:tcW w:w="5421" w:type="dxa"/>
                  <w:gridSpan w:val="2"/>
                  <w:tcBorders>
                    <w:top w:val="single" w:sz="4" w:space="0" w:color="auto"/>
                    <w:bottom w:val="single" w:sz="4" w:space="0" w:color="auto"/>
                  </w:tcBorders>
                  <w:shd w:val="clear" w:color="auto" w:fill="EAF1DD" w:themeFill="accent3" w:themeFillTint="33"/>
                </w:tcPr>
                <w:p w14:paraId="4776B2F8" w14:textId="77777777" w:rsidR="00A4045B" w:rsidRPr="00CC2014" w:rsidRDefault="00A4045B" w:rsidP="00FC2943">
                  <w:pPr>
                    <w:pStyle w:val="Default"/>
                    <w:autoSpaceDE/>
                    <w:autoSpaceDN/>
                    <w:adjustRightInd/>
                    <w:spacing w:after="60"/>
                    <w:ind w:right="176"/>
                    <w:jc w:val="both"/>
                    <w:rPr>
                      <w:color w:val="000000" w:themeColor="text1"/>
                      <w:sz w:val="18"/>
                      <w:szCs w:val="18"/>
                    </w:rPr>
                  </w:pPr>
                </w:p>
                <w:p w14:paraId="2FBCAB9C" w14:textId="77777777" w:rsidR="00A4045B" w:rsidRPr="00CC2014" w:rsidRDefault="00A4045B" w:rsidP="00FC2943">
                  <w:pPr>
                    <w:pStyle w:val="Default"/>
                    <w:autoSpaceDE/>
                    <w:autoSpaceDN/>
                    <w:adjustRightInd/>
                    <w:spacing w:after="60"/>
                    <w:ind w:left="91" w:right="37"/>
                    <w:jc w:val="both"/>
                    <w:rPr>
                      <w:color w:val="000000" w:themeColor="text1"/>
                      <w:sz w:val="18"/>
                      <w:szCs w:val="18"/>
                    </w:rPr>
                  </w:pPr>
                  <w:r w:rsidRPr="00CC2014">
                    <w:rPr>
                      <w:color w:val="000000" w:themeColor="text1"/>
                      <w:sz w:val="18"/>
                      <w:szCs w:val="18"/>
                    </w:rPr>
                    <w:t>D.CDS.2.5.1 Il CdS attua la pianificazione e il monitoraggio delle verifiche dell’apprendimento e della prova finale.</w:t>
                  </w:r>
                </w:p>
              </w:tc>
            </w:tr>
            <w:tr w:rsidR="00A4045B" w:rsidRPr="00CC2014" w14:paraId="12D29035" w14:textId="77777777" w:rsidTr="00841EAF">
              <w:trPr>
                <w:gridAfter w:val="1"/>
                <w:wAfter w:w="244" w:type="dxa"/>
              </w:trPr>
              <w:tc>
                <w:tcPr>
                  <w:tcW w:w="1496" w:type="dxa"/>
                  <w:tcBorders>
                    <w:top w:val="single" w:sz="4" w:space="0" w:color="auto"/>
                  </w:tcBorders>
                </w:tcPr>
                <w:p w14:paraId="332CBDEB" w14:textId="77777777" w:rsidR="00A4045B" w:rsidRPr="00CC2014" w:rsidRDefault="00A4045B" w:rsidP="00FC2943">
                  <w:pPr>
                    <w:ind w:right="164"/>
                    <w:rPr>
                      <w:rFonts w:ascii="Arial" w:hAnsi="Arial" w:cs="Arial"/>
                      <w:sz w:val="18"/>
                      <w:szCs w:val="18"/>
                    </w:rPr>
                  </w:pPr>
                </w:p>
              </w:tc>
              <w:tc>
                <w:tcPr>
                  <w:tcW w:w="230" w:type="dxa"/>
                  <w:tcBorders>
                    <w:top w:val="single" w:sz="4" w:space="0" w:color="auto"/>
                  </w:tcBorders>
                </w:tcPr>
                <w:p w14:paraId="567EA322" w14:textId="77777777" w:rsidR="00A4045B" w:rsidRPr="00CC2014" w:rsidRDefault="00A4045B" w:rsidP="00FC2943">
                  <w:pPr>
                    <w:ind w:right="164"/>
                    <w:rPr>
                      <w:rFonts w:ascii="Arial" w:hAnsi="Arial" w:cs="Arial"/>
                      <w:sz w:val="18"/>
                      <w:szCs w:val="18"/>
                    </w:rPr>
                  </w:pPr>
                </w:p>
              </w:tc>
              <w:tc>
                <w:tcPr>
                  <w:tcW w:w="2380" w:type="dxa"/>
                  <w:tcBorders>
                    <w:top w:val="single" w:sz="4" w:space="0" w:color="auto"/>
                  </w:tcBorders>
                </w:tcPr>
                <w:p w14:paraId="5345231F" w14:textId="77777777" w:rsidR="00A4045B" w:rsidRPr="00CC2014" w:rsidRDefault="00A4045B" w:rsidP="00FC2943">
                  <w:pPr>
                    <w:ind w:right="164"/>
                    <w:rPr>
                      <w:rFonts w:ascii="Arial" w:hAnsi="Arial" w:cs="Arial"/>
                      <w:sz w:val="18"/>
                      <w:szCs w:val="18"/>
                    </w:rPr>
                  </w:pPr>
                </w:p>
              </w:tc>
              <w:tc>
                <w:tcPr>
                  <w:tcW w:w="5421" w:type="dxa"/>
                  <w:gridSpan w:val="2"/>
                  <w:tcBorders>
                    <w:top w:val="single" w:sz="4" w:space="0" w:color="auto"/>
                  </w:tcBorders>
                </w:tcPr>
                <w:p w14:paraId="1E6138F3" w14:textId="77777777" w:rsidR="00A4045B" w:rsidRPr="00CC2014" w:rsidRDefault="00A4045B" w:rsidP="00FC2943">
                  <w:pPr>
                    <w:pStyle w:val="Default"/>
                    <w:ind w:right="164"/>
                    <w:jc w:val="both"/>
                    <w:rPr>
                      <w:color w:val="000000" w:themeColor="text1"/>
                      <w:sz w:val="18"/>
                      <w:szCs w:val="18"/>
                    </w:rPr>
                  </w:pPr>
                </w:p>
              </w:tc>
            </w:tr>
          </w:tbl>
          <w:p w14:paraId="32F2F122" w14:textId="77777777" w:rsidR="00A4045B" w:rsidRPr="00CC2014" w:rsidRDefault="00A4045B" w:rsidP="00FC2943">
            <w:pPr>
              <w:spacing w:after="160" w:line="259" w:lineRule="auto"/>
              <w:ind w:right="164"/>
              <w:rPr>
                <w:rFonts w:ascii="Arial" w:eastAsia="Calibri" w:hAnsi="Arial" w:cs="Arial"/>
                <w:sz w:val="20"/>
                <w:szCs w:val="20"/>
                <w:lang w:eastAsia="en-US"/>
              </w:rPr>
            </w:pPr>
          </w:p>
        </w:tc>
      </w:tr>
    </w:tbl>
    <w:p w14:paraId="4695E7F2" w14:textId="77777777" w:rsidR="00A4045B" w:rsidRPr="00CC2014" w:rsidRDefault="00A4045B" w:rsidP="00A4045B">
      <w:pPr>
        <w:rPr>
          <w:rFonts w:ascii="Arial" w:eastAsiaTheme="minorHAnsi" w:hAnsi="Arial" w:cs="Arial"/>
          <w:b/>
          <w:color w:val="000000"/>
          <w:sz w:val="20"/>
          <w:szCs w:val="20"/>
        </w:rPr>
      </w:pPr>
    </w:p>
    <w:p w14:paraId="7FF01184" w14:textId="77777777" w:rsidR="00A4045B" w:rsidRPr="00CC2014" w:rsidRDefault="00A4045B" w:rsidP="00A4045B">
      <w:pPr>
        <w:tabs>
          <w:tab w:val="left" w:pos="1134"/>
        </w:tabs>
        <w:rPr>
          <w:rFonts w:ascii="Arial" w:eastAsiaTheme="minorHAnsi" w:hAnsi="Arial" w:cs="Arial"/>
          <w:b/>
          <w:color w:val="000000"/>
          <w:sz w:val="20"/>
          <w:szCs w:val="20"/>
        </w:rPr>
      </w:pPr>
    </w:p>
    <w:p w14:paraId="37DCF6A8" w14:textId="77777777" w:rsidR="00A4045B" w:rsidRPr="00CC2014" w:rsidRDefault="00A4045B" w:rsidP="00A4045B">
      <w:pPr>
        <w:jc w:val="both"/>
        <w:rPr>
          <w:rFonts w:ascii="Arial" w:eastAsiaTheme="minorEastAsia" w:hAnsi="Arial" w:cs="Arial"/>
          <w:b/>
          <w:bCs/>
          <w:color w:val="000000"/>
          <w:sz w:val="20"/>
          <w:szCs w:val="20"/>
        </w:rPr>
      </w:pPr>
      <w:r w:rsidRPr="00CC2014">
        <w:rPr>
          <w:rFonts w:ascii="Arial" w:eastAsiaTheme="minorEastAsia" w:hAnsi="Arial" w:cs="Arial"/>
          <w:b/>
          <w:bCs/>
          <w:color w:val="000000" w:themeColor="text1"/>
          <w:sz w:val="20"/>
          <w:szCs w:val="20"/>
        </w:rPr>
        <w:t>D.CDS.2.a</w:t>
      </w:r>
      <w:r w:rsidRPr="00CC2014">
        <w:rPr>
          <w:rFonts w:ascii="Arial" w:hAnsi="Arial" w:cs="Arial"/>
        </w:rPr>
        <w:tab/>
      </w:r>
      <w:r w:rsidRPr="00CC2014">
        <w:rPr>
          <w:rFonts w:ascii="Arial" w:eastAsiaTheme="minorEastAsia" w:hAnsi="Arial" w:cs="Arial"/>
          <w:b/>
          <w:bCs/>
          <w:color w:val="000000" w:themeColor="text1"/>
          <w:sz w:val="20"/>
          <w:szCs w:val="20"/>
        </w:rPr>
        <w:t>SINTESI DEI PRINCIPALI MUTAMENTI RILEVATI DALL'ULTIMO RIESAME (con riferimento al Sotto-ambito)</w:t>
      </w:r>
    </w:p>
    <w:p w14:paraId="32EF4EB1" w14:textId="77777777" w:rsidR="00A4045B" w:rsidRPr="00CC2014" w:rsidRDefault="00A4045B" w:rsidP="00A4045B">
      <w:pPr>
        <w:spacing w:before="120"/>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Descrivere i principali mutamenti intercorsi dal Riesame ciclico precedente, anche in relazione alle azioni di miglioramento messe in atto nel CdS.</w:t>
      </w:r>
    </w:p>
    <w:p w14:paraId="21AAB6F7" w14:textId="77777777" w:rsidR="00A4045B" w:rsidRPr="00CC2014" w:rsidRDefault="00A4045B" w:rsidP="00A4045B">
      <w:pPr>
        <w:rPr>
          <w:rFonts w:ascii="Arial" w:eastAsiaTheme="minorHAnsi" w:hAnsi="Arial" w:cs="Arial"/>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779C6D7B" w14:textId="77777777" w:rsidTr="00FC2943">
        <w:trPr>
          <w:trHeight w:val="170"/>
        </w:trPr>
        <w:tc>
          <w:tcPr>
            <w:tcW w:w="9762" w:type="dxa"/>
          </w:tcPr>
          <w:p w14:paraId="63E52FBD" w14:textId="77777777" w:rsidR="00841EAF" w:rsidRDefault="00841EAF" w:rsidP="00FC2943">
            <w:pPr>
              <w:widowControl w:val="0"/>
              <w:spacing w:line="192" w:lineRule="auto"/>
              <w:rPr>
                <w:rFonts w:ascii="Arial" w:hAnsi="Arial" w:cs="Arial"/>
                <w:i/>
                <w:color w:val="000000"/>
                <w:sz w:val="20"/>
                <w:szCs w:val="20"/>
              </w:rPr>
            </w:pPr>
          </w:p>
          <w:p w14:paraId="2D39F354" w14:textId="238FEF89" w:rsidR="00A4045B" w:rsidRPr="00CC2014" w:rsidRDefault="00A4045B" w:rsidP="00FC2943">
            <w:pPr>
              <w:widowControl w:val="0"/>
              <w:spacing w:line="192" w:lineRule="auto"/>
              <w:rPr>
                <w:rFonts w:ascii="Arial" w:hAnsi="Arial" w:cs="Arial"/>
                <w:i/>
                <w:color w:val="000000"/>
                <w:sz w:val="20"/>
                <w:szCs w:val="20"/>
              </w:rPr>
            </w:pPr>
            <w:r w:rsidRPr="00CC2014">
              <w:rPr>
                <w:rFonts w:ascii="Arial" w:hAnsi="Arial" w:cs="Arial"/>
                <w:i/>
                <w:color w:val="000000"/>
                <w:sz w:val="20"/>
                <w:szCs w:val="20"/>
              </w:rPr>
              <w:t>Descrizione (senza vincoli di lunghezza del testo)</w:t>
            </w:r>
          </w:p>
          <w:p w14:paraId="2338AFF0" w14:textId="77777777" w:rsidR="00A4045B" w:rsidRPr="00CC2014" w:rsidRDefault="00A4045B" w:rsidP="00FC2943">
            <w:pPr>
              <w:widowControl w:val="0"/>
              <w:spacing w:line="192" w:lineRule="auto"/>
              <w:rPr>
                <w:rFonts w:ascii="Arial" w:hAnsi="Arial" w:cs="Arial"/>
                <w:i/>
                <w:color w:val="000000"/>
                <w:sz w:val="20"/>
                <w:szCs w:val="20"/>
              </w:rPr>
            </w:pPr>
          </w:p>
          <w:p w14:paraId="50C25C88" w14:textId="77777777" w:rsidR="00A4045B" w:rsidRPr="00CC2014" w:rsidRDefault="00A4045B" w:rsidP="00FC2943">
            <w:pPr>
              <w:widowControl w:val="0"/>
              <w:spacing w:line="192" w:lineRule="auto"/>
              <w:rPr>
                <w:rFonts w:ascii="Arial" w:hAnsi="Arial" w:cs="Arial"/>
                <w:i/>
                <w:color w:val="000000"/>
                <w:sz w:val="20"/>
                <w:szCs w:val="20"/>
              </w:rPr>
            </w:pPr>
          </w:p>
          <w:p w14:paraId="4B64BF26" w14:textId="77777777" w:rsidR="00A4045B" w:rsidRPr="00CC2014" w:rsidRDefault="00A4045B" w:rsidP="00FC2943">
            <w:pPr>
              <w:widowControl w:val="0"/>
              <w:spacing w:line="192" w:lineRule="auto"/>
              <w:rPr>
                <w:rFonts w:ascii="Arial" w:hAnsi="Arial" w:cs="Arial"/>
                <w:i/>
                <w:color w:val="000000"/>
                <w:sz w:val="20"/>
                <w:szCs w:val="20"/>
              </w:rPr>
            </w:pPr>
          </w:p>
          <w:p w14:paraId="7305E44D" w14:textId="77777777" w:rsidR="00A4045B" w:rsidRPr="00CC2014" w:rsidRDefault="00A4045B" w:rsidP="00FC2943">
            <w:pPr>
              <w:widowControl w:val="0"/>
              <w:spacing w:line="192" w:lineRule="auto"/>
              <w:rPr>
                <w:rFonts w:ascii="Arial" w:hAnsi="Arial" w:cs="Arial"/>
                <w:i/>
                <w:color w:val="000000"/>
                <w:sz w:val="20"/>
                <w:szCs w:val="20"/>
              </w:rPr>
            </w:pPr>
          </w:p>
          <w:p w14:paraId="44145376" w14:textId="77777777" w:rsidR="00A4045B" w:rsidRPr="00CC2014" w:rsidRDefault="00A4045B" w:rsidP="00FC2943">
            <w:pPr>
              <w:widowControl w:val="0"/>
              <w:spacing w:line="192" w:lineRule="auto"/>
              <w:rPr>
                <w:rFonts w:ascii="Arial" w:hAnsi="Arial" w:cs="Arial"/>
                <w:i/>
                <w:color w:val="000000"/>
                <w:sz w:val="20"/>
                <w:szCs w:val="20"/>
              </w:rPr>
            </w:pPr>
          </w:p>
          <w:p w14:paraId="5AD2A883" w14:textId="77777777" w:rsidR="00A4045B" w:rsidRPr="00CC2014" w:rsidRDefault="00A4045B" w:rsidP="00FC2943">
            <w:pPr>
              <w:widowControl w:val="0"/>
              <w:spacing w:line="192" w:lineRule="auto"/>
              <w:rPr>
                <w:rFonts w:ascii="Arial" w:hAnsi="Arial" w:cs="Arial"/>
                <w:i/>
                <w:color w:val="000000"/>
                <w:sz w:val="20"/>
                <w:szCs w:val="20"/>
              </w:rPr>
            </w:pPr>
          </w:p>
          <w:p w14:paraId="5E9790D7" w14:textId="77777777" w:rsidR="00A4045B" w:rsidRPr="00CC2014" w:rsidRDefault="00A4045B" w:rsidP="00FC2943">
            <w:pPr>
              <w:widowControl w:val="0"/>
              <w:spacing w:line="192" w:lineRule="auto"/>
              <w:rPr>
                <w:rFonts w:ascii="Arial" w:hAnsi="Arial" w:cs="Arial"/>
                <w:i/>
                <w:color w:val="000000"/>
                <w:sz w:val="20"/>
                <w:szCs w:val="20"/>
              </w:rPr>
            </w:pPr>
          </w:p>
        </w:tc>
      </w:tr>
    </w:tbl>
    <w:p w14:paraId="57D6D10B" w14:textId="77777777" w:rsidR="00A4045B" w:rsidRPr="00CC2014" w:rsidRDefault="00A4045B" w:rsidP="00A4045B">
      <w:pPr>
        <w:rPr>
          <w:rFonts w:ascii="Arial" w:eastAsiaTheme="minorHAnsi" w:hAnsi="Arial" w:cs="Arial"/>
          <w:b/>
          <w:color w:val="000000"/>
          <w:sz w:val="20"/>
          <w:szCs w:val="20"/>
        </w:rPr>
      </w:pPr>
    </w:p>
    <w:tbl>
      <w:tblPr>
        <w:tblStyle w:val="Grigliatabella"/>
        <w:tblW w:w="9722"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320"/>
      </w:tblGrid>
      <w:tr w:rsidR="00A4045B" w:rsidRPr="00CC2014" w14:paraId="031099A4" w14:textId="77777777" w:rsidTr="00FC2943">
        <w:trPr>
          <w:trHeight w:val="427"/>
        </w:trPr>
        <w:tc>
          <w:tcPr>
            <w:tcW w:w="2402" w:type="dxa"/>
            <w:tcBorders>
              <w:top w:val="single" w:sz="12" w:space="0" w:color="0000FF"/>
              <w:bottom w:val="single" w:sz="12" w:space="0" w:color="0000FF"/>
            </w:tcBorders>
            <w:vAlign w:val="center"/>
          </w:tcPr>
          <w:p w14:paraId="671E748D"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Azione Correttiva n.</w:t>
            </w:r>
          </w:p>
        </w:tc>
        <w:tc>
          <w:tcPr>
            <w:tcW w:w="7320" w:type="dxa"/>
            <w:tcBorders>
              <w:top w:val="single" w:sz="12" w:space="0" w:color="0000FF"/>
              <w:bottom w:val="single" w:sz="12" w:space="0" w:color="0000FF"/>
            </w:tcBorders>
            <w:vAlign w:val="center"/>
          </w:tcPr>
          <w:p w14:paraId="166A3219"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i/>
                <w:color w:val="000000"/>
                <w:sz w:val="18"/>
                <w:szCs w:val="18"/>
              </w:rPr>
              <w:t>Titolo e descrizione</w:t>
            </w:r>
          </w:p>
        </w:tc>
      </w:tr>
      <w:tr w:rsidR="00A4045B" w:rsidRPr="00CC2014" w14:paraId="1D0CE17E" w14:textId="77777777" w:rsidTr="00FC2943">
        <w:trPr>
          <w:trHeight w:val="300"/>
        </w:trPr>
        <w:tc>
          <w:tcPr>
            <w:tcW w:w="2402" w:type="dxa"/>
            <w:vAlign w:val="center"/>
          </w:tcPr>
          <w:p w14:paraId="2EE2D0AB"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Azioni intraprese</w:t>
            </w:r>
          </w:p>
        </w:tc>
        <w:tc>
          <w:tcPr>
            <w:tcW w:w="7320" w:type="dxa"/>
            <w:vAlign w:val="center"/>
          </w:tcPr>
          <w:p w14:paraId="4E6BEA6B"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i/>
                <w:color w:val="000000"/>
                <w:sz w:val="18"/>
                <w:szCs w:val="18"/>
              </w:rPr>
              <w:t xml:space="preserve">Descrivere le azioni intraprese e le relative modalità di attuazione </w:t>
            </w:r>
            <w:r w:rsidRPr="00CC2014">
              <w:rPr>
                <w:rFonts w:ascii="Arial" w:hAnsi="Arial" w:cs="Arial"/>
                <w:iCs/>
                <w:color w:val="000000"/>
                <w:sz w:val="18"/>
                <w:szCs w:val="18"/>
              </w:rPr>
              <w:t>[senza vincoli di lunghezza del testo]</w:t>
            </w:r>
          </w:p>
        </w:tc>
      </w:tr>
      <w:tr w:rsidR="00A4045B" w:rsidRPr="00CC2014" w14:paraId="764C6A6F" w14:textId="77777777" w:rsidTr="00FC2943">
        <w:trPr>
          <w:trHeight w:val="300"/>
        </w:trPr>
        <w:tc>
          <w:tcPr>
            <w:tcW w:w="2402" w:type="dxa"/>
            <w:vAlign w:val="center"/>
          </w:tcPr>
          <w:p w14:paraId="1233515A"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Stato di avanzamento</w:t>
            </w:r>
            <w:r w:rsidRPr="00CC2014">
              <w:rPr>
                <w:rFonts w:ascii="Arial" w:eastAsiaTheme="minorHAnsi" w:hAnsi="Arial" w:cs="Arial"/>
                <w:b/>
                <w:color w:val="000000"/>
                <w:sz w:val="18"/>
                <w:szCs w:val="18"/>
              </w:rPr>
              <w:br/>
              <w:t>dell’Azione Correttiva</w:t>
            </w:r>
          </w:p>
        </w:tc>
        <w:tc>
          <w:tcPr>
            <w:tcW w:w="7320" w:type="dxa"/>
            <w:vAlign w:val="center"/>
          </w:tcPr>
          <w:p w14:paraId="55C4B479"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Specificare indicatore/i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6C9C146A" w14:textId="77777777" w:rsidR="00A4045B" w:rsidRPr="00CC2014" w:rsidRDefault="00A4045B" w:rsidP="00A4045B">
      <w:pPr>
        <w:rPr>
          <w:rFonts w:ascii="Arial" w:eastAsiaTheme="minorHAnsi" w:hAnsi="Arial" w:cs="Arial"/>
          <w:b/>
          <w:color w:val="000000"/>
          <w:sz w:val="20"/>
          <w:szCs w:val="20"/>
        </w:rPr>
      </w:pPr>
    </w:p>
    <w:p w14:paraId="29FAF774" w14:textId="77777777" w:rsidR="00A4045B" w:rsidRPr="00CC2014" w:rsidRDefault="00A4045B" w:rsidP="00A4045B">
      <w:pPr>
        <w:tabs>
          <w:tab w:val="left" w:pos="1134"/>
        </w:tabs>
        <w:spacing w:before="120"/>
        <w:rPr>
          <w:rFonts w:ascii="Arial" w:eastAsiaTheme="minorHAnsi" w:hAnsi="Arial" w:cs="Arial"/>
          <w:b/>
          <w:color w:val="000000"/>
          <w:sz w:val="20"/>
          <w:szCs w:val="20"/>
        </w:rPr>
      </w:pPr>
      <w:r w:rsidRPr="00CC2014">
        <w:rPr>
          <w:rFonts w:ascii="Arial" w:eastAsiaTheme="minorHAnsi" w:hAnsi="Arial" w:cs="Arial"/>
          <w:b/>
          <w:color w:val="000000"/>
          <w:sz w:val="20"/>
          <w:szCs w:val="20"/>
        </w:rPr>
        <w:t>D.CDS.2.b</w:t>
      </w:r>
      <w:r w:rsidRPr="00CC2014">
        <w:rPr>
          <w:rFonts w:ascii="Arial" w:eastAsiaTheme="minorHAnsi" w:hAnsi="Arial" w:cs="Arial"/>
          <w:b/>
          <w:color w:val="000000"/>
          <w:sz w:val="20"/>
          <w:szCs w:val="20"/>
        </w:rPr>
        <w:tab/>
        <w:t>ANALISI DELLA SITUAZIONE SULLA BASE DEI DATI E DELLE INFORMAZIONI</w:t>
      </w:r>
    </w:p>
    <w:p w14:paraId="1BF3EE84" w14:textId="77777777" w:rsidR="00A4045B" w:rsidRPr="00CC2014" w:rsidRDefault="00A4045B" w:rsidP="00A4045B">
      <w:pPr>
        <w:spacing w:before="240" w:after="120"/>
        <w:rPr>
          <w:rFonts w:ascii="Arial" w:eastAsiaTheme="minorHAnsi" w:hAnsi="Arial" w:cs="Arial"/>
          <w:b/>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7811FB77" w14:textId="77777777" w:rsidR="00A4045B" w:rsidRPr="00CC2014" w:rsidRDefault="00A4045B" w:rsidP="00A4045B">
      <w:pPr>
        <w:spacing w:before="360" w:after="120"/>
        <w:rPr>
          <w:rFonts w:ascii="Arial" w:eastAsiaTheme="minorHAnsi" w:hAnsi="Arial" w:cs="Arial"/>
          <w:b/>
          <w:i/>
          <w:color w:val="000000"/>
          <w:sz w:val="20"/>
          <w:szCs w:val="20"/>
        </w:rPr>
      </w:pPr>
      <w:r w:rsidRPr="00CC2014">
        <w:rPr>
          <w:rFonts w:ascii="Arial" w:eastAsiaTheme="minorHAnsi" w:hAnsi="Arial" w:cs="Arial"/>
          <w:b/>
          <w:i/>
          <w:color w:val="000000"/>
          <w:sz w:val="20"/>
          <w:szCs w:val="20"/>
        </w:rPr>
        <w:t xml:space="preserve">Principali elementi da osservare: </w:t>
      </w:r>
    </w:p>
    <w:p w14:paraId="64E9094D" w14:textId="77777777" w:rsidR="00A4045B" w:rsidRPr="00CC2014" w:rsidRDefault="00A4045B" w:rsidP="00A4045B">
      <w:pPr>
        <w:numPr>
          <w:ilvl w:val="0"/>
          <w:numId w:val="22"/>
        </w:numPr>
        <w:autoSpaceDE w:val="0"/>
        <w:autoSpaceDN w:val="0"/>
        <w:adjustRightInd w:val="0"/>
        <w:spacing w:line="216" w:lineRule="auto"/>
        <w:contextualSpacing/>
        <w:rPr>
          <w:rFonts w:ascii="Arial" w:eastAsiaTheme="minorHAnsi" w:hAnsi="Arial" w:cs="Arial"/>
          <w:i/>
          <w:color w:val="000000"/>
          <w:sz w:val="18"/>
          <w:szCs w:val="18"/>
        </w:rPr>
      </w:pPr>
      <w:r w:rsidRPr="00CC2014">
        <w:rPr>
          <w:rFonts w:ascii="Arial" w:eastAsiaTheme="minorHAnsi" w:hAnsi="Arial" w:cs="Arial"/>
          <w:i/>
          <w:color w:val="000000"/>
          <w:sz w:val="18"/>
          <w:szCs w:val="18"/>
        </w:rPr>
        <w:t>Schede degli insegnamenti</w:t>
      </w:r>
    </w:p>
    <w:p w14:paraId="5B16BF97" w14:textId="77777777" w:rsidR="00A4045B" w:rsidRPr="00CC2014" w:rsidRDefault="00A4045B" w:rsidP="00A4045B">
      <w:pPr>
        <w:numPr>
          <w:ilvl w:val="0"/>
          <w:numId w:val="22"/>
        </w:numPr>
        <w:autoSpaceDE w:val="0"/>
        <w:autoSpaceDN w:val="0"/>
        <w:adjustRightInd w:val="0"/>
        <w:spacing w:line="216" w:lineRule="auto"/>
        <w:contextualSpacing/>
        <w:rPr>
          <w:rFonts w:ascii="Arial" w:eastAsiaTheme="minorHAnsi" w:hAnsi="Arial" w:cs="Arial"/>
          <w:i/>
          <w:color w:val="000000"/>
          <w:sz w:val="18"/>
          <w:szCs w:val="18"/>
        </w:rPr>
      </w:pPr>
      <w:r w:rsidRPr="00CC2014">
        <w:rPr>
          <w:rFonts w:ascii="Arial" w:eastAsiaTheme="minorHAnsi" w:hAnsi="Arial" w:cs="Arial"/>
          <w:i/>
          <w:color w:val="000000"/>
          <w:sz w:val="18"/>
          <w:szCs w:val="18"/>
        </w:rPr>
        <w:t>SUA-CDS: quadri A3, B1.b, B2.a, B2.b, B5.</w:t>
      </w:r>
    </w:p>
    <w:p w14:paraId="0C0E66F4" w14:textId="77777777" w:rsidR="00A4045B" w:rsidRPr="00CC2014" w:rsidRDefault="00A4045B" w:rsidP="00A4045B">
      <w:pPr>
        <w:tabs>
          <w:tab w:val="left" w:pos="1134"/>
        </w:tabs>
        <w:spacing w:before="360" w:after="120"/>
        <w:rPr>
          <w:rFonts w:ascii="Arial" w:eastAsiaTheme="minorHAnsi" w:hAnsi="Arial" w:cs="Arial"/>
          <w:b/>
          <w:color w:val="000000"/>
          <w:sz w:val="20"/>
          <w:szCs w:val="20"/>
        </w:rPr>
      </w:pPr>
      <w:r w:rsidRPr="00CC2014">
        <w:rPr>
          <w:rFonts w:ascii="Arial" w:eastAsiaTheme="minorHAnsi" w:hAnsi="Arial" w:cs="Arial"/>
          <w:b/>
          <w:color w:val="000000"/>
          <w:sz w:val="20"/>
          <w:szCs w:val="20"/>
        </w:rPr>
        <w:lastRenderedPageBreak/>
        <w:t>D.CDS.2.1</w:t>
      </w:r>
      <w:r w:rsidRPr="00CC2014">
        <w:rPr>
          <w:rFonts w:ascii="Arial" w:eastAsiaTheme="minorHAnsi" w:hAnsi="Arial" w:cs="Arial"/>
          <w:b/>
          <w:color w:val="000000"/>
          <w:sz w:val="20"/>
          <w:szCs w:val="20"/>
        </w:rPr>
        <w:tab/>
        <w:t xml:space="preserve">Orientamento e tutorato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5"/>
        <w:gridCol w:w="1628"/>
        <w:gridCol w:w="6706"/>
      </w:tblGrid>
      <w:tr w:rsidR="00A4045B" w:rsidRPr="00CC2014" w14:paraId="0644CB25" w14:textId="77777777" w:rsidTr="00FC2943">
        <w:tc>
          <w:tcPr>
            <w:tcW w:w="1062" w:type="dxa"/>
            <w:tcBorders>
              <w:top w:val="single" w:sz="4" w:space="0" w:color="auto"/>
              <w:bottom w:val="single" w:sz="4" w:space="0" w:color="auto"/>
            </w:tcBorders>
            <w:shd w:val="clear" w:color="auto" w:fill="EAF1DD" w:themeFill="accent3" w:themeFillTint="33"/>
          </w:tcPr>
          <w:p w14:paraId="1F90454E"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D.CDS.2.1</w:t>
            </w:r>
          </w:p>
        </w:tc>
        <w:tc>
          <w:tcPr>
            <w:tcW w:w="235" w:type="dxa"/>
            <w:tcBorders>
              <w:top w:val="single" w:sz="4" w:space="0" w:color="auto"/>
              <w:bottom w:val="single" w:sz="4" w:space="0" w:color="auto"/>
            </w:tcBorders>
            <w:shd w:val="clear" w:color="auto" w:fill="EAF1DD" w:themeFill="accent3" w:themeFillTint="33"/>
          </w:tcPr>
          <w:p w14:paraId="7CBF90AE" w14:textId="77777777" w:rsidR="00A4045B" w:rsidRPr="00CC2014" w:rsidRDefault="00A4045B" w:rsidP="00FC2943">
            <w:pPr>
              <w:spacing w:before="120" w:after="120"/>
              <w:rPr>
                <w:rFonts w:ascii="Arial" w:hAnsi="Arial" w:cs="Arial"/>
                <w:sz w:val="18"/>
                <w:szCs w:val="18"/>
              </w:rPr>
            </w:pPr>
          </w:p>
        </w:tc>
        <w:tc>
          <w:tcPr>
            <w:tcW w:w="1633" w:type="dxa"/>
            <w:tcBorders>
              <w:top w:val="single" w:sz="4" w:space="0" w:color="auto"/>
              <w:bottom w:val="single" w:sz="4" w:space="0" w:color="auto"/>
            </w:tcBorders>
            <w:shd w:val="clear" w:color="auto" w:fill="EAF1DD" w:themeFill="accent3" w:themeFillTint="33"/>
          </w:tcPr>
          <w:p w14:paraId="5C1E7120" w14:textId="77777777" w:rsidR="00A4045B" w:rsidRPr="00CC2014" w:rsidRDefault="00A4045B" w:rsidP="00FC2943">
            <w:pPr>
              <w:pStyle w:val="Sottotitolo"/>
              <w:rPr>
                <w:rFonts w:ascii="Arial" w:hAnsi="Arial" w:cs="Arial"/>
                <w:sz w:val="18"/>
                <w:szCs w:val="18"/>
              </w:rPr>
            </w:pPr>
            <w:r w:rsidRPr="00CC2014">
              <w:rPr>
                <w:rFonts w:ascii="Arial" w:hAnsi="Arial" w:cs="Arial"/>
                <w:sz w:val="18"/>
                <w:szCs w:val="18"/>
              </w:rPr>
              <w:t>Orientamento e tutorato</w:t>
            </w:r>
          </w:p>
          <w:p w14:paraId="16E6B3AA" w14:textId="77777777" w:rsidR="00A4045B" w:rsidRPr="00CC2014" w:rsidRDefault="00A4045B" w:rsidP="00FC2943">
            <w:pPr>
              <w:spacing w:before="120" w:after="120"/>
              <w:rPr>
                <w:rFonts w:ascii="Arial" w:hAnsi="Arial" w:cs="Arial"/>
                <w:color w:val="000000" w:themeColor="text1"/>
                <w:sz w:val="18"/>
                <w:szCs w:val="18"/>
              </w:rPr>
            </w:pPr>
          </w:p>
        </w:tc>
        <w:tc>
          <w:tcPr>
            <w:tcW w:w="6851" w:type="dxa"/>
            <w:tcBorders>
              <w:top w:val="single" w:sz="4" w:space="0" w:color="auto"/>
              <w:bottom w:val="single" w:sz="4" w:space="0" w:color="auto"/>
            </w:tcBorders>
            <w:shd w:val="clear" w:color="auto" w:fill="EAF1DD" w:themeFill="accent3" w:themeFillTint="33"/>
          </w:tcPr>
          <w:p w14:paraId="2B874ED6" w14:textId="77777777" w:rsidR="00A4045B" w:rsidRPr="00CC2014" w:rsidRDefault="00A4045B" w:rsidP="00FC2943">
            <w:pPr>
              <w:pStyle w:val="Default"/>
              <w:spacing w:after="60"/>
              <w:ind w:left="391" w:right="176"/>
              <w:jc w:val="both"/>
              <w:rPr>
                <w:color w:val="000000" w:themeColor="text1"/>
                <w:sz w:val="18"/>
                <w:szCs w:val="18"/>
              </w:rPr>
            </w:pPr>
            <w:r w:rsidRPr="00CC2014">
              <w:rPr>
                <w:color w:val="000000" w:themeColor="text1"/>
                <w:sz w:val="18"/>
                <w:szCs w:val="18"/>
              </w:rPr>
              <w:t>D.CDS.2.1.1</w:t>
            </w:r>
            <w:r w:rsidRPr="00CC2014">
              <w:rPr>
                <w:color w:val="000000" w:themeColor="text1"/>
                <w:sz w:val="18"/>
                <w:szCs w:val="18"/>
              </w:rPr>
              <w:tab/>
              <w:t>Le attività di orientamento in ingresso e in itinere favoriscono la consapevolezza delle scelte da parte degli studenti.</w:t>
            </w:r>
          </w:p>
          <w:p w14:paraId="00E82590" w14:textId="77777777" w:rsidR="00A4045B" w:rsidRPr="00CC2014" w:rsidRDefault="00A4045B" w:rsidP="00FC2943">
            <w:pPr>
              <w:pStyle w:val="Default"/>
              <w:spacing w:after="60"/>
              <w:ind w:left="391" w:right="176"/>
              <w:jc w:val="both"/>
              <w:rPr>
                <w:color w:val="000000" w:themeColor="text1"/>
                <w:sz w:val="18"/>
                <w:szCs w:val="18"/>
              </w:rPr>
            </w:pPr>
            <w:r w:rsidRPr="00CC2014">
              <w:rPr>
                <w:color w:val="000000" w:themeColor="text1"/>
                <w:sz w:val="18"/>
                <w:szCs w:val="18"/>
              </w:rPr>
              <w:t>D.CDS.2.1.2</w:t>
            </w:r>
            <w:r w:rsidRPr="00CC2014">
              <w:rPr>
                <w:color w:val="000000" w:themeColor="text1"/>
                <w:sz w:val="18"/>
                <w:szCs w:val="18"/>
              </w:rPr>
              <w:tab/>
              <w:t>Le attività di tutorato aiutano gli studenti nello sviluppo della loro carriera e a operare scelte consapevoli, anche tenendo conto degli esiti del monitoraggio delle carriere.</w:t>
            </w:r>
          </w:p>
          <w:p w14:paraId="64F5B32B" w14:textId="77777777" w:rsidR="00A4045B" w:rsidRPr="00CC2014" w:rsidRDefault="00A4045B" w:rsidP="00FC2943">
            <w:pPr>
              <w:pStyle w:val="Default"/>
              <w:autoSpaceDE/>
              <w:autoSpaceDN/>
              <w:adjustRightInd/>
              <w:spacing w:after="60"/>
              <w:ind w:left="391" w:right="176"/>
              <w:jc w:val="both"/>
              <w:rPr>
                <w:color w:val="000000" w:themeColor="text1"/>
                <w:sz w:val="18"/>
                <w:szCs w:val="18"/>
              </w:rPr>
            </w:pPr>
            <w:r w:rsidRPr="00CC2014">
              <w:rPr>
                <w:color w:val="000000" w:themeColor="text1"/>
                <w:sz w:val="18"/>
                <w:szCs w:val="18"/>
              </w:rPr>
              <w:t>D.CDS.2.1.3</w:t>
            </w:r>
            <w:r w:rsidRPr="00CC2014">
              <w:rPr>
                <w:color w:val="000000" w:themeColor="text1"/>
                <w:sz w:val="18"/>
                <w:szCs w:val="18"/>
              </w:rPr>
              <w:tab/>
              <w:t>Le iniziative di introduzione o di accompagnamento al mondo del lavoro tengono conto dei risultati del monitoraggio degli esiti e delle prospettive occupazionali.</w:t>
            </w:r>
          </w:p>
          <w:p w14:paraId="40E758C1" w14:textId="77777777" w:rsidR="00A4045B" w:rsidRPr="00CC2014" w:rsidRDefault="00A4045B" w:rsidP="00FC2943">
            <w:pPr>
              <w:pStyle w:val="Default"/>
              <w:autoSpaceDE/>
              <w:autoSpaceDN/>
              <w:adjustRightInd/>
              <w:spacing w:after="60"/>
              <w:ind w:left="391" w:right="176"/>
              <w:jc w:val="both"/>
              <w:rPr>
                <w:color w:val="000000" w:themeColor="text1"/>
                <w:sz w:val="18"/>
                <w:szCs w:val="18"/>
              </w:rPr>
            </w:pPr>
            <w:r w:rsidRPr="00CC2014">
              <w:rPr>
                <w:color w:val="000000" w:themeColor="text1"/>
                <w:sz w:val="18"/>
                <w:szCs w:val="18"/>
              </w:rPr>
              <w:t>[Tutti gli aspetti da considerare di questo punto di attenzione servono anche da riscontro per la valutazione del requisito di sede D.3].</w:t>
            </w:r>
          </w:p>
        </w:tc>
      </w:tr>
    </w:tbl>
    <w:p w14:paraId="1831F48E" w14:textId="77777777" w:rsidR="00A4045B" w:rsidRPr="00CC2014" w:rsidRDefault="00A4045B" w:rsidP="00A4045B">
      <w:pPr>
        <w:spacing w:line="259" w:lineRule="auto"/>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0AB79F2F" w14:textId="77777777" w:rsidTr="00FC2943">
        <w:tc>
          <w:tcPr>
            <w:tcW w:w="9776" w:type="dxa"/>
          </w:tcPr>
          <w:p w14:paraId="4F7FA235" w14:textId="77777777" w:rsidR="00A4045B" w:rsidRPr="00CC2014" w:rsidRDefault="00A4045B" w:rsidP="00FC2943">
            <w:pPr>
              <w:spacing w:before="120" w:after="120"/>
              <w:rPr>
                <w:rFonts w:ascii="Arial" w:hAnsi="Arial" w:cs="Arial"/>
                <w:b/>
                <w:bCs/>
                <w:sz w:val="18"/>
                <w:szCs w:val="18"/>
              </w:rPr>
            </w:pPr>
            <w:bookmarkStart w:id="10" w:name="_Hlk126069903"/>
            <w:r w:rsidRPr="00CC2014">
              <w:rPr>
                <w:rFonts w:ascii="Arial" w:hAnsi="Arial" w:cs="Arial"/>
                <w:b/>
                <w:bCs/>
                <w:sz w:val="18"/>
                <w:szCs w:val="18"/>
              </w:rPr>
              <w:t>Fonti documentali (non più di 8 documenti):</w:t>
            </w:r>
          </w:p>
          <w:p w14:paraId="6E7EB50D"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0DF49FD9" w14:textId="77777777" w:rsidR="00A4045B" w:rsidRPr="00CC2014" w:rsidRDefault="00A4045B" w:rsidP="00FC2943">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7CA4FF80"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60EAD021"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2B3F5AEE"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3890273D" w14:textId="77777777" w:rsidR="00A4045B" w:rsidRPr="00CC2014" w:rsidRDefault="00A4045B" w:rsidP="00FC2943">
            <w:pPr>
              <w:spacing w:before="120" w:after="120"/>
              <w:ind w:left="720"/>
              <w:rPr>
                <w:rFonts w:ascii="Arial" w:hAnsi="Arial" w:cs="Arial"/>
                <w:bCs/>
                <w:sz w:val="18"/>
                <w:szCs w:val="18"/>
              </w:rPr>
            </w:pPr>
          </w:p>
          <w:p w14:paraId="0D3E33A4"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264FE44F" w14:textId="77777777" w:rsidR="00A4045B" w:rsidRPr="00CC2014" w:rsidRDefault="00A4045B" w:rsidP="00FC2943">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61F67A59"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47C08565"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3FCA3E18" w14:textId="77777777" w:rsidR="00A4045B" w:rsidRPr="00CC2014" w:rsidRDefault="00A4045B" w:rsidP="00FC2943">
            <w:pPr>
              <w:spacing w:before="120"/>
              <w:ind w:left="708"/>
              <w:rPr>
                <w:rFonts w:ascii="Arial" w:hAnsi="Arial" w:cs="Arial"/>
                <w:sz w:val="18"/>
                <w:szCs w:val="18"/>
              </w:rPr>
            </w:pPr>
            <w:r w:rsidRPr="00CC2014">
              <w:rPr>
                <w:rFonts w:ascii="Arial" w:hAnsi="Arial" w:cs="Arial"/>
                <w:sz w:val="18"/>
                <w:szCs w:val="18"/>
              </w:rPr>
              <w:t>Upload / Link del documento:</w:t>
            </w:r>
          </w:p>
          <w:p w14:paraId="4CBD06B8" w14:textId="77777777" w:rsidR="00A4045B" w:rsidRPr="00CC2014" w:rsidRDefault="00A4045B" w:rsidP="00FC2943">
            <w:pPr>
              <w:spacing w:before="120" w:after="120"/>
              <w:rPr>
                <w:rFonts w:ascii="Arial" w:hAnsi="Arial" w:cs="Arial"/>
                <w:bCs/>
                <w:i/>
                <w:sz w:val="18"/>
                <w:szCs w:val="18"/>
              </w:rPr>
            </w:pPr>
          </w:p>
        </w:tc>
      </w:tr>
      <w:bookmarkEnd w:id="10"/>
    </w:tbl>
    <w:p w14:paraId="4162757D" w14:textId="77777777" w:rsidR="00A4045B" w:rsidRPr="00CC2014" w:rsidRDefault="00A4045B" w:rsidP="00A4045B">
      <w:pPr>
        <w:rPr>
          <w:rFonts w:ascii="Arial" w:eastAsia="Calibri" w:hAnsi="Arial" w:cs="Arial"/>
          <w:b/>
          <w:sz w:val="20"/>
          <w:szCs w:val="20"/>
          <w:lang w:eastAsia="en-US"/>
        </w:rPr>
      </w:pPr>
    </w:p>
    <w:p w14:paraId="794204B6" w14:textId="77777777" w:rsidR="00A4045B" w:rsidRPr="00CC2014" w:rsidRDefault="00A4045B" w:rsidP="00A4045B">
      <w:pPr>
        <w:spacing w:line="259" w:lineRule="auto"/>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731CF8E3" w14:textId="77777777" w:rsidTr="00FC2943">
        <w:trPr>
          <w:trHeight w:val="170"/>
        </w:trPr>
        <w:tc>
          <w:tcPr>
            <w:tcW w:w="9762" w:type="dxa"/>
          </w:tcPr>
          <w:p w14:paraId="30F4C578" w14:textId="77777777" w:rsidR="00841EAF" w:rsidRDefault="00841EAF" w:rsidP="00FC2943">
            <w:pPr>
              <w:spacing w:line="216" w:lineRule="auto"/>
              <w:rPr>
                <w:rFonts w:ascii="Arial" w:hAnsi="Arial" w:cs="Arial"/>
                <w:b/>
                <w:i/>
                <w:color w:val="000000"/>
                <w:sz w:val="20"/>
                <w:szCs w:val="20"/>
              </w:rPr>
            </w:pPr>
          </w:p>
          <w:p w14:paraId="74BBC52E" w14:textId="49252477"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D.CDS.2.1 </w:t>
            </w:r>
          </w:p>
          <w:p w14:paraId="62887AB5"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28D85B7B" w14:textId="77777777" w:rsidR="00A4045B" w:rsidRPr="00CC2014" w:rsidRDefault="00A4045B" w:rsidP="00FC2943">
            <w:pPr>
              <w:numPr>
                <w:ilvl w:val="0"/>
                <w:numId w:val="8"/>
              </w:numPr>
              <w:autoSpaceDE w:val="0"/>
              <w:autoSpaceDN w:val="0"/>
              <w:adjustRightInd w:val="0"/>
              <w:spacing w:before="120" w:line="216" w:lineRule="auto"/>
              <w:ind w:left="318" w:hanging="284"/>
              <w:jc w:val="both"/>
              <w:rPr>
                <w:rFonts w:ascii="Arial" w:eastAsiaTheme="minorHAnsi" w:hAnsi="Arial" w:cs="Arial"/>
                <w:i/>
                <w:sz w:val="20"/>
                <w:szCs w:val="20"/>
              </w:rPr>
            </w:pPr>
            <w:r w:rsidRPr="00CC2014">
              <w:rPr>
                <w:rFonts w:ascii="Arial" w:eastAsiaTheme="minorHAnsi" w:hAnsi="Arial" w:cs="Arial"/>
                <w:i/>
                <w:sz w:val="20"/>
                <w:szCs w:val="20"/>
              </w:rPr>
              <w:t>Le attività di orientamento in ingresso, in itinere e in uscita sono in linea con i profili culturali e professionali disegnati dal CdS?</w:t>
            </w:r>
          </w:p>
          <w:p w14:paraId="0F3A3C7A" w14:textId="77777777" w:rsidR="00A4045B" w:rsidRPr="00CC2014" w:rsidRDefault="00A4045B" w:rsidP="00FC2943">
            <w:pPr>
              <w:numPr>
                <w:ilvl w:val="0"/>
                <w:numId w:val="8"/>
              </w:numPr>
              <w:autoSpaceDE w:val="0"/>
              <w:autoSpaceDN w:val="0"/>
              <w:adjustRightInd w:val="0"/>
              <w:spacing w:before="120" w:line="216" w:lineRule="auto"/>
              <w:ind w:left="318" w:hanging="284"/>
              <w:jc w:val="both"/>
              <w:rPr>
                <w:rFonts w:ascii="Arial" w:eastAsiaTheme="minorHAnsi" w:hAnsi="Arial" w:cs="Arial"/>
                <w:i/>
                <w:sz w:val="20"/>
                <w:szCs w:val="20"/>
              </w:rPr>
            </w:pPr>
            <w:r w:rsidRPr="00CC2014">
              <w:rPr>
                <w:rFonts w:ascii="Arial" w:eastAsiaTheme="minorHAnsi" w:hAnsi="Arial" w:cs="Arial"/>
                <w:i/>
                <w:sz w:val="20"/>
                <w:szCs w:val="20"/>
              </w:rPr>
              <w:t>Le attività di orientamento in ingresso, in itinere e in uscita favoriscono la consapevolezza delle scelte da parte degli studenti?</w:t>
            </w:r>
          </w:p>
          <w:p w14:paraId="482ED00A" w14:textId="77777777" w:rsidR="00A4045B" w:rsidRPr="00CC2014" w:rsidRDefault="00A4045B" w:rsidP="00FC2943">
            <w:pPr>
              <w:numPr>
                <w:ilvl w:val="0"/>
                <w:numId w:val="8"/>
              </w:numPr>
              <w:autoSpaceDE w:val="0"/>
              <w:autoSpaceDN w:val="0"/>
              <w:adjustRightInd w:val="0"/>
              <w:spacing w:before="120" w:line="216" w:lineRule="auto"/>
              <w:ind w:left="318" w:hanging="284"/>
              <w:jc w:val="both"/>
              <w:rPr>
                <w:rFonts w:ascii="Arial" w:eastAsiaTheme="minorHAnsi" w:hAnsi="Arial" w:cs="Arial"/>
                <w:i/>
                <w:sz w:val="20"/>
                <w:szCs w:val="20"/>
              </w:rPr>
            </w:pPr>
            <w:r w:rsidRPr="00CC2014">
              <w:rPr>
                <w:rFonts w:ascii="Arial" w:eastAsiaTheme="minorHAnsi" w:hAnsi="Arial" w:cs="Arial"/>
                <w:i/>
                <w:sz w:val="20"/>
                <w:szCs w:val="20"/>
              </w:rPr>
              <w:t>Le attività di tutorato tengono conto dei risultati del monitoraggio delle carriere?</w:t>
            </w:r>
          </w:p>
          <w:p w14:paraId="46EFE08E" w14:textId="77777777" w:rsidR="00A4045B" w:rsidRPr="00CC2014" w:rsidRDefault="00A4045B" w:rsidP="00FC2943">
            <w:pPr>
              <w:numPr>
                <w:ilvl w:val="0"/>
                <w:numId w:val="8"/>
              </w:numPr>
              <w:autoSpaceDE w:val="0"/>
              <w:autoSpaceDN w:val="0"/>
              <w:adjustRightInd w:val="0"/>
              <w:spacing w:before="120" w:line="216" w:lineRule="auto"/>
              <w:ind w:left="318" w:hanging="284"/>
              <w:jc w:val="both"/>
              <w:rPr>
                <w:rFonts w:ascii="Arial" w:eastAsiaTheme="minorHAnsi" w:hAnsi="Arial" w:cs="Arial"/>
                <w:i/>
                <w:sz w:val="20"/>
                <w:szCs w:val="20"/>
              </w:rPr>
            </w:pPr>
            <w:r w:rsidRPr="00CC2014">
              <w:rPr>
                <w:rFonts w:ascii="Arial" w:eastAsiaTheme="minorHAnsi" w:hAnsi="Arial" w:cs="Arial"/>
                <w:i/>
                <w:sz w:val="20"/>
                <w:szCs w:val="20"/>
              </w:rPr>
              <w:t>Le iniziative di orientamento in uscita tengono conto dei risultati del monitoraggio degli esiti e delle prospettive occupazionali, anche in relazione a</w:t>
            </w:r>
            <w:r w:rsidRPr="00CC2014">
              <w:rPr>
                <w:rFonts w:ascii="Arial" w:hAnsi="Arial" w:cs="Arial"/>
                <w:i/>
                <w:sz w:val="20"/>
                <w:szCs w:val="20"/>
              </w:rPr>
              <w:t>l tasso di successo dei neolaureati ai concorsi di ammissione alle Scuola di Specializzazione in Medicina ed anche ai Corsi di formazione per il Medico di medicina generale?</w:t>
            </w:r>
          </w:p>
          <w:p w14:paraId="7B868804" w14:textId="77777777" w:rsidR="00A4045B" w:rsidRPr="00CC2014" w:rsidRDefault="00A4045B" w:rsidP="00FC2943">
            <w:pPr>
              <w:widowControl w:val="0"/>
              <w:spacing w:line="192" w:lineRule="auto"/>
              <w:rPr>
                <w:rFonts w:ascii="Arial" w:hAnsi="Arial" w:cs="Arial"/>
                <w:i/>
                <w:sz w:val="20"/>
                <w:szCs w:val="20"/>
              </w:rPr>
            </w:pPr>
          </w:p>
        </w:tc>
      </w:tr>
      <w:tr w:rsidR="00A4045B" w:rsidRPr="00CC2014" w14:paraId="0E3A3CC4" w14:textId="77777777" w:rsidTr="00FC2943">
        <w:trPr>
          <w:trHeight w:val="170"/>
        </w:trPr>
        <w:tc>
          <w:tcPr>
            <w:tcW w:w="9762" w:type="dxa"/>
            <w:vAlign w:val="center"/>
          </w:tcPr>
          <w:p w14:paraId="27413C82" w14:textId="77777777" w:rsidR="00841EAF" w:rsidRDefault="00841EAF" w:rsidP="00FC2943">
            <w:pPr>
              <w:spacing w:line="216" w:lineRule="auto"/>
              <w:rPr>
                <w:rFonts w:ascii="Arial" w:eastAsiaTheme="minorHAnsi" w:hAnsi="Arial" w:cs="Arial"/>
                <w:b/>
                <w:color w:val="000000"/>
                <w:sz w:val="18"/>
                <w:szCs w:val="18"/>
              </w:rPr>
            </w:pPr>
          </w:p>
          <w:p w14:paraId="39850AFC" w14:textId="39485713"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40033C64"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57308FCF" w14:textId="77777777" w:rsidR="00A4045B" w:rsidRPr="00CC2014" w:rsidRDefault="00A4045B" w:rsidP="00FC2943">
            <w:pPr>
              <w:spacing w:line="216" w:lineRule="auto"/>
              <w:jc w:val="both"/>
              <w:rPr>
                <w:rFonts w:ascii="Arial" w:hAnsi="Arial" w:cs="Arial"/>
                <w:i/>
                <w:color w:val="000000"/>
                <w:sz w:val="18"/>
                <w:szCs w:val="18"/>
              </w:rPr>
            </w:pPr>
          </w:p>
          <w:p w14:paraId="7D09DCF9" w14:textId="77777777" w:rsidR="00A4045B" w:rsidRPr="00CC2014" w:rsidRDefault="00A4045B" w:rsidP="00FC2943">
            <w:pPr>
              <w:spacing w:line="216" w:lineRule="auto"/>
              <w:jc w:val="both"/>
              <w:rPr>
                <w:rFonts w:ascii="Arial" w:hAnsi="Arial" w:cs="Arial"/>
                <w:i/>
                <w:color w:val="000000"/>
                <w:sz w:val="18"/>
                <w:szCs w:val="18"/>
              </w:rPr>
            </w:pPr>
          </w:p>
          <w:p w14:paraId="7E6F486B" w14:textId="77777777" w:rsidR="00A4045B" w:rsidRPr="00CC2014" w:rsidRDefault="00A4045B" w:rsidP="00FC2943">
            <w:pPr>
              <w:spacing w:line="216" w:lineRule="auto"/>
              <w:jc w:val="both"/>
              <w:rPr>
                <w:rFonts w:ascii="Arial" w:hAnsi="Arial" w:cs="Arial"/>
                <w:i/>
                <w:color w:val="000000"/>
                <w:sz w:val="18"/>
                <w:szCs w:val="18"/>
              </w:rPr>
            </w:pPr>
          </w:p>
        </w:tc>
      </w:tr>
    </w:tbl>
    <w:p w14:paraId="6B39E379" w14:textId="77777777" w:rsidR="00A4045B" w:rsidRPr="00CC2014" w:rsidRDefault="00A4045B" w:rsidP="00A4045B">
      <w:pPr>
        <w:pStyle w:val="Sottotitolo"/>
        <w:rPr>
          <w:rFonts w:ascii="Arial" w:eastAsiaTheme="minorHAnsi" w:hAnsi="Arial" w:cs="Arial"/>
          <w:b/>
          <w:color w:val="000000"/>
          <w:sz w:val="20"/>
          <w:szCs w:val="20"/>
        </w:rPr>
      </w:pPr>
    </w:p>
    <w:p w14:paraId="26D8829C" w14:textId="77777777" w:rsidR="00A4045B" w:rsidRPr="00CC2014" w:rsidRDefault="00A4045B" w:rsidP="00A4045B">
      <w:pPr>
        <w:pStyle w:val="Sottotitolo"/>
        <w:tabs>
          <w:tab w:val="left" w:pos="1134"/>
        </w:tabs>
        <w:rPr>
          <w:rFonts w:ascii="Arial" w:hAnsi="Arial" w:cs="Arial"/>
          <w:sz w:val="18"/>
          <w:szCs w:val="18"/>
        </w:rPr>
      </w:pPr>
      <w:r w:rsidRPr="00CC2014">
        <w:rPr>
          <w:rFonts w:ascii="Arial" w:eastAsiaTheme="minorHAnsi" w:hAnsi="Arial" w:cs="Arial"/>
          <w:b/>
          <w:color w:val="000000"/>
          <w:sz w:val="20"/>
          <w:szCs w:val="20"/>
        </w:rPr>
        <w:t>D.CDS.2.2</w:t>
      </w:r>
      <w:r w:rsidRPr="00CC2014">
        <w:rPr>
          <w:rFonts w:ascii="Arial" w:eastAsiaTheme="minorHAnsi" w:hAnsi="Arial" w:cs="Arial"/>
          <w:b/>
          <w:color w:val="000000"/>
          <w:sz w:val="20"/>
          <w:szCs w:val="20"/>
        </w:rPr>
        <w:tab/>
      </w:r>
      <w:r w:rsidRPr="00CC2014">
        <w:rPr>
          <w:rFonts w:ascii="Arial" w:eastAsiaTheme="minorHAnsi" w:hAnsi="Arial" w:cs="Arial"/>
          <w:b/>
          <w:color w:val="000000"/>
          <w:spacing w:val="0"/>
          <w:sz w:val="20"/>
          <w:szCs w:val="20"/>
          <w:lang w:eastAsia="it-IT"/>
        </w:rPr>
        <w:t xml:space="preserve">Conoscenze richieste in ingresso e recupero delle carenze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5"/>
        <w:gridCol w:w="1624"/>
        <w:gridCol w:w="6710"/>
      </w:tblGrid>
      <w:tr w:rsidR="00A4045B" w:rsidRPr="00CC2014" w14:paraId="18F946CB" w14:textId="77777777" w:rsidTr="00FC2943">
        <w:tc>
          <w:tcPr>
            <w:tcW w:w="963" w:type="dxa"/>
            <w:tcBorders>
              <w:top w:val="single" w:sz="4" w:space="0" w:color="auto"/>
              <w:bottom w:val="single" w:sz="4" w:space="0" w:color="auto"/>
            </w:tcBorders>
            <w:shd w:val="clear" w:color="auto" w:fill="EAF1DD" w:themeFill="accent3" w:themeFillTint="33"/>
          </w:tcPr>
          <w:p w14:paraId="5B1752A4"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D.CDS.2.2</w:t>
            </w:r>
          </w:p>
        </w:tc>
        <w:tc>
          <w:tcPr>
            <w:tcW w:w="236" w:type="dxa"/>
            <w:tcBorders>
              <w:top w:val="single" w:sz="4" w:space="0" w:color="auto"/>
              <w:bottom w:val="single" w:sz="4" w:space="0" w:color="auto"/>
            </w:tcBorders>
            <w:shd w:val="clear" w:color="auto" w:fill="EAF1DD" w:themeFill="accent3" w:themeFillTint="33"/>
          </w:tcPr>
          <w:p w14:paraId="28CA51B8" w14:textId="77777777" w:rsidR="00A4045B" w:rsidRPr="00CC2014" w:rsidRDefault="00A4045B" w:rsidP="00FC2943">
            <w:pPr>
              <w:spacing w:before="120"/>
              <w:rPr>
                <w:rFonts w:ascii="Arial" w:hAnsi="Arial" w:cs="Arial"/>
                <w:sz w:val="18"/>
                <w:szCs w:val="18"/>
              </w:rPr>
            </w:pPr>
          </w:p>
        </w:tc>
        <w:tc>
          <w:tcPr>
            <w:tcW w:w="1637" w:type="dxa"/>
            <w:tcBorders>
              <w:top w:val="single" w:sz="4" w:space="0" w:color="auto"/>
              <w:bottom w:val="single" w:sz="4" w:space="0" w:color="auto"/>
            </w:tcBorders>
            <w:shd w:val="clear" w:color="auto" w:fill="EAF1DD" w:themeFill="accent3" w:themeFillTint="33"/>
          </w:tcPr>
          <w:p w14:paraId="74ADC826" w14:textId="77777777" w:rsidR="00A4045B" w:rsidRPr="00CC2014" w:rsidRDefault="00A4045B" w:rsidP="00FC2943">
            <w:pPr>
              <w:pStyle w:val="Sottotitolo"/>
              <w:rPr>
                <w:rFonts w:ascii="Arial" w:hAnsi="Arial" w:cs="Arial"/>
                <w:sz w:val="18"/>
                <w:szCs w:val="18"/>
              </w:rPr>
            </w:pPr>
            <w:r w:rsidRPr="00CC2014">
              <w:rPr>
                <w:rFonts w:ascii="Arial" w:hAnsi="Arial" w:cs="Arial"/>
                <w:sz w:val="18"/>
                <w:szCs w:val="18"/>
              </w:rPr>
              <w:t>Conoscenze richieste in ingresso e recupero delle carenze</w:t>
            </w:r>
          </w:p>
          <w:p w14:paraId="49E43E82" w14:textId="77777777" w:rsidR="00A4045B" w:rsidRPr="00CC2014" w:rsidRDefault="00A4045B" w:rsidP="00FC2943">
            <w:pPr>
              <w:spacing w:before="120" w:after="120"/>
              <w:rPr>
                <w:rFonts w:ascii="Arial" w:hAnsi="Arial" w:cs="Arial"/>
                <w:color w:val="000000" w:themeColor="text1"/>
                <w:sz w:val="18"/>
                <w:szCs w:val="18"/>
              </w:rPr>
            </w:pPr>
          </w:p>
        </w:tc>
        <w:tc>
          <w:tcPr>
            <w:tcW w:w="6945" w:type="dxa"/>
            <w:tcBorders>
              <w:top w:val="single" w:sz="4" w:space="0" w:color="auto"/>
              <w:bottom w:val="single" w:sz="4" w:space="0" w:color="auto"/>
            </w:tcBorders>
            <w:shd w:val="clear" w:color="auto" w:fill="EAF1DD" w:themeFill="accent3" w:themeFillTint="33"/>
          </w:tcPr>
          <w:p w14:paraId="543EDFDC" w14:textId="77777777" w:rsidR="00A4045B" w:rsidRPr="00CC2014" w:rsidRDefault="00A4045B" w:rsidP="00FC2943">
            <w:pPr>
              <w:pStyle w:val="Default"/>
              <w:spacing w:after="60"/>
              <w:ind w:left="391" w:right="176"/>
              <w:jc w:val="both"/>
              <w:rPr>
                <w:color w:val="000000" w:themeColor="text1"/>
                <w:sz w:val="18"/>
                <w:szCs w:val="18"/>
              </w:rPr>
            </w:pPr>
            <w:r w:rsidRPr="00CC2014">
              <w:rPr>
                <w:color w:val="000000" w:themeColor="text1"/>
                <w:sz w:val="18"/>
                <w:szCs w:val="18"/>
              </w:rPr>
              <w:t>D.CDS.2.2.1</w:t>
            </w:r>
            <w:r w:rsidRPr="00CC2014">
              <w:rPr>
                <w:color w:val="000000" w:themeColor="text1"/>
                <w:sz w:val="18"/>
                <w:szCs w:val="18"/>
              </w:rPr>
              <w:tab/>
              <w:t>Le conoscenze richieste o raccomandate in ingresso per la frequenza del CdS sono chiaramente individuate, descritte e pubblicizzate.</w:t>
            </w:r>
          </w:p>
          <w:p w14:paraId="0B1EE493" w14:textId="77777777" w:rsidR="00A4045B" w:rsidRPr="00CC2014" w:rsidRDefault="00A4045B" w:rsidP="00FC2943">
            <w:pPr>
              <w:pStyle w:val="Default"/>
              <w:spacing w:after="60"/>
              <w:ind w:left="391" w:right="176"/>
              <w:jc w:val="both"/>
              <w:rPr>
                <w:color w:val="000000" w:themeColor="text1"/>
                <w:sz w:val="18"/>
                <w:szCs w:val="18"/>
              </w:rPr>
            </w:pPr>
            <w:r w:rsidRPr="00CC2014">
              <w:rPr>
                <w:color w:val="000000" w:themeColor="text1"/>
                <w:sz w:val="18"/>
                <w:szCs w:val="18"/>
              </w:rPr>
              <w:t>D.CDS.2.2.2</w:t>
            </w:r>
            <w:r w:rsidRPr="00CC2014">
              <w:rPr>
                <w:color w:val="000000" w:themeColor="text1"/>
                <w:sz w:val="18"/>
                <w:szCs w:val="18"/>
              </w:rPr>
              <w:tab/>
              <w:t>Il possesso delle conoscenze iniziali indispensabili per la frequenza dei CdS triennali e a ciclo unico è efficacemente verificato con modalità adeguatamente progettate.</w:t>
            </w:r>
          </w:p>
          <w:p w14:paraId="3B339339" w14:textId="77777777" w:rsidR="00A4045B" w:rsidRPr="00CC2014" w:rsidRDefault="00A4045B" w:rsidP="00FC2943">
            <w:pPr>
              <w:pStyle w:val="Default"/>
              <w:spacing w:after="60"/>
              <w:ind w:left="391" w:right="176"/>
              <w:jc w:val="both"/>
              <w:rPr>
                <w:color w:val="000000" w:themeColor="text1"/>
                <w:sz w:val="18"/>
                <w:szCs w:val="18"/>
              </w:rPr>
            </w:pPr>
            <w:r w:rsidRPr="00CC2014">
              <w:rPr>
                <w:color w:val="000000" w:themeColor="text1"/>
                <w:sz w:val="18"/>
                <w:szCs w:val="18"/>
              </w:rPr>
              <w:t>D.CDS.2.2.3</w:t>
            </w:r>
            <w:r w:rsidRPr="00CC2014">
              <w:rPr>
                <w:color w:val="000000" w:themeColor="text1"/>
                <w:sz w:val="18"/>
                <w:szCs w:val="18"/>
              </w:rPr>
              <w:tab/>
              <w:t>Nei CdS triennali e a ciclo unico le eventuali carenze sono puntualmente individuate e comunicate agli studenti con riferimento alle diverse aree di conoscenza iniziale verificate e sono attivate iniziative mirate per il recupero degli obblighi formativi aggiuntivi.</w:t>
            </w:r>
          </w:p>
          <w:p w14:paraId="44A3D7E9" w14:textId="77777777" w:rsidR="00A4045B" w:rsidRPr="00CC2014" w:rsidRDefault="00A4045B" w:rsidP="00FC2943">
            <w:pPr>
              <w:pStyle w:val="Default"/>
              <w:spacing w:after="60"/>
              <w:ind w:left="391" w:right="176"/>
              <w:jc w:val="both"/>
              <w:rPr>
                <w:b/>
                <w:bCs/>
                <w:color w:val="000000" w:themeColor="text1"/>
                <w:sz w:val="18"/>
                <w:szCs w:val="18"/>
              </w:rPr>
            </w:pPr>
            <w:r w:rsidRPr="00CC2014">
              <w:rPr>
                <w:b/>
                <w:bCs/>
                <w:color w:val="000000" w:themeColor="text1"/>
                <w:sz w:val="18"/>
                <w:szCs w:val="18"/>
              </w:rPr>
              <w:t>D.CDS.2.2.4</w:t>
            </w:r>
            <w:r w:rsidRPr="00CC2014">
              <w:rPr>
                <w:b/>
                <w:bCs/>
                <w:color w:val="000000" w:themeColor="text1"/>
                <w:sz w:val="18"/>
                <w:szCs w:val="18"/>
              </w:rPr>
              <w:tab/>
              <w:t>Le modalità di selezione e di ammissione sono chiare, pubbliche e coerenti con i requisiti normativi definiti dal Ministero, anche in riferimento all’allineamento delle conoscenze iniziali richieste per il percorso formativo.</w:t>
            </w:r>
          </w:p>
          <w:p w14:paraId="5C9ED631" w14:textId="77777777" w:rsidR="00A4045B" w:rsidRPr="00CC2014" w:rsidRDefault="00A4045B" w:rsidP="00FC2943">
            <w:pPr>
              <w:pStyle w:val="Default"/>
              <w:autoSpaceDE/>
              <w:autoSpaceDN/>
              <w:adjustRightInd/>
              <w:spacing w:after="60"/>
              <w:ind w:left="391" w:right="176"/>
              <w:jc w:val="both"/>
              <w:rPr>
                <w:b/>
                <w:bCs/>
                <w:color w:val="000000" w:themeColor="text1"/>
                <w:sz w:val="18"/>
                <w:szCs w:val="18"/>
              </w:rPr>
            </w:pPr>
            <w:r w:rsidRPr="00CC2014">
              <w:rPr>
                <w:b/>
                <w:bCs/>
                <w:color w:val="000000" w:themeColor="text1"/>
                <w:sz w:val="18"/>
                <w:szCs w:val="18"/>
              </w:rPr>
              <w:t>D.CDS.2.2.5</w:t>
            </w:r>
            <w:r w:rsidRPr="00CC2014">
              <w:rPr>
                <w:b/>
                <w:bCs/>
                <w:color w:val="000000" w:themeColor="text1"/>
                <w:sz w:val="18"/>
                <w:szCs w:val="18"/>
              </w:rPr>
              <w:tab/>
              <w:t>Le politiche di selezione e di ammissione sono coerenti con i fabbisogni stimati a livello locale e nazionale.</w:t>
            </w:r>
          </w:p>
          <w:p w14:paraId="548BF9C1" w14:textId="77777777" w:rsidR="00A4045B" w:rsidRPr="00CC2014" w:rsidRDefault="00A4045B" w:rsidP="00FC2943">
            <w:pPr>
              <w:pStyle w:val="Default"/>
              <w:autoSpaceDE/>
              <w:autoSpaceDN/>
              <w:adjustRightInd/>
              <w:spacing w:after="60"/>
              <w:ind w:left="391" w:right="176"/>
              <w:jc w:val="both"/>
              <w:rPr>
                <w:color w:val="000000" w:themeColor="text1"/>
                <w:sz w:val="18"/>
                <w:szCs w:val="18"/>
              </w:rPr>
            </w:pPr>
            <w:r w:rsidRPr="00CC2014">
              <w:rPr>
                <w:color w:val="000000" w:themeColor="text1"/>
                <w:sz w:val="18"/>
                <w:szCs w:val="18"/>
              </w:rPr>
              <w:t>[Tutti gli aspetti da considerare di questo punto di attenzione servono anche da riscontro per la valutazione del requisito di sede D.3].</w:t>
            </w:r>
          </w:p>
        </w:tc>
      </w:tr>
    </w:tbl>
    <w:p w14:paraId="2E1D9FE1"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1B569B7E" w14:textId="77777777" w:rsidTr="00FC2943">
        <w:tc>
          <w:tcPr>
            <w:tcW w:w="9776" w:type="dxa"/>
          </w:tcPr>
          <w:p w14:paraId="418B552D"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194F8268"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1A4A8834"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3858041D"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23A2A27B"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31400946"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00B08BF0" w14:textId="77777777" w:rsidR="00A4045B" w:rsidRPr="00CC2014" w:rsidRDefault="00A4045B" w:rsidP="00FC2943">
            <w:pPr>
              <w:spacing w:before="120" w:after="120"/>
              <w:ind w:left="720"/>
              <w:rPr>
                <w:rFonts w:ascii="Arial" w:hAnsi="Arial" w:cs="Arial"/>
                <w:bCs/>
                <w:sz w:val="18"/>
                <w:szCs w:val="18"/>
              </w:rPr>
            </w:pPr>
          </w:p>
          <w:p w14:paraId="0FF530EF"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4C6303E3"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0D98F040"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3F457BB3"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67A7618F"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649803DE" w14:textId="77777777" w:rsidR="00A4045B" w:rsidRPr="00CC2014" w:rsidRDefault="00A4045B" w:rsidP="00A4045B">
      <w:pPr>
        <w:spacing w:line="259" w:lineRule="auto"/>
        <w:jc w:val="both"/>
        <w:rPr>
          <w:rFonts w:ascii="Arial" w:eastAsia="Calibri" w:hAnsi="Arial" w:cs="Arial"/>
          <w:b/>
          <w:sz w:val="20"/>
          <w:szCs w:val="20"/>
          <w:lang w:eastAsia="en-US"/>
        </w:rPr>
      </w:pPr>
    </w:p>
    <w:p w14:paraId="36D94659" w14:textId="77777777" w:rsidR="00A4045B" w:rsidRPr="00CC2014" w:rsidRDefault="00A4045B" w:rsidP="00A4045B">
      <w:pPr>
        <w:spacing w:line="259" w:lineRule="auto"/>
        <w:jc w:val="both"/>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1626BDCE" w14:textId="77777777" w:rsidTr="00FC2943">
        <w:trPr>
          <w:trHeight w:val="170"/>
        </w:trPr>
        <w:tc>
          <w:tcPr>
            <w:tcW w:w="9762" w:type="dxa"/>
          </w:tcPr>
          <w:p w14:paraId="01FEBA35" w14:textId="77777777" w:rsidR="00841EAF" w:rsidRDefault="00841EAF" w:rsidP="00FC2943">
            <w:pPr>
              <w:spacing w:line="216" w:lineRule="auto"/>
              <w:jc w:val="both"/>
              <w:rPr>
                <w:rFonts w:ascii="Arial" w:hAnsi="Arial" w:cs="Arial"/>
                <w:b/>
                <w:i/>
                <w:color w:val="000000"/>
                <w:sz w:val="20"/>
                <w:szCs w:val="20"/>
              </w:rPr>
            </w:pPr>
          </w:p>
          <w:p w14:paraId="486C90FC" w14:textId="0CBB2172" w:rsidR="00A4045B" w:rsidRPr="00CC2014" w:rsidRDefault="00A4045B" w:rsidP="00FC2943">
            <w:pPr>
              <w:spacing w:line="216" w:lineRule="auto"/>
              <w:jc w:val="both"/>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D.CDS.2.2 </w:t>
            </w:r>
          </w:p>
          <w:p w14:paraId="0802E66C" w14:textId="77777777" w:rsidR="00A4045B" w:rsidRPr="00CC2014" w:rsidRDefault="00A4045B" w:rsidP="00FC2943">
            <w:pPr>
              <w:spacing w:line="216" w:lineRule="auto"/>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724E6CA9" w14:textId="77777777" w:rsidR="00A4045B" w:rsidRPr="00CC2014" w:rsidRDefault="00A4045B" w:rsidP="00FC2943">
            <w:pPr>
              <w:spacing w:line="216" w:lineRule="auto"/>
              <w:jc w:val="both"/>
              <w:rPr>
                <w:rFonts w:ascii="Arial" w:eastAsiaTheme="minorHAnsi" w:hAnsi="Arial" w:cs="Arial"/>
                <w:i/>
                <w:color w:val="000000"/>
                <w:sz w:val="20"/>
                <w:szCs w:val="20"/>
              </w:rPr>
            </w:pPr>
          </w:p>
          <w:p w14:paraId="45AB8EC6" w14:textId="77777777" w:rsidR="00A4045B" w:rsidRPr="00CC2014" w:rsidRDefault="00A4045B" w:rsidP="00FC2943">
            <w:pPr>
              <w:pStyle w:val="Paragrafoelenco"/>
              <w:numPr>
                <w:ilvl w:val="0"/>
                <w:numId w:val="40"/>
              </w:numPr>
              <w:autoSpaceDE w:val="0"/>
              <w:autoSpaceDN w:val="0"/>
              <w:adjustRightInd w:val="0"/>
              <w:spacing w:before="120" w:line="216" w:lineRule="auto"/>
              <w:jc w:val="both"/>
              <w:rPr>
                <w:rFonts w:ascii="Arial" w:eastAsiaTheme="minorHAnsi" w:hAnsi="Arial" w:cs="Arial"/>
                <w:i/>
                <w:sz w:val="20"/>
                <w:szCs w:val="20"/>
              </w:rPr>
            </w:pPr>
            <w:r w:rsidRPr="00CC2014">
              <w:rPr>
                <w:rFonts w:ascii="Arial" w:eastAsiaTheme="minorHAnsi" w:hAnsi="Arial" w:cs="Arial"/>
                <w:i/>
                <w:sz w:val="20"/>
                <w:szCs w:val="20"/>
              </w:rPr>
              <w:t>Le conoscenze richieste o raccomandate in ingresso sono chiaramente individuate, descritte e pubblicizzate? Viene redatto e adeguatamente pubblicizzato un syllabus?</w:t>
            </w:r>
          </w:p>
          <w:p w14:paraId="619113AD" w14:textId="77777777" w:rsidR="00A4045B" w:rsidRPr="00CC2014" w:rsidRDefault="00A4045B" w:rsidP="00FC2943">
            <w:pPr>
              <w:pStyle w:val="Paragrafoelenco"/>
              <w:numPr>
                <w:ilvl w:val="0"/>
                <w:numId w:val="40"/>
              </w:numPr>
              <w:autoSpaceDE w:val="0"/>
              <w:autoSpaceDN w:val="0"/>
              <w:adjustRightInd w:val="0"/>
              <w:spacing w:before="120" w:line="216" w:lineRule="auto"/>
              <w:jc w:val="both"/>
              <w:rPr>
                <w:rFonts w:ascii="Arial" w:eastAsiaTheme="minorHAnsi" w:hAnsi="Arial" w:cs="Arial"/>
                <w:i/>
                <w:sz w:val="20"/>
                <w:szCs w:val="20"/>
              </w:rPr>
            </w:pPr>
            <w:r w:rsidRPr="00CC2014">
              <w:rPr>
                <w:rFonts w:ascii="Arial" w:eastAsiaTheme="minorHAnsi" w:hAnsi="Arial" w:cs="Arial"/>
                <w:i/>
                <w:sz w:val="20"/>
                <w:szCs w:val="20"/>
              </w:rPr>
              <w:t xml:space="preserve">Il possesso delle conoscenze iniziali indispensabili è efficacemente verificato? Le eventuali carenze sono puntualmente individuate e comunicate agli studenti? </w:t>
            </w:r>
          </w:p>
          <w:p w14:paraId="15ACB435" w14:textId="77777777" w:rsidR="00A4045B" w:rsidRPr="00CC2014" w:rsidRDefault="00A4045B" w:rsidP="00FC2943">
            <w:pPr>
              <w:pStyle w:val="Paragrafoelenco"/>
              <w:numPr>
                <w:ilvl w:val="0"/>
                <w:numId w:val="40"/>
              </w:numPr>
              <w:autoSpaceDE w:val="0"/>
              <w:autoSpaceDN w:val="0"/>
              <w:adjustRightInd w:val="0"/>
              <w:spacing w:before="120" w:line="216" w:lineRule="auto"/>
              <w:jc w:val="both"/>
              <w:rPr>
                <w:rFonts w:ascii="Arial" w:eastAsiaTheme="minorHAnsi" w:hAnsi="Arial" w:cs="Arial"/>
                <w:i/>
                <w:sz w:val="20"/>
                <w:szCs w:val="20"/>
              </w:rPr>
            </w:pPr>
            <w:r w:rsidRPr="00CC2014">
              <w:rPr>
                <w:rFonts w:ascii="Arial" w:eastAsiaTheme="minorHAnsi" w:hAnsi="Arial" w:cs="Arial"/>
                <w:i/>
                <w:sz w:val="20"/>
                <w:szCs w:val="20"/>
              </w:rPr>
              <w:t xml:space="preserve">Sono previste attività di sostegno in ingresso o in itinere? E.g. vengono organizzate attività mirate all'integrazione e consolidamento delle conoscenze raccomandate in ingresso, o, nel caso delle lauree di secondo livello, interventi per favorire l’integrazione di studenti provenienti da diverse classi di laurea di primo livello e da diversi Atenei. </w:t>
            </w:r>
          </w:p>
          <w:p w14:paraId="1D8A1F5C" w14:textId="77777777" w:rsidR="00A4045B" w:rsidRPr="00CC2014" w:rsidRDefault="00A4045B" w:rsidP="00FC2943">
            <w:pPr>
              <w:pStyle w:val="Paragrafoelenco"/>
              <w:numPr>
                <w:ilvl w:val="0"/>
                <w:numId w:val="40"/>
              </w:numPr>
              <w:autoSpaceDE w:val="0"/>
              <w:autoSpaceDN w:val="0"/>
              <w:adjustRightInd w:val="0"/>
              <w:spacing w:before="120" w:line="216" w:lineRule="auto"/>
              <w:jc w:val="both"/>
              <w:rPr>
                <w:rFonts w:ascii="Arial" w:eastAsiaTheme="minorHAnsi" w:hAnsi="Arial" w:cs="Arial"/>
                <w:i/>
                <w:sz w:val="20"/>
                <w:szCs w:val="20"/>
              </w:rPr>
            </w:pPr>
            <w:r w:rsidRPr="00CC2014">
              <w:rPr>
                <w:rFonts w:ascii="Arial" w:eastAsiaTheme="minorHAnsi" w:hAnsi="Arial" w:cs="Arial"/>
                <w:i/>
                <w:sz w:val="20"/>
                <w:szCs w:val="20"/>
              </w:rPr>
              <w:t xml:space="preserve">Per i CdS triennali e a ciclo unico: le eventuali carenze sono puntualmente individuate e comunicate agli studenti? Vengono attuate iniziative per il recupero degli obblighi formativi aggiuntivi? Per i corsi </w:t>
            </w:r>
            <w:r w:rsidRPr="00CC2014">
              <w:rPr>
                <w:rFonts w:ascii="Arial" w:eastAsiaTheme="minorHAnsi" w:hAnsi="Arial" w:cs="Arial"/>
                <w:i/>
                <w:sz w:val="20"/>
                <w:szCs w:val="20"/>
              </w:rPr>
              <w:lastRenderedPageBreak/>
              <w:t>a programmazione nazionale sono previste e definite le modalità di attribuzione e di recupero degli OFA?</w:t>
            </w:r>
          </w:p>
          <w:p w14:paraId="56E1D88C" w14:textId="77777777" w:rsidR="00A4045B" w:rsidRPr="00CC2014" w:rsidRDefault="00A4045B" w:rsidP="00FC2943">
            <w:pPr>
              <w:pStyle w:val="Paragrafoelenco"/>
              <w:numPr>
                <w:ilvl w:val="0"/>
                <w:numId w:val="40"/>
              </w:numPr>
              <w:autoSpaceDE w:val="0"/>
              <w:autoSpaceDN w:val="0"/>
              <w:adjustRightInd w:val="0"/>
              <w:spacing w:before="120" w:line="216" w:lineRule="auto"/>
              <w:jc w:val="both"/>
              <w:rPr>
                <w:rFonts w:ascii="Arial" w:hAnsi="Arial" w:cs="Arial"/>
                <w:i/>
                <w:sz w:val="20"/>
                <w:szCs w:val="20"/>
              </w:rPr>
            </w:pPr>
            <w:r w:rsidRPr="00CC2014">
              <w:rPr>
                <w:rFonts w:ascii="Arial" w:hAnsi="Arial" w:cs="Arial"/>
                <w:i/>
                <w:sz w:val="20"/>
                <w:szCs w:val="20"/>
              </w:rPr>
              <w:t>Le modalità di selezione e di ammissione sono chiare, pubbliche e coerenti con i requisiti normativi definiti dal Ministero, anche in riferimento all’allineamento delle conoscenze iniziali richieste per il percorso formativo?</w:t>
            </w:r>
          </w:p>
          <w:p w14:paraId="313D61AE" w14:textId="77777777" w:rsidR="00A4045B" w:rsidRPr="00CC2014" w:rsidRDefault="00A4045B" w:rsidP="00FC2943">
            <w:pPr>
              <w:pStyle w:val="Paragrafoelenco"/>
              <w:numPr>
                <w:ilvl w:val="0"/>
                <w:numId w:val="40"/>
              </w:numPr>
              <w:autoSpaceDE w:val="0"/>
              <w:autoSpaceDN w:val="0"/>
              <w:adjustRightInd w:val="0"/>
              <w:spacing w:before="120" w:line="216" w:lineRule="auto"/>
              <w:jc w:val="both"/>
              <w:rPr>
                <w:rFonts w:ascii="Arial" w:hAnsi="Arial" w:cs="Arial"/>
                <w:i/>
                <w:sz w:val="20"/>
                <w:szCs w:val="20"/>
              </w:rPr>
            </w:pPr>
            <w:r w:rsidRPr="00CC2014">
              <w:rPr>
                <w:rFonts w:ascii="Arial" w:hAnsi="Arial" w:cs="Arial"/>
                <w:i/>
                <w:sz w:val="20"/>
                <w:szCs w:val="20"/>
              </w:rPr>
              <w:t>Le politiche di selezione e di ammissione sono coerenti con i fabbisogni stimati a livello locale e nazionale?</w:t>
            </w:r>
          </w:p>
          <w:p w14:paraId="1AD91C7E" w14:textId="77777777" w:rsidR="00A4045B" w:rsidRPr="00CC2014" w:rsidRDefault="00A4045B" w:rsidP="00FC2943">
            <w:pPr>
              <w:pStyle w:val="Paragrafoelenco"/>
              <w:autoSpaceDE w:val="0"/>
              <w:autoSpaceDN w:val="0"/>
              <w:adjustRightInd w:val="0"/>
              <w:spacing w:before="120" w:line="216" w:lineRule="auto"/>
              <w:ind w:left="754"/>
              <w:jc w:val="both"/>
              <w:rPr>
                <w:rFonts w:ascii="Arial" w:hAnsi="Arial" w:cs="Arial"/>
                <w:i/>
                <w:sz w:val="20"/>
                <w:szCs w:val="20"/>
              </w:rPr>
            </w:pPr>
          </w:p>
        </w:tc>
      </w:tr>
      <w:tr w:rsidR="00A4045B" w:rsidRPr="00CC2014" w14:paraId="77B2342B" w14:textId="77777777" w:rsidTr="00FC2943">
        <w:trPr>
          <w:trHeight w:val="170"/>
        </w:trPr>
        <w:tc>
          <w:tcPr>
            <w:tcW w:w="9762" w:type="dxa"/>
            <w:vAlign w:val="center"/>
          </w:tcPr>
          <w:p w14:paraId="652AB9F2" w14:textId="77777777" w:rsidR="00841EAF" w:rsidRDefault="00841EAF" w:rsidP="00FC2943">
            <w:pPr>
              <w:spacing w:line="216" w:lineRule="auto"/>
              <w:rPr>
                <w:rFonts w:ascii="Arial" w:eastAsiaTheme="minorHAnsi" w:hAnsi="Arial" w:cs="Arial"/>
                <w:b/>
                <w:color w:val="000000"/>
                <w:sz w:val="18"/>
                <w:szCs w:val="18"/>
              </w:rPr>
            </w:pPr>
          </w:p>
          <w:p w14:paraId="674C4BDE" w14:textId="243A21AD"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75078127"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3BF29886" w14:textId="77777777" w:rsidR="00A4045B" w:rsidRPr="00CC2014" w:rsidRDefault="00A4045B" w:rsidP="00FC2943">
            <w:pPr>
              <w:spacing w:line="216" w:lineRule="auto"/>
              <w:jc w:val="both"/>
              <w:rPr>
                <w:rFonts w:ascii="Arial" w:hAnsi="Arial" w:cs="Arial"/>
                <w:i/>
                <w:color w:val="000000"/>
                <w:sz w:val="18"/>
                <w:szCs w:val="18"/>
              </w:rPr>
            </w:pPr>
          </w:p>
          <w:p w14:paraId="64D2211F" w14:textId="77777777" w:rsidR="00A4045B" w:rsidRPr="00CC2014" w:rsidRDefault="00A4045B" w:rsidP="00FC2943">
            <w:pPr>
              <w:spacing w:line="216" w:lineRule="auto"/>
              <w:jc w:val="both"/>
              <w:rPr>
                <w:rFonts w:ascii="Arial" w:hAnsi="Arial" w:cs="Arial"/>
                <w:i/>
                <w:color w:val="000000"/>
                <w:sz w:val="18"/>
                <w:szCs w:val="18"/>
              </w:rPr>
            </w:pPr>
          </w:p>
          <w:p w14:paraId="6C4D974C" w14:textId="77777777" w:rsidR="00A4045B" w:rsidRPr="00CC2014" w:rsidRDefault="00A4045B" w:rsidP="00FC2943">
            <w:pPr>
              <w:spacing w:line="216" w:lineRule="auto"/>
              <w:jc w:val="both"/>
              <w:rPr>
                <w:rFonts w:ascii="Arial" w:hAnsi="Arial" w:cs="Arial"/>
                <w:i/>
                <w:color w:val="000000"/>
                <w:sz w:val="18"/>
                <w:szCs w:val="18"/>
              </w:rPr>
            </w:pPr>
          </w:p>
        </w:tc>
      </w:tr>
    </w:tbl>
    <w:p w14:paraId="0A8855AD" w14:textId="77777777" w:rsidR="00A4045B" w:rsidRPr="00CC2014" w:rsidRDefault="00A4045B" w:rsidP="00A4045B">
      <w:pPr>
        <w:pStyle w:val="Sottotitolo"/>
        <w:tabs>
          <w:tab w:val="left" w:pos="1134"/>
        </w:tabs>
        <w:rPr>
          <w:rFonts w:ascii="Arial" w:eastAsiaTheme="minorHAnsi" w:hAnsi="Arial" w:cs="Arial"/>
          <w:b/>
          <w:color w:val="000000"/>
          <w:spacing w:val="0"/>
          <w:sz w:val="20"/>
          <w:szCs w:val="20"/>
          <w:lang w:eastAsia="it-IT"/>
        </w:rPr>
      </w:pPr>
      <w:r w:rsidRPr="00CC2014">
        <w:rPr>
          <w:rFonts w:ascii="Arial" w:eastAsiaTheme="minorHAnsi" w:hAnsi="Arial" w:cs="Arial"/>
          <w:b/>
          <w:color w:val="000000"/>
          <w:sz w:val="20"/>
          <w:szCs w:val="20"/>
        </w:rPr>
        <w:t>D.CDS.2.3</w:t>
      </w:r>
      <w:r w:rsidRPr="00CC2014">
        <w:rPr>
          <w:rFonts w:ascii="Arial" w:eastAsiaTheme="minorHAnsi" w:hAnsi="Arial" w:cs="Arial"/>
          <w:b/>
          <w:color w:val="000000"/>
          <w:sz w:val="20"/>
          <w:szCs w:val="20"/>
        </w:rPr>
        <w:tab/>
      </w:r>
      <w:r w:rsidRPr="00CC2014">
        <w:rPr>
          <w:rFonts w:ascii="Arial" w:eastAsiaTheme="minorHAnsi" w:hAnsi="Arial" w:cs="Arial"/>
          <w:b/>
          <w:color w:val="000000"/>
          <w:spacing w:val="0"/>
          <w:sz w:val="20"/>
          <w:szCs w:val="20"/>
          <w:lang w:eastAsia="it-IT"/>
        </w:rPr>
        <w:t xml:space="preserve">Metodologie didattiche e percorsi flessibili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5"/>
        <w:gridCol w:w="1623"/>
        <w:gridCol w:w="6711"/>
      </w:tblGrid>
      <w:tr w:rsidR="00A4045B" w:rsidRPr="00CC2014" w14:paraId="3E63B937" w14:textId="77777777" w:rsidTr="00FC2943">
        <w:tc>
          <w:tcPr>
            <w:tcW w:w="963" w:type="dxa"/>
            <w:tcBorders>
              <w:top w:val="single" w:sz="4" w:space="0" w:color="auto"/>
              <w:bottom w:val="single" w:sz="4" w:space="0" w:color="auto"/>
            </w:tcBorders>
            <w:shd w:val="clear" w:color="auto" w:fill="EAF1DD" w:themeFill="accent3" w:themeFillTint="33"/>
          </w:tcPr>
          <w:p w14:paraId="2B4B91A9" w14:textId="77777777" w:rsidR="00A4045B" w:rsidRPr="00CC2014" w:rsidRDefault="00A4045B" w:rsidP="00FC2943">
            <w:pPr>
              <w:pStyle w:val="Sottotitolo"/>
              <w:rPr>
                <w:rFonts w:ascii="Arial" w:hAnsi="Arial" w:cs="Arial"/>
                <w:b/>
                <w:sz w:val="18"/>
                <w:szCs w:val="18"/>
              </w:rPr>
            </w:pPr>
            <w:r w:rsidRPr="00CC2014">
              <w:rPr>
                <w:rFonts w:ascii="Arial" w:hAnsi="Arial" w:cs="Arial"/>
                <w:sz w:val="18"/>
                <w:szCs w:val="18"/>
              </w:rPr>
              <w:t xml:space="preserve">D.CDS.2.3 </w:t>
            </w:r>
          </w:p>
        </w:tc>
        <w:tc>
          <w:tcPr>
            <w:tcW w:w="236" w:type="dxa"/>
            <w:tcBorders>
              <w:top w:val="single" w:sz="4" w:space="0" w:color="auto"/>
              <w:bottom w:val="single" w:sz="4" w:space="0" w:color="auto"/>
            </w:tcBorders>
            <w:shd w:val="clear" w:color="auto" w:fill="EAF1DD" w:themeFill="accent3" w:themeFillTint="33"/>
          </w:tcPr>
          <w:p w14:paraId="0D1FC2A2" w14:textId="77777777" w:rsidR="00A4045B" w:rsidRPr="00CC2014" w:rsidRDefault="00A4045B" w:rsidP="00FC2943">
            <w:pPr>
              <w:spacing w:before="120" w:after="120"/>
              <w:rPr>
                <w:rFonts w:ascii="Arial" w:hAnsi="Arial" w:cs="Arial"/>
                <w:sz w:val="18"/>
                <w:szCs w:val="18"/>
              </w:rPr>
            </w:pPr>
          </w:p>
        </w:tc>
        <w:tc>
          <w:tcPr>
            <w:tcW w:w="1637" w:type="dxa"/>
            <w:tcBorders>
              <w:top w:val="single" w:sz="4" w:space="0" w:color="auto"/>
              <w:bottom w:val="single" w:sz="4" w:space="0" w:color="auto"/>
            </w:tcBorders>
            <w:shd w:val="clear" w:color="auto" w:fill="EAF1DD" w:themeFill="accent3" w:themeFillTint="33"/>
          </w:tcPr>
          <w:p w14:paraId="167A8A36" w14:textId="77777777" w:rsidR="00A4045B" w:rsidRPr="00CC2014" w:rsidRDefault="00A4045B" w:rsidP="00FC2943">
            <w:pPr>
              <w:pStyle w:val="Sottotitolo"/>
              <w:rPr>
                <w:rFonts w:ascii="Arial" w:hAnsi="Arial" w:cs="Arial"/>
                <w:sz w:val="18"/>
                <w:szCs w:val="18"/>
              </w:rPr>
            </w:pPr>
            <w:r w:rsidRPr="00CC2014">
              <w:rPr>
                <w:rFonts w:ascii="Arial" w:hAnsi="Arial" w:cs="Arial"/>
                <w:sz w:val="18"/>
                <w:szCs w:val="18"/>
              </w:rPr>
              <w:t>Metodologie didattiche e percorsi flessibili</w:t>
            </w:r>
          </w:p>
          <w:p w14:paraId="7614E66C" w14:textId="77777777" w:rsidR="00A4045B" w:rsidRPr="00CC2014" w:rsidRDefault="00A4045B" w:rsidP="00FC2943">
            <w:pPr>
              <w:spacing w:before="120" w:after="120"/>
              <w:rPr>
                <w:rFonts w:ascii="Arial" w:hAnsi="Arial" w:cs="Arial"/>
                <w:sz w:val="18"/>
                <w:szCs w:val="18"/>
              </w:rPr>
            </w:pPr>
          </w:p>
        </w:tc>
        <w:tc>
          <w:tcPr>
            <w:tcW w:w="6945" w:type="dxa"/>
            <w:tcBorders>
              <w:top w:val="single" w:sz="4" w:space="0" w:color="auto"/>
              <w:bottom w:val="single" w:sz="4" w:space="0" w:color="auto"/>
            </w:tcBorders>
            <w:shd w:val="clear" w:color="auto" w:fill="EAF1DD" w:themeFill="accent3" w:themeFillTint="33"/>
          </w:tcPr>
          <w:p w14:paraId="1AD8AEE7" w14:textId="77777777" w:rsidR="00A4045B" w:rsidRPr="00CC2014" w:rsidRDefault="00A4045B" w:rsidP="00FC2943">
            <w:pPr>
              <w:pStyle w:val="Default"/>
              <w:spacing w:after="60"/>
              <w:ind w:left="391" w:right="176"/>
              <w:jc w:val="both"/>
              <w:rPr>
                <w:color w:val="000000" w:themeColor="text1"/>
                <w:sz w:val="18"/>
                <w:szCs w:val="18"/>
              </w:rPr>
            </w:pPr>
            <w:r w:rsidRPr="00CC2014">
              <w:rPr>
                <w:color w:val="000000" w:themeColor="text1"/>
                <w:sz w:val="18"/>
                <w:szCs w:val="18"/>
              </w:rPr>
              <w:t>D.CDS.2.3.1</w:t>
            </w:r>
            <w:r w:rsidRPr="00CC2014">
              <w:rPr>
                <w:color w:val="000000" w:themeColor="text1"/>
                <w:sz w:val="18"/>
                <w:szCs w:val="18"/>
              </w:rPr>
              <w:tab/>
              <w:t>L’organizzazione didattica del CdS crea i presupposti per l’autonomia dello studente e l’acquisizione delle competenze e prevede guida e sostegno adeguati da parte dei docenti e dei tutor.</w:t>
            </w:r>
          </w:p>
          <w:p w14:paraId="05BA9C87" w14:textId="77777777" w:rsidR="00A4045B" w:rsidRPr="00CC2014" w:rsidRDefault="00A4045B" w:rsidP="00FC2943">
            <w:pPr>
              <w:pStyle w:val="Default"/>
              <w:spacing w:after="60"/>
              <w:ind w:left="391" w:right="176"/>
              <w:jc w:val="both"/>
              <w:rPr>
                <w:color w:val="000000" w:themeColor="text1"/>
                <w:sz w:val="18"/>
                <w:szCs w:val="18"/>
              </w:rPr>
            </w:pPr>
            <w:r w:rsidRPr="00CC2014">
              <w:rPr>
                <w:color w:val="000000" w:themeColor="text1"/>
                <w:sz w:val="18"/>
                <w:szCs w:val="18"/>
              </w:rPr>
              <w:t>D.CDS.2.3.2 Le attività curriculari e di supporto utilizzano metodi e strumenti didattici flessibili, modulati sulle specifiche esigenze delle diverse tipologie di studenti.</w:t>
            </w:r>
          </w:p>
          <w:p w14:paraId="63139AE4" w14:textId="77777777" w:rsidR="00A4045B" w:rsidRPr="00CC2014" w:rsidRDefault="00A4045B" w:rsidP="00FC2943">
            <w:pPr>
              <w:pStyle w:val="Default"/>
              <w:spacing w:after="60"/>
              <w:ind w:left="391" w:right="176"/>
              <w:jc w:val="both"/>
              <w:rPr>
                <w:color w:val="000000" w:themeColor="text1"/>
                <w:sz w:val="18"/>
                <w:szCs w:val="18"/>
              </w:rPr>
            </w:pPr>
            <w:r w:rsidRPr="00CC2014">
              <w:rPr>
                <w:color w:val="000000" w:themeColor="text1"/>
                <w:sz w:val="18"/>
                <w:szCs w:val="18"/>
              </w:rPr>
              <w:t>D.CDS.2.3.3 Sono presenti iniziative dedicate agli studenti con esigenze specifiche.</w:t>
            </w:r>
          </w:p>
          <w:p w14:paraId="022A1159" w14:textId="77777777" w:rsidR="00A4045B" w:rsidRPr="00CC2014" w:rsidRDefault="00A4045B" w:rsidP="00FC2943">
            <w:pPr>
              <w:pStyle w:val="Default"/>
              <w:spacing w:after="60"/>
              <w:ind w:left="391" w:right="176"/>
              <w:jc w:val="both"/>
              <w:rPr>
                <w:color w:val="000000" w:themeColor="text1"/>
                <w:sz w:val="18"/>
                <w:szCs w:val="18"/>
              </w:rPr>
            </w:pPr>
            <w:r w:rsidRPr="00CC2014">
              <w:rPr>
                <w:color w:val="000000" w:themeColor="text1"/>
                <w:sz w:val="18"/>
                <w:szCs w:val="18"/>
              </w:rPr>
              <w:t>D.CDS.2.3.4 Il CdS favorisce l'accessibilità di tutti gli studenti, in particolare quelli con disabilità, con disturbi specifici dell’apprendimento (DSA) e con bisogni educativi speciali (BES), alle strutture e ai materiali didattici.</w:t>
            </w:r>
          </w:p>
          <w:p w14:paraId="22E821C1" w14:textId="77777777" w:rsidR="00A4045B" w:rsidRPr="00CC2014" w:rsidRDefault="00A4045B" w:rsidP="00FC2943">
            <w:pPr>
              <w:pStyle w:val="Default"/>
              <w:spacing w:after="60"/>
              <w:ind w:left="391" w:right="176"/>
              <w:jc w:val="both"/>
              <w:rPr>
                <w:sz w:val="18"/>
                <w:szCs w:val="18"/>
              </w:rPr>
            </w:pPr>
            <w:r w:rsidRPr="00CC2014">
              <w:rPr>
                <w:sz w:val="18"/>
                <w:szCs w:val="18"/>
              </w:rPr>
              <w:t>[Tutti gli aspetti da considerare di questo punto di attenzione servono anche da riscontro per la valutazione del requisito di sede D.3].</w:t>
            </w:r>
          </w:p>
        </w:tc>
      </w:tr>
    </w:tbl>
    <w:p w14:paraId="12C54422"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1B07A1E8" w14:textId="77777777" w:rsidTr="00FC2943">
        <w:tc>
          <w:tcPr>
            <w:tcW w:w="9776" w:type="dxa"/>
          </w:tcPr>
          <w:p w14:paraId="34D374F7"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2F3AEC71"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028D742F"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07AEED58"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5CD3FA46"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4B352DD4"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522C09D6" w14:textId="77777777" w:rsidR="00A4045B" w:rsidRPr="00CC2014" w:rsidRDefault="00A4045B" w:rsidP="00FC2943">
            <w:pPr>
              <w:spacing w:before="120" w:after="120"/>
              <w:ind w:left="720"/>
              <w:rPr>
                <w:rFonts w:ascii="Arial" w:hAnsi="Arial" w:cs="Arial"/>
                <w:bCs/>
                <w:sz w:val="18"/>
                <w:szCs w:val="18"/>
              </w:rPr>
            </w:pPr>
          </w:p>
          <w:p w14:paraId="7E823F30"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65BF1C95"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6FB85B9D"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0E9F8DEC"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1A146231"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0EDB0C4A" w14:textId="4E3CAB63" w:rsidR="00841EAF" w:rsidRDefault="00841EAF" w:rsidP="00A4045B">
      <w:pPr>
        <w:spacing w:line="259" w:lineRule="auto"/>
        <w:jc w:val="both"/>
        <w:rPr>
          <w:rFonts w:ascii="Arial" w:eastAsia="Calibri" w:hAnsi="Arial" w:cs="Arial"/>
          <w:b/>
          <w:sz w:val="20"/>
          <w:szCs w:val="20"/>
          <w:lang w:eastAsia="en-US"/>
        </w:rPr>
      </w:pPr>
    </w:p>
    <w:p w14:paraId="0887CCA2" w14:textId="77777777" w:rsidR="00841EAF" w:rsidRDefault="00841EAF">
      <w:pPr>
        <w:rPr>
          <w:rFonts w:ascii="Arial" w:eastAsia="Calibri" w:hAnsi="Arial" w:cs="Arial"/>
          <w:b/>
          <w:sz w:val="20"/>
          <w:szCs w:val="20"/>
          <w:lang w:eastAsia="en-US"/>
        </w:rPr>
      </w:pPr>
      <w:r>
        <w:rPr>
          <w:rFonts w:ascii="Arial" w:eastAsia="Calibri" w:hAnsi="Arial" w:cs="Arial"/>
          <w:b/>
          <w:sz w:val="20"/>
          <w:szCs w:val="20"/>
          <w:lang w:eastAsia="en-US"/>
        </w:rPr>
        <w:br w:type="page"/>
      </w:r>
    </w:p>
    <w:p w14:paraId="51D0B1AA" w14:textId="77777777" w:rsidR="00A4045B" w:rsidRPr="00CC2014" w:rsidRDefault="00A4045B" w:rsidP="00A4045B">
      <w:pPr>
        <w:spacing w:line="259" w:lineRule="auto"/>
        <w:jc w:val="both"/>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7BA63EF2" w14:textId="77777777" w:rsidTr="00FC2943">
        <w:trPr>
          <w:trHeight w:val="170"/>
        </w:trPr>
        <w:tc>
          <w:tcPr>
            <w:tcW w:w="9762" w:type="dxa"/>
          </w:tcPr>
          <w:p w14:paraId="4AE1D492" w14:textId="77777777" w:rsidR="00841EAF" w:rsidRDefault="00841EAF" w:rsidP="00FC2943">
            <w:pPr>
              <w:spacing w:line="216" w:lineRule="auto"/>
              <w:rPr>
                <w:rFonts w:ascii="Arial" w:hAnsi="Arial" w:cs="Arial"/>
                <w:b/>
                <w:i/>
                <w:color w:val="000000"/>
                <w:sz w:val="20"/>
                <w:szCs w:val="20"/>
              </w:rPr>
            </w:pPr>
          </w:p>
          <w:p w14:paraId="04731F8B" w14:textId="332C706D"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D.CDS.2.3 </w:t>
            </w:r>
          </w:p>
          <w:p w14:paraId="4F8DD4DD"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0F2BF310" w14:textId="77777777" w:rsidR="00A4045B" w:rsidRPr="00CC2014" w:rsidRDefault="00A4045B" w:rsidP="00FC2943">
            <w:pPr>
              <w:numPr>
                <w:ilvl w:val="0"/>
                <w:numId w:val="24"/>
              </w:numPr>
              <w:autoSpaceDE w:val="0"/>
              <w:autoSpaceDN w:val="0"/>
              <w:adjustRightInd w:val="0"/>
              <w:spacing w:before="120" w:line="216" w:lineRule="auto"/>
              <w:ind w:left="318" w:right="157" w:hanging="284"/>
              <w:jc w:val="both"/>
              <w:rPr>
                <w:rFonts w:ascii="Arial" w:eastAsiaTheme="minorHAnsi" w:hAnsi="Arial" w:cs="Arial"/>
                <w:i/>
                <w:sz w:val="20"/>
                <w:szCs w:val="20"/>
              </w:rPr>
            </w:pPr>
            <w:r w:rsidRPr="00CC2014">
              <w:rPr>
                <w:rFonts w:ascii="Arial" w:eastAsiaTheme="minorHAnsi" w:hAnsi="Arial" w:cs="Arial"/>
                <w:i/>
                <w:sz w:val="20"/>
                <w:szCs w:val="20"/>
              </w:rPr>
              <w:t>L’organizzazione didattica crea i presupposti per l’autonomia dello studente (nelle scelte, nell'apprendimento critico, nell'organizzazione dello studio) e prevede guida e sostegno adeguati da parte dei docenti e dei tutor?</w:t>
            </w:r>
          </w:p>
          <w:p w14:paraId="241858F3" w14:textId="77777777" w:rsidR="00A4045B" w:rsidRPr="00CC2014" w:rsidRDefault="00A4045B" w:rsidP="00FC2943">
            <w:pPr>
              <w:numPr>
                <w:ilvl w:val="0"/>
                <w:numId w:val="24"/>
              </w:numPr>
              <w:autoSpaceDE w:val="0"/>
              <w:autoSpaceDN w:val="0"/>
              <w:adjustRightInd w:val="0"/>
              <w:spacing w:before="120" w:line="216" w:lineRule="auto"/>
              <w:ind w:left="318" w:right="157" w:hanging="284"/>
              <w:jc w:val="both"/>
              <w:rPr>
                <w:rFonts w:ascii="Arial" w:eastAsiaTheme="minorHAnsi" w:hAnsi="Arial" w:cs="Arial"/>
                <w:i/>
                <w:sz w:val="20"/>
                <w:szCs w:val="20"/>
              </w:rPr>
            </w:pPr>
            <w:r w:rsidRPr="00CC2014">
              <w:rPr>
                <w:rFonts w:ascii="Arial" w:eastAsiaTheme="minorHAnsi" w:hAnsi="Arial" w:cs="Arial"/>
                <w:i/>
                <w:sz w:val="20"/>
                <w:szCs w:val="20"/>
              </w:rPr>
              <w:t xml:space="preserve">Le attività curriculari e di supporto utilizzano metodi e strumenti didattici flessibili, modulati sulle specifiche esigenze delle diverse tipologie di studenti? </w:t>
            </w:r>
          </w:p>
          <w:p w14:paraId="5519153A" w14:textId="77777777" w:rsidR="00A4045B" w:rsidRPr="00CC2014" w:rsidRDefault="00A4045B" w:rsidP="00FC2943">
            <w:pPr>
              <w:numPr>
                <w:ilvl w:val="0"/>
                <w:numId w:val="24"/>
              </w:numPr>
              <w:autoSpaceDE w:val="0"/>
              <w:autoSpaceDN w:val="0"/>
              <w:adjustRightInd w:val="0"/>
              <w:spacing w:before="120" w:line="216" w:lineRule="auto"/>
              <w:ind w:left="318" w:right="157" w:hanging="284"/>
              <w:jc w:val="both"/>
              <w:rPr>
                <w:rFonts w:ascii="Arial" w:eastAsiaTheme="minorHAnsi" w:hAnsi="Arial" w:cs="Arial"/>
                <w:i/>
                <w:sz w:val="20"/>
                <w:szCs w:val="20"/>
              </w:rPr>
            </w:pPr>
            <w:r w:rsidRPr="00CC2014">
              <w:rPr>
                <w:rFonts w:ascii="Arial" w:eastAsiaTheme="minorHAnsi" w:hAnsi="Arial" w:cs="Arial"/>
                <w:i/>
                <w:sz w:val="20"/>
                <w:szCs w:val="20"/>
              </w:rPr>
              <w:t>Sono presenti iniziative di supporto per gli studenti con esigenze specifiche? (E.g. studenti fuori sede, stranieri, lavoratori, diversamente abili, con figli piccoli...)?</w:t>
            </w:r>
          </w:p>
          <w:p w14:paraId="3E503FB1" w14:textId="77777777" w:rsidR="00A4045B" w:rsidRPr="00CC2014" w:rsidRDefault="00A4045B" w:rsidP="00FC2943">
            <w:pPr>
              <w:numPr>
                <w:ilvl w:val="0"/>
                <w:numId w:val="24"/>
              </w:numPr>
              <w:autoSpaceDE w:val="0"/>
              <w:autoSpaceDN w:val="0"/>
              <w:adjustRightInd w:val="0"/>
              <w:spacing w:before="120" w:line="216" w:lineRule="auto"/>
              <w:ind w:left="318" w:right="157" w:hanging="284"/>
              <w:jc w:val="both"/>
              <w:rPr>
                <w:rFonts w:ascii="Arial" w:eastAsiaTheme="minorHAnsi" w:hAnsi="Arial" w:cs="Arial"/>
                <w:i/>
                <w:sz w:val="20"/>
                <w:szCs w:val="20"/>
              </w:rPr>
            </w:pPr>
            <w:r w:rsidRPr="00CC2014">
              <w:rPr>
                <w:rFonts w:ascii="Arial" w:eastAsiaTheme="minorHAnsi" w:hAnsi="Arial" w:cs="Arial"/>
                <w:i/>
                <w:sz w:val="20"/>
                <w:szCs w:val="20"/>
              </w:rPr>
              <w:t>Il CdS favorisce l'accessibilità, nelle strutture e nei materiali didattici, agli studenti disabili, con disturbi specifici dell’apprendimento (DSA) e con bisogni educativi speciali (BES)?</w:t>
            </w:r>
          </w:p>
          <w:p w14:paraId="27A8392D" w14:textId="77777777" w:rsidR="00A4045B" w:rsidRPr="00CC2014" w:rsidRDefault="00A4045B" w:rsidP="00FC2943">
            <w:pPr>
              <w:widowControl w:val="0"/>
              <w:spacing w:line="192" w:lineRule="auto"/>
              <w:rPr>
                <w:rFonts w:ascii="Arial" w:hAnsi="Arial" w:cs="Arial"/>
                <w:i/>
                <w:color w:val="000000"/>
                <w:sz w:val="20"/>
                <w:szCs w:val="20"/>
              </w:rPr>
            </w:pPr>
          </w:p>
        </w:tc>
      </w:tr>
      <w:tr w:rsidR="00A4045B" w:rsidRPr="00CC2014" w14:paraId="5E50F496" w14:textId="77777777" w:rsidTr="00FC2943">
        <w:trPr>
          <w:trHeight w:val="170"/>
        </w:trPr>
        <w:tc>
          <w:tcPr>
            <w:tcW w:w="9762" w:type="dxa"/>
            <w:vAlign w:val="center"/>
          </w:tcPr>
          <w:p w14:paraId="33C9D4AF"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60F10055"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18A6B704" w14:textId="77777777" w:rsidR="00A4045B" w:rsidRPr="00CC2014" w:rsidRDefault="00A4045B" w:rsidP="00FC2943">
            <w:pPr>
              <w:spacing w:line="216" w:lineRule="auto"/>
              <w:jc w:val="both"/>
              <w:rPr>
                <w:rFonts w:ascii="Arial" w:hAnsi="Arial" w:cs="Arial"/>
                <w:i/>
                <w:color w:val="000000"/>
                <w:sz w:val="18"/>
                <w:szCs w:val="18"/>
              </w:rPr>
            </w:pPr>
          </w:p>
          <w:p w14:paraId="4EC7CAC7" w14:textId="77777777" w:rsidR="00A4045B" w:rsidRPr="00CC2014" w:rsidRDefault="00A4045B" w:rsidP="00FC2943">
            <w:pPr>
              <w:spacing w:line="216" w:lineRule="auto"/>
              <w:jc w:val="both"/>
              <w:rPr>
                <w:rFonts w:ascii="Arial" w:hAnsi="Arial" w:cs="Arial"/>
                <w:i/>
                <w:color w:val="000000"/>
                <w:sz w:val="18"/>
                <w:szCs w:val="18"/>
              </w:rPr>
            </w:pPr>
          </w:p>
          <w:p w14:paraId="61BB0237" w14:textId="77777777" w:rsidR="00A4045B" w:rsidRPr="00CC2014" w:rsidRDefault="00A4045B" w:rsidP="00FC2943">
            <w:pPr>
              <w:spacing w:line="216" w:lineRule="auto"/>
              <w:jc w:val="both"/>
              <w:rPr>
                <w:rFonts w:ascii="Arial" w:hAnsi="Arial" w:cs="Arial"/>
                <w:i/>
                <w:color w:val="000000"/>
                <w:sz w:val="18"/>
                <w:szCs w:val="18"/>
              </w:rPr>
            </w:pPr>
          </w:p>
        </w:tc>
      </w:tr>
    </w:tbl>
    <w:p w14:paraId="62C3FAF4" w14:textId="77777777" w:rsidR="00A4045B" w:rsidRPr="00CC2014" w:rsidRDefault="00A4045B" w:rsidP="00A4045B">
      <w:pPr>
        <w:tabs>
          <w:tab w:val="left" w:pos="1134"/>
        </w:tabs>
        <w:spacing w:before="120" w:after="120" w:line="259" w:lineRule="auto"/>
        <w:jc w:val="both"/>
        <w:rPr>
          <w:rFonts w:ascii="Arial" w:eastAsiaTheme="minorHAnsi" w:hAnsi="Arial" w:cs="Arial"/>
          <w:b/>
          <w:color w:val="000000"/>
          <w:sz w:val="20"/>
          <w:szCs w:val="20"/>
        </w:rPr>
      </w:pPr>
    </w:p>
    <w:p w14:paraId="137F4207" w14:textId="77777777" w:rsidR="00A4045B" w:rsidRPr="00CC2014" w:rsidRDefault="00A4045B" w:rsidP="00A4045B">
      <w:pPr>
        <w:tabs>
          <w:tab w:val="left" w:pos="1134"/>
        </w:tabs>
        <w:spacing w:before="360" w:after="120" w:line="259" w:lineRule="auto"/>
        <w:jc w:val="both"/>
        <w:rPr>
          <w:rFonts w:ascii="Arial" w:eastAsiaTheme="minorHAnsi" w:hAnsi="Arial" w:cs="Arial"/>
          <w:b/>
          <w:color w:val="000000"/>
          <w:spacing w:val="15"/>
          <w:sz w:val="20"/>
          <w:szCs w:val="20"/>
          <w:lang w:eastAsia="en-US"/>
        </w:rPr>
      </w:pPr>
      <w:r w:rsidRPr="00CC2014">
        <w:rPr>
          <w:rFonts w:ascii="Arial" w:eastAsiaTheme="minorHAnsi" w:hAnsi="Arial" w:cs="Arial"/>
          <w:b/>
          <w:color w:val="000000"/>
          <w:sz w:val="20"/>
          <w:szCs w:val="20"/>
        </w:rPr>
        <w:t>D.CDS.2.4</w:t>
      </w:r>
      <w:r w:rsidRPr="00CC2014">
        <w:rPr>
          <w:rFonts w:ascii="Arial" w:eastAsiaTheme="minorHAnsi" w:hAnsi="Arial" w:cs="Arial"/>
          <w:b/>
          <w:color w:val="000000"/>
          <w:sz w:val="20"/>
          <w:szCs w:val="20"/>
        </w:rPr>
        <w:tab/>
        <w:t>Internazionalizzazione della didattica</w:t>
      </w:r>
      <w:r w:rsidRPr="00CC2014">
        <w:rPr>
          <w:rFonts w:ascii="Arial" w:eastAsiaTheme="minorHAnsi" w:hAnsi="Arial" w:cs="Arial"/>
          <w:b/>
          <w:color w:val="000000"/>
          <w:spacing w:val="15"/>
          <w:sz w:val="20"/>
          <w:szCs w:val="20"/>
          <w:lang w:eastAsia="en-US"/>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3"/>
        <w:gridCol w:w="2328"/>
        <w:gridCol w:w="6008"/>
      </w:tblGrid>
      <w:tr w:rsidR="00A4045B" w:rsidRPr="00CC2014" w14:paraId="6C838556" w14:textId="77777777" w:rsidTr="00FC2943">
        <w:tc>
          <w:tcPr>
            <w:tcW w:w="947" w:type="dxa"/>
            <w:tcBorders>
              <w:top w:val="single" w:sz="4" w:space="0" w:color="auto"/>
              <w:bottom w:val="single" w:sz="4" w:space="0" w:color="auto"/>
            </w:tcBorders>
            <w:shd w:val="clear" w:color="auto" w:fill="EAF1DD" w:themeFill="accent3" w:themeFillTint="33"/>
          </w:tcPr>
          <w:p w14:paraId="1414C2CA"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D.CDS.2.4</w:t>
            </w:r>
          </w:p>
        </w:tc>
        <w:tc>
          <w:tcPr>
            <w:tcW w:w="234" w:type="dxa"/>
            <w:tcBorders>
              <w:top w:val="single" w:sz="4" w:space="0" w:color="auto"/>
              <w:bottom w:val="single" w:sz="4" w:space="0" w:color="auto"/>
            </w:tcBorders>
            <w:shd w:val="clear" w:color="auto" w:fill="EAF1DD" w:themeFill="accent3" w:themeFillTint="33"/>
          </w:tcPr>
          <w:p w14:paraId="7B81745B" w14:textId="77777777" w:rsidR="00A4045B" w:rsidRPr="00CC2014" w:rsidRDefault="00A4045B" w:rsidP="00FC2943">
            <w:pPr>
              <w:spacing w:before="120" w:after="120"/>
              <w:rPr>
                <w:rFonts w:ascii="Arial" w:hAnsi="Arial" w:cs="Arial"/>
                <w:sz w:val="18"/>
                <w:szCs w:val="18"/>
              </w:rPr>
            </w:pPr>
          </w:p>
        </w:tc>
        <w:tc>
          <w:tcPr>
            <w:tcW w:w="2314" w:type="dxa"/>
            <w:tcBorders>
              <w:top w:val="single" w:sz="4" w:space="0" w:color="auto"/>
              <w:bottom w:val="single" w:sz="4" w:space="0" w:color="auto"/>
            </w:tcBorders>
            <w:shd w:val="clear" w:color="auto" w:fill="EAF1DD" w:themeFill="accent3" w:themeFillTint="33"/>
          </w:tcPr>
          <w:p w14:paraId="3059B102" w14:textId="77777777" w:rsidR="00A4045B" w:rsidRPr="00CC2014" w:rsidRDefault="00A4045B" w:rsidP="00FC2943">
            <w:pPr>
              <w:pStyle w:val="Sottotitolo"/>
              <w:rPr>
                <w:rFonts w:ascii="Arial" w:hAnsi="Arial" w:cs="Arial"/>
                <w:sz w:val="18"/>
                <w:szCs w:val="18"/>
              </w:rPr>
            </w:pPr>
            <w:r w:rsidRPr="00CC2014">
              <w:rPr>
                <w:rFonts w:ascii="Arial" w:hAnsi="Arial" w:cs="Arial"/>
                <w:sz w:val="18"/>
                <w:szCs w:val="18"/>
              </w:rPr>
              <w:t>Internazionalizzazione della didattica</w:t>
            </w:r>
          </w:p>
          <w:p w14:paraId="7BE86D91" w14:textId="77777777" w:rsidR="00A4045B" w:rsidRPr="00CC2014" w:rsidRDefault="00A4045B" w:rsidP="00FC2943">
            <w:pPr>
              <w:spacing w:before="120" w:after="120"/>
              <w:rPr>
                <w:rFonts w:ascii="Arial" w:hAnsi="Arial" w:cs="Arial"/>
                <w:sz w:val="18"/>
                <w:szCs w:val="18"/>
              </w:rPr>
            </w:pPr>
          </w:p>
        </w:tc>
        <w:tc>
          <w:tcPr>
            <w:tcW w:w="6286" w:type="dxa"/>
            <w:tcBorders>
              <w:top w:val="single" w:sz="4" w:space="0" w:color="auto"/>
              <w:bottom w:val="single" w:sz="4" w:space="0" w:color="auto"/>
            </w:tcBorders>
            <w:shd w:val="clear" w:color="auto" w:fill="EAF1DD" w:themeFill="accent3" w:themeFillTint="33"/>
          </w:tcPr>
          <w:p w14:paraId="1EC05DB2" w14:textId="77777777" w:rsidR="00A4045B" w:rsidRPr="00CC2014" w:rsidRDefault="00A4045B" w:rsidP="00FC2943">
            <w:pPr>
              <w:pStyle w:val="Default"/>
              <w:spacing w:after="60"/>
              <w:ind w:left="391" w:right="176"/>
              <w:jc w:val="both"/>
              <w:rPr>
                <w:color w:val="000000" w:themeColor="text1"/>
                <w:sz w:val="18"/>
                <w:szCs w:val="18"/>
              </w:rPr>
            </w:pPr>
            <w:r w:rsidRPr="00CC2014">
              <w:rPr>
                <w:color w:val="000000" w:themeColor="text1"/>
                <w:sz w:val="18"/>
                <w:szCs w:val="18"/>
              </w:rPr>
              <w:t>D.CDS.2.4.1</w:t>
            </w:r>
            <w:r w:rsidRPr="00CC2014">
              <w:rPr>
                <w:color w:val="000000" w:themeColor="text1"/>
                <w:sz w:val="18"/>
                <w:szCs w:val="18"/>
              </w:rPr>
              <w:tab/>
              <w:t>Il CdS promuove il potenziamento della mobilità degli studenti, anche tramite iniziative a sostegno di periodi di studio e tirocinio all’estero.</w:t>
            </w:r>
          </w:p>
          <w:p w14:paraId="54D73F9E" w14:textId="77777777" w:rsidR="00A4045B" w:rsidRPr="00CC2014" w:rsidRDefault="00A4045B" w:rsidP="00FC2943">
            <w:pPr>
              <w:spacing w:after="60"/>
              <w:ind w:left="391" w:right="176"/>
              <w:jc w:val="both"/>
              <w:rPr>
                <w:rFonts w:ascii="Arial" w:hAnsi="Arial" w:cs="Arial"/>
                <w:color w:val="000000" w:themeColor="text1"/>
                <w:sz w:val="18"/>
                <w:szCs w:val="18"/>
              </w:rPr>
            </w:pPr>
            <w:r w:rsidRPr="00CC2014">
              <w:rPr>
                <w:rFonts w:ascii="Arial" w:hAnsi="Arial" w:cs="Arial"/>
                <w:color w:val="000000" w:themeColor="text1"/>
                <w:sz w:val="18"/>
                <w:szCs w:val="18"/>
              </w:rPr>
              <w:t>D.CDS.2.4.2</w:t>
            </w:r>
            <w:r w:rsidRPr="00CC2014">
              <w:rPr>
                <w:rFonts w:ascii="Arial" w:hAnsi="Arial" w:cs="Arial"/>
                <w:color w:val="000000" w:themeColor="text1"/>
                <w:sz w:val="18"/>
                <w:szCs w:val="18"/>
              </w:rPr>
              <w:tab/>
              <w:t>Con particolare riguardo ai Corsi di Studio internazionali, il CdS cura la dimensione internazionale della didattica, favorendo la presenza di docenti e/o studenti stranieri e/o prevedendo rilascio di titoli doppi, multipli o congiunti in convenzione con Atenei stranieri.</w:t>
            </w:r>
          </w:p>
          <w:p w14:paraId="60B074F3" w14:textId="77777777" w:rsidR="00A4045B" w:rsidRPr="00CC2014" w:rsidRDefault="00A4045B" w:rsidP="00FC2943">
            <w:pPr>
              <w:spacing w:after="60"/>
              <w:ind w:left="391" w:right="176"/>
              <w:jc w:val="both"/>
              <w:rPr>
                <w:rFonts w:ascii="Arial" w:hAnsi="Arial" w:cs="Arial"/>
                <w:color w:val="222222"/>
                <w:sz w:val="18"/>
                <w:szCs w:val="18"/>
              </w:rPr>
            </w:pPr>
            <w:r w:rsidRPr="00CC2014">
              <w:rPr>
                <w:rFonts w:ascii="Arial" w:hAnsi="Arial" w:cs="Arial"/>
                <w:color w:val="222222"/>
                <w:sz w:val="18"/>
                <w:szCs w:val="18"/>
              </w:rPr>
              <w:t>[Tutti gli aspetti da considerare di questo punto di attenzione servono anche da riscontro per la valutazione del requisito di sede D.1].</w:t>
            </w:r>
          </w:p>
        </w:tc>
      </w:tr>
    </w:tbl>
    <w:p w14:paraId="0C9F2623" w14:textId="77777777" w:rsidR="00A4045B" w:rsidRPr="00CC2014" w:rsidRDefault="00A4045B" w:rsidP="00A4045B">
      <w:pPr>
        <w:spacing w:line="259" w:lineRule="auto"/>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1BE11ADE" w14:textId="77777777" w:rsidTr="00FC2943">
        <w:tc>
          <w:tcPr>
            <w:tcW w:w="9776" w:type="dxa"/>
          </w:tcPr>
          <w:p w14:paraId="5086C3C9"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5D11E343"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12487B1A"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01A74E4B"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0A734F6B"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04BA69E2"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7E7CAFF1" w14:textId="77777777" w:rsidR="00A4045B" w:rsidRPr="00CC2014" w:rsidRDefault="00A4045B" w:rsidP="00FC2943">
            <w:pPr>
              <w:spacing w:before="120" w:after="120"/>
              <w:ind w:left="720"/>
              <w:rPr>
                <w:rFonts w:ascii="Arial" w:hAnsi="Arial" w:cs="Arial"/>
                <w:bCs/>
                <w:sz w:val="18"/>
                <w:szCs w:val="18"/>
              </w:rPr>
            </w:pPr>
          </w:p>
          <w:p w14:paraId="1076B8E3"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359F8FCB"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455C227B"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7AA3AA50"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73C9B2E6"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25D06D20" w14:textId="77777777" w:rsidR="00A4045B" w:rsidRPr="00CC2014" w:rsidRDefault="00A4045B" w:rsidP="00A4045B">
      <w:pPr>
        <w:spacing w:line="259" w:lineRule="auto"/>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11456B8D" w14:textId="77777777" w:rsidTr="00FC2943">
        <w:trPr>
          <w:trHeight w:val="170"/>
        </w:trPr>
        <w:tc>
          <w:tcPr>
            <w:tcW w:w="9762" w:type="dxa"/>
          </w:tcPr>
          <w:p w14:paraId="1FDC03CA" w14:textId="77777777" w:rsidR="00841EAF" w:rsidRDefault="00841EAF" w:rsidP="00FC2943">
            <w:pPr>
              <w:spacing w:line="216" w:lineRule="auto"/>
              <w:rPr>
                <w:rFonts w:ascii="Arial" w:hAnsi="Arial" w:cs="Arial"/>
                <w:b/>
                <w:i/>
                <w:color w:val="000000"/>
                <w:sz w:val="20"/>
                <w:szCs w:val="20"/>
              </w:rPr>
            </w:pPr>
          </w:p>
          <w:p w14:paraId="47F71A20" w14:textId="5CC22A42"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D.CDS.2.4 </w:t>
            </w:r>
          </w:p>
          <w:p w14:paraId="6DB20B9F"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6274D656" w14:textId="77777777" w:rsidR="00A4045B" w:rsidRPr="00CC2014" w:rsidRDefault="00A4045B" w:rsidP="00FC2943">
            <w:pPr>
              <w:numPr>
                <w:ilvl w:val="0"/>
                <w:numId w:val="25"/>
              </w:numPr>
              <w:autoSpaceDE w:val="0"/>
              <w:autoSpaceDN w:val="0"/>
              <w:adjustRightInd w:val="0"/>
              <w:spacing w:before="120" w:line="216" w:lineRule="auto"/>
              <w:ind w:left="318" w:hanging="284"/>
              <w:rPr>
                <w:rFonts w:ascii="Arial" w:eastAsiaTheme="minorHAnsi" w:hAnsi="Arial" w:cs="Arial"/>
                <w:i/>
                <w:sz w:val="20"/>
                <w:szCs w:val="20"/>
              </w:rPr>
            </w:pPr>
            <w:r w:rsidRPr="00CC2014">
              <w:rPr>
                <w:rFonts w:ascii="Arial" w:eastAsiaTheme="minorHAnsi" w:hAnsi="Arial" w:cs="Arial"/>
                <w:i/>
                <w:sz w:val="20"/>
                <w:szCs w:val="20"/>
              </w:rPr>
              <w:t>Sono previste iniziative per il potenziamento della mobilità degli studenti a sostegno di periodi di studio e tirocinio all’estero (anche collaterali a Erasmus)?</w:t>
            </w:r>
          </w:p>
          <w:p w14:paraId="374F7995" w14:textId="77777777" w:rsidR="00A4045B" w:rsidRPr="00CC2014" w:rsidRDefault="00A4045B" w:rsidP="00FC2943">
            <w:pPr>
              <w:numPr>
                <w:ilvl w:val="0"/>
                <w:numId w:val="25"/>
              </w:numPr>
              <w:autoSpaceDE w:val="0"/>
              <w:autoSpaceDN w:val="0"/>
              <w:adjustRightInd w:val="0"/>
              <w:spacing w:before="120" w:line="216" w:lineRule="auto"/>
              <w:ind w:left="318" w:hanging="284"/>
              <w:rPr>
                <w:rFonts w:ascii="Arial" w:eastAsiaTheme="minorHAnsi" w:hAnsi="Arial" w:cs="Arial"/>
                <w:i/>
                <w:sz w:val="20"/>
                <w:szCs w:val="20"/>
              </w:rPr>
            </w:pPr>
            <w:r w:rsidRPr="00CC2014">
              <w:rPr>
                <w:rFonts w:ascii="Arial" w:eastAsiaTheme="minorHAnsi" w:hAnsi="Arial" w:cs="Arial"/>
                <w:i/>
                <w:sz w:val="20"/>
                <w:szCs w:val="20"/>
              </w:rPr>
              <w:t>Con particolare riguardo ai Corsi di Studio internazionali, è effettivamente realizzata la dimensione internazionale della didattica, con riferimento a docenti stranieri e/o studenti stranieri e/o titoli congiunti, doppi o multipli in convenzione con Atenei stranieri?</w:t>
            </w:r>
          </w:p>
          <w:p w14:paraId="3462F6CD" w14:textId="77777777" w:rsidR="005072CE" w:rsidRPr="00CC2014" w:rsidRDefault="005072CE" w:rsidP="005072CE">
            <w:pPr>
              <w:autoSpaceDE w:val="0"/>
              <w:autoSpaceDN w:val="0"/>
              <w:adjustRightInd w:val="0"/>
              <w:spacing w:before="120" w:line="216" w:lineRule="auto"/>
              <w:ind w:left="318"/>
              <w:rPr>
                <w:rFonts w:ascii="Arial" w:eastAsiaTheme="minorHAnsi" w:hAnsi="Arial" w:cs="Arial"/>
                <w:i/>
                <w:sz w:val="20"/>
                <w:szCs w:val="20"/>
              </w:rPr>
            </w:pPr>
          </w:p>
          <w:p w14:paraId="7EF828E2" w14:textId="77777777" w:rsidR="00A4045B" w:rsidRPr="00CC2014" w:rsidRDefault="00A4045B" w:rsidP="00FC2943">
            <w:pPr>
              <w:widowControl w:val="0"/>
              <w:spacing w:line="192" w:lineRule="auto"/>
              <w:rPr>
                <w:rFonts w:ascii="Arial" w:hAnsi="Arial" w:cs="Arial"/>
                <w:i/>
                <w:sz w:val="20"/>
                <w:szCs w:val="20"/>
              </w:rPr>
            </w:pPr>
          </w:p>
        </w:tc>
      </w:tr>
      <w:tr w:rsidR="00A4045B" w:rsidRPr="00CC2014" w14:paraId="7B581608" w14:textId="77777777" w:rsidTr="00FC2943">
        <w:trPr>
          <w:trHeight w:val="170"/>
        </w:trPr>
        <w:tc>
          <w:tcPr>
            <w:tcW w:w="9762" w:type="dxa"/>
            <w:vAlign w:val="center"/>
          </w:tcPr>
          <w:p w14:paraId="0BF0A12E" w14:textId="77777777" w:rsidR="00841EAF" w:rsidRDefault="00841EAF" w:rsidP="00FC2943">
            <w:pPr>
              <w:spacing w:line="216" w:lineRule="auto"/>
              <w:rPr>
                <w:rFonts w:ascii="Arial" w:eastAsiaTheme="minorHAnsi" w:hAnsi="Arial" w:cs="Arial"/>
                <w:b/>
                <w:color w:val="000000"/>
                <w:sz w:val="18"/>
                <w:szCs w:val="18"/>
              </w:rPr>
            </w:pPr>
          </w:p>
          <w:p w14:paraId="2F3BC708" w14:textId="568A1FBE"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234F4A56"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33E38335" w14:textId="77777777" w:rsidR="00A4045B" w:rsidRPr="00CC2014" w:rsidRDefault="00A4045B" w:rsidP="00FC2943">
            <w:pPr>
              <w:spacing w:line="216" w:lineRule="auto"/>
              <w:jc w:val="both"/>
              <w:rPr>
                <w:rFonts w:ascii="Arial" w:hAnsi="Arial" w:cs="Arial"/>
                <w:i/>
                <w:sz w:val="18"/>
                <w:szCs w:val="18"/>
              </w:rPr>
            </w:pPr>
          </w:p>
          <w:p w14:paraId="3A2D6A69" w14:textId="77777777" w:rsidR="00A4045B" w:rsidRPr="00CC2014" w:rsidRDefault="00A4045B" w:rsidP="00FC2943">
            <w:pPr>
              <w:spacing w:line="216" w:lineRule="auto"/>
              <w:jc w:val="both"/>
              <w:rPr>
                <w:rFonts w:ascii="Arial" w:hAnsi="Arial" w:cs="Arial"/>
                <w:i/>
                <w:sz w:val="18"/>
                <w:szCs w:val="18"/>
              </w:rPr>
            </w:pPr>
          </w:p>
        </w:tc>
      </w:tr>
    </w:tbl>
    <w:p w14:paraId="5591AC93" w14:textId="77777777" w:rsidR="00A4045B" w:rsidRPr="00CC2014" w:rsidRDefault="00A4045B" w:rsidP="00A4045B">
      <w:pPr>
        <w:tabs>
          <w:tab w:val="left" w:pos="1134"/>
        </w:tabs>
        <w:spacing w:before="360" w:after="120" w:line="259" w:lineRule="auto"/>
        <w:jc w:val="both"/>
        <w:rPr>
          <w:rFonts w:ascii="Arial" w:eastAsiaTheme="minorHAnsi" w:hAnsi="Arial" w:cs="Arial"/>
          <w:b/>
          <w:color w:val="000000"/>
          <w:sz w:val="20"/>
          <w:szCs w:val="20"/>
        </w:rPr>
      </w:pPr>
      <w:r w:rsidRPr="00CC2014">
        <w:rPr>
          <w:rFonts w:ascii="Arial" w:eastAsiaTheme="minorHAnsi" w:hAnsi="Arial" w:cs="Arial"/>
          <w:b/>
          <w:color w:val="000000"/>
          <w:sz w:val="20"/>
          <w:szCs w:val="20"/>
        </w:rPr>
        <w:t>D.CDS.2.5</w:t>
      </w:r>
      <w:r w:rsidRPr="00CC2014">
        <w:rPr>
          <w:rFonts w:ascii="Arial" w:eastAsiaTheme="minorHAnsi" w:hAnsi="Arial" w:cs="Arial"/>
          <w:b/>
          <w:color w:val="000000"/>
          <w:sz w:val="20"/>
          <w:szCs w:val="20"/>
        </w:rPr>
        <w:tab/>
        <w:t xml:space="preserve">Modalità di verifica dell’apprendimento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3"/>
        <w:gridCol w:w="2295"/>
        <w:gridCol w:w="6041"/>
      </w:tblGrid>
      <w:tr w:rsidR="00A4045B" w:rsidRPr="00CC2014" w14:paraId="7E416611" w14:textId="77777777" w:rsidTr="00FC2943">
        <w:tc>
          <w:tcPr>
            <w:tcW w:w="947" w:type="dxa"/>
            <w:tcBorders>
              <w:top w:val="single" w:sz="4" w:space="0" w:color="auto"/>
              <w:bottom w:val="single" w:sz="4" w:space="0" w:color="auto"/>
            </w:tcBorders>
            <w:shd w:val="clear" w:color="auto" w:fill="EAF1DD" w:themeFill="accent3" w:themeFillTint="33"/>
          </w:tcPr>
          <w:p w14:paraId="50966E53" w14:textId="77777777" w:rsidR="00A4045B" w:rsidRPr="00CC2014" w:rsidRDefault="00A4045B" w:rsidP="00FC2943">
            <w:pPr>
              <w:spacing w:before="120" w:after="120"/>
              <w:rPr>
                <w:rFonts w:ascii="Arial" w:hAnsi="Arial" w:cs="Arial"/>
                <w:color w:val="5A5A5A" w:themeColor="text1" w:themeTint="A5"/>
                <w:spacing w:val="15"/>
                <w:sz w:val="18"/>
                <w:szCs w:val="18"/>
              </w:rPr>
            </w:pPr>
            <w:r w:rsidRPr="00CC2014">
              <w:rPr>
                <w:rFonts w:ascii="Arial" w:hAnsi="Arial" w:cs="Arial"/>
                <w:color w:val="5A5A5A" w:themeColor="text1" w:themeTint="A5"/>
                <w:spacing w:val="15"/>
                <w:sz w:val="18"/>
                <w:szCs w:val="18"/>
              </w:rPr>
              <w:t>D.CDS.2.5</w:t>
            </w:r>
          </w:p>
        </w:tc>
        <w:tc>
          <w:tcPr>
            <w:tcW w:w="234" w:type="dxa"/>
            <w:tcBorders>
              <w:top w:val="single" w:sz="4" w:space="0" w:color="auto"/>
              <w:bottom w:val="single" w:sz="4" w:space="0" w:color="auto"/>
            </w:tcBorders>
            <w:shd w:val="clear" w:color="auto" w:fill="EAF1DD" w:themeFill="accent3" w:themeFillTint="33"/>
          </w:tcPr>
          <w:p w14:paraId="361347B6" w14:textId="77777777" w:rsidR="00A4045B" w:rsidRPr="00CC2014" w:rsidRDefault="00A4045B" w:rsidP="00FC2943">
            <w:pPr>
              <w:spacing w:before="120" w:after="120"/>
              <w:rPr>
                <w:rFonts w:ascii="Arial" w:hAnsi="Arial" w:cs="Arial"/>
                <w:sz w:val="18"/>
                <w:szCs w:val="18"/>
              </w:rPr>
            </w:pPr>
          </w:p>
        </w:tc>
        <w:tc>
          <w:tcPr>
            <w:tcW w:w="2314" w:type="dxa"/>
            <w:tcBorders>
              <w:top w:val="single" w:sz="4" w:space="0" w:color="auto"/>
              <w:bottom w:val="single" w:sz="4" w:space="0" w:color="auto"/>
            </w:tcBorders>
            <w:shd w:val="clear" w:color="auto" w:fill="EAF1DD" w:themeFill="accent3" w:themeFillTint="33"/>
          </w:tcPr>
          <w:p w14:paraId="1CB2D7A1" w14:textId="77777777" w:rsidR="00A4045B" w:rsidRPr="00CC2014" w:rsidRDefault="00A4045B" w:rsidP="00FC2943">
            <w:pPr>
              <w:spacing w:before="120" w:after="120"/>
              <w:rPr>
                <w:rFonts w:ascii="Arial" w:hAnsi="Arial" w:cs="Arial"/>
                <w:sz w:val="18"/>
                <w:szCs w:val="18"/>
              </w:rPr>
            </w:pPr>
            <w:r w:rsidRPr="00CC2014">
              <w:rPr>
                <w:rFonts w:ascii="Arial" w:hAnsi="Arial" w:cs="Arial"/>
                <w:color w:val="5A5A5A" w:themeColor="text1" w:themeTint="A5"/>
                <w:spacing w:val="15"/>
                <w:sz w:val="18"/>
                <w:szCs w:val="18"/>
              </w:rPr>
              <w:t>Pianificazione e monitoraggio delle verifiche dell’apprendimento</w:t>
            </w:r>
          </w:p>
        </w:tc>
        <w:tc>
          <w:tcPr>
            <w:tcW w:w="6286" w:type="dxa"/>
            <w:tcBorders>
              <w:top w:val="single" w:sz="4" w:space="0" w:color="auto"/>
              <w:bottom w:val="single" w:sz="4" w:space="0" w:color="auto"/>
            </w:tcBorders>
            <w:shd w:val="clear" w:color="auto" w:fill="EAF1DD" w:themeFill="accent3" w:themeFillTint="33"/>
          </w:tcPr>
          <w:p w14:paraId="1406EC0B" w14:textId="77777777" w:rsidR="00A4045B" w:rsidRPr="00CC2014" w:rsidRDefault="00A4045B" w:rsidP="00FC2943">
            <w:pPr>
              <w:jc w:val="both"/>
              <w:rPr>
                <w:rFonts w:ascii="Arial" w:hAnsi="Arial" w:cs="Arial"/>
                <w:color w:val="000000" w:themeColor="text1"/>
                <w:sz w:val="18"/>
                <w:szCs w:val="18"/>
              </w:rPr>
            </w:pPr>
          </w:p>
          <w:p w14:paraId="689A3072" w14:textId="77777777" w:rsidR="00A4045B" w:rsidRPr="00CC2014" w:rsidRDefault="00A4045B" w:rsidP="00FC2943">
            <w:pPr>
              <w:spacing w:after="60"/>
              <w:ind w:left="391" w:right="176"/>
              <w:jc w:val="both"/>
              <w:rPr>
                <w:rFonts w:ascii="Arial" w:hAnsi="Arial" w:cs="Arial"/>
                <w:color w:val="000000" w:themeColor="text1"/>
                <w:sz w:val="18"/>
                <w:szCs w:val="18"/>
              </w:rPr>
            </w:pPr>
            <w:r w:rsidRPr="00CC2014">
              <w:rPr>
                <w:rFonts w:ascii="Arial" w:hAnsi="Arial" w:cs="Arial"/>
                <w:color w:val="000000" w:themeColor="text1"/>
                <w:sz w:val="18"/>
                <w:szCs w:val="18"/>
              </w:rPr>
              <w:t>D.CDS.2.5.1 Il CdS attua la pianificazione e il monitoraggio delle verifiche dell’apprendimento e della prova finale.</w:t>
            </w:r>
          </w:p>
        </w:tc>
      </w:tr>
    </w:tbl>
    <w:p w14:paraId="2DF5A685"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7E23413C" w14:textId="77777777" w:rsidTr="00FC2943">
        <w:tc>
          <w:tcPr>
            <w:tcW w:w="9776" w:type="dxa"/>
          </w:tcPr>
          <w:p w14:paraId="4401F809"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1A954232"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6B19323B"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40A8F8DF"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2D604B2B"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62308763"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7AC6C7D7" w14:textId="77777777" w:rsidR="00A4045B" w:rsidRPr="00CC2014" w:rsidRDefault="00A4045B" w:rsidP="00FC2943">
            <w:pPr>
              <w:spacing w:before="120" w:after="120"/>
              <w:ind w:left="720"/>
              <w:rPr>
                <w:rFonts w:ascii="Arial" w:hAnsi="Arial" w:cs="Arial"/>
                <w:bCs/>
                <w:sz w:val="18"/>
                <w:szCs w:val="18"/>
              </w:rPr>
            </w:pPr>
          </w:p>
          <w:p w14:paraId="36ED6C02"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4D554797"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5BA854E7"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63CE1515"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740BA76F"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298A9B00" w14:textId="77777777" w:rsidR="00A4045B" w:rsidRPr="00CC2014" w:rsidRDefault="00A4045B" w:rsidP="00A4045B">
      <w:pPr>
        <w:spacing w:line="259" w:lineRule="auto"/>
        <w:jc w:val="both"/>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15F8D80C" w14:textId="77777777" w:rsidTr="00FC2943">
        <w:trPr>
          <w:trHeight w:val="170"/>
        </w:trPr>
        <w:tc>
          <w:tcPr>
            <w:tcW w:w="9762" w:type="dxa"/>
          </w:tcPr>
          <w:p w14:paraId="00C9D5E3" w14:textId="77777777" w:rsidR="00841EAF" w:rsidRDefault="00841EAF" w:rsidP="00FC2943">
            <w:pPr>
              <w:spacing w:line="216" w:lineRule="auto"/>
              <w:rPr>
                <w:rFonts w:ascii="Arial" w:hAnsi="Arial" w:cs="Arial"/>
                <w:b/>
                <w:i/>
                <w:color w:val="000000"/>
                <w:sz w:val="20"/>
                <w:szCs w:val="20"/>
              </w:rPr>
            </w:pPr>
          </w:p>
          <w:p w14:paraId="456920BF" w14:textId="29641D6E"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D.CDS.2.5 </w:t>
            </w:r>
          </w:p>
          <w:p w14:paraId="6D1A1FBE"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1E40AC7E" w14:textId="77777777" w:rsidR="00A4045B" w:rsidRPr="00CC2014" w:rsidRDefault="00A4045B" w:rsidP="00FC2943">
            <w:pPr>
              <w:numPr>
                <w:ilvl w:val="0"/>
                <w:numId w:val="26"/>
              </w:numPr>
              <w:autoSpaceDE w:val="0"/>
              <w:autoSpaceDN w:val="0"/>
              <w:adjustRightInd w:val="0"/>
              <w:spacing w:before="120" w:line="216" w:lineRule="auto"/>
              <w:ind w:left="318" w:hanging="284"/>
              <w:jc w:val="both"/>
              <w:rPr>
                <w:rFonts w:ascii="Arial" w:eastAsiaTheme="minorHAnsi" w:hAnsi="Arial" w:cs="Arial"/>
                <w:i/>
                <w:sz w:val="20"/>
                <w:szCs w:val="20"/>
              </w:rPr>
            </w:pPr>
            <w:r w:rsidRPr="00CC2014">
              <w:rPr>
                <w:rFonts w:ascii="Arial" w:eastAsiaTheme="minorHAnsi" w:hAnsi="Arial" w:cs="Arial"/>
                <w:i/>
                <w:sz w:val="20"/>
                <w:szCs w:val="20"/>
              </w:rPr>
              <w:t>Il CdS definisce in maniera chiara lo svolgimento delle verifiche dell’apprendimento e della prova finale?</w:t>
            </w:r>
          </w:p>
          <w:p w14:paraId="322629FA" w14:textId="77777777" w:rsidR="00A4045B" w:rsidRPr="00CC2014" w:rsidRDefault="00A4045B" w:rsidP="00FC2943">
            <w:pPr>
              <w:numPr>
                <w:ilvl w:val="0"/>
                <w:numId w:val="26"/>
              </w:numPr>
              <w:autoSpaceDE w:val="0"/>
              <w:autoSpaceDN w:val="0"/>
              <w:adjustRightInd w:val="0"/>
              <w:spacing w:before="120" w:line="216" w:lineRule="auto"/>
              <w:ind w:left="318" w:hanging="284"/>
              <w:jc w:val="both"/>
              <w:rPr>
                <w:rFonts w:ascii="Arial" w:eastAsiaTheme="minorHAnsi" w:hAnsi="Arial" w:cs="Arial"/>
                <w:i/>
                <w:sz w:val="20"/>
                <w:szCs w:val="20"/>
              </w:rPr>
            </w:pPr>
            <w:r w:rsidRPr="00CC2014">
              <w:rPr>
                <w:rFonts w:ascii="Arial" w:eastAsiaTheme="minorHAnsi" w:hAnsi="Arial" w:cs="Arial"/>
                <w:i/>
                <w:sz w:val="20"/>
                <w:szCs w:val="20"/>
              </w:rPr>
              <w:t>Il CdS rileva e monitora l’andamento delle verifiche dell’apprendimento e della prova finale? Ne prende in carico gli esiti anche mediante attività di miglioramento continuo?</w:t>
            </w:r>
          </w:p>
          <w:p w14:paraId="7D252B3E" w14:textId="77777777" w:rsidR="00A4045B" w:rsidRPr="00CC2014" w:rsidRDefault="00A4045B" w:rsidP="00FC2943">
            <w:pPr>
              <w:widowControl w:val="0"/>
              <w:spacing w:line="192" w:lineRule="auto"/>
              <w:rPr>
                <w:rFonts w:ascii="Arial" w:hAnsi="Arial" w:cs="Arial"/>
                <w:i/>
                <w:sz w:val="20"/>
                <w:szCs w:val="20"/>
              </w:rPr>
            </w:pPr>
          </w:p>
        </w:tc>
      </w:tr>
      <w:tr w:rsidR="00A4045B" w:rsidRPr="00CC2014" w14:paraId="5F3817A6" w14:textId="77777777" w:rsidTr="00FC2943">
        <w:trPr>
          <w:trHeight w:val="170"/>
        </w:trPr>
        <w:tc>
          <w:tcPr>
            <w:tcW w:w="9762" w:type="dxa"/>
            <w:vAlign w:val="center"/>
          </w:tcPr>
          <w:p w14:paraId="0684F4D8"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lastRenderedPageBreak/>
              <w:t>Criticità/Aree di miglioramento</w:t>
            </w:r>
          </w:p>
          <w:p w14:paraId="35B1A397"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emersi dalla trattazione dei punti di riflessione, con un livello di dettaglio sufficiente a definire le eventuali azioni da intraprendere, da riportare nella Sezione C</w:t>
            </w:r>
          </w:p>
          <w:p w14:paraId="7ADD9644" w14:textId="77777777" w:rsidR="00A4045B" w:rsidRPr="00CC2014" w:rsidRDefault="00A4045B" w:rsidP="00FC2943">
            <w:pPr>
              <w:spacing w:line="216" w:lineRule="auto"/>
              <w:jc w:val="both"/>
              <w:rPr>
                <w:rFonts w:ascii="Arial" w:hAnsi="Arial" w:cs="Arial"/>
                <w:i/>
                <w:sz w:val="18"/>
                <w:szCs w:val="18"/>
              </w:rPr>
            </w:pPr>
          </w:p>
          <w:p w14:paraId="21DABAAC" w14:textId="77777777" w:rsidR="00A4045B" w:rsidRPr="00CC2014" w:rsidRDefault="00A4045B" w:rsidP="00FC2943">
            <w:pPr>
              <w:spacing w:line="216" w:lineRule="auto"/>
              <w:jc w:val="both"/>
              <w:rPr>
                <w:rFonts w:ascii="Arial" w:hAnsi="Arial" w:cs="Arial"/>
                <w:i/>
                <w:sz w:val="18"/>
                <w:szCs w:val="18"/>
              </w:rPr>
            </w:pPr>
          </w:p>
        </w:tc>
      </w:tr>
    </w:tbl>
    <w:p w14:paraId="05F019DE" w14:textId="77777777" w:rsidR="00A4045B" w:rsidRPr="00CC2014" w:rsidRDefault="00A4045B" w:rsidP="00A4045B">
      <w:pPr>
        <w:spacing w:before="360" w:after="120" w:line="259" w:lineRule="auto"/>
        <w:jc w:val="both"/>
        <w:rPr>
          <w:rFonts w:ascii="Arial" w:eastAsiaTheme="minorEastAsia" w:hAnsi="Arial" w:cs="Arial"/>
          <w:b/>
          <w:bCs/>
          <w:color w:val="000000"/>
          <w:sz w:val="20"/>
          <w:szCs w:val="20"/>
        </w:rPr>
      </w:pPr>
      <w:r w:rsidRPr="00CC2014">
        <w:rPr>
          <w:rFonts w:ascii="Arial" w:eastAsiaTheme="minorEastAsia" w:hAnsi="Arial" w:cs="Arial"/>
          <w:b/>
          <w:bCs/>
          <w:color w:val="000000" w:themeColor="text1"/>
          <w:sz w:val="20"/>
          <w:szCs w:val="20"/>
        </w:rPr>
        <w:t>D.CDS.2.c</w:t>
      </w:r>
      <w:r w:rsidRPr="00CC2014">
        <w:rPr>
          <w:rFonts w:ascii="Arial" w:hAnsi="Arial" w:cs="Arial"/>
        </w:rPr>
        <w:tab/>
      </w:r>
      <w:r w:rsidRPr="00CC2014">
        <w:rPr>
          <w:rFonts w:ascii="Arial" w:eastAsiaTheme="minorEastAsia" w:hAnsi="Arial" w:cs="Arial"/>
          <w:b/>
          <w:bCs/>
          <w:color w:val="000000" w:themeColor="text1"/>
          <w:sz w:val="20"/>
          <w:szCs w:val="20"/>
        </w:rPr>
        <w:t xml:space="preserve">OBIETTIVI E AZIONI DI MIGLIORAMENTO </w:t>
      </w:r>
    </w:p>
    <w:p w14:paraId="671D15F7" w14:textId="77777777" w:rsidR="00A4045B" w:rsidRPr="00CC2014" w:rsidRDefault="00A4045B" w:rsidP="00A4045B">
      <w:pPr>
        <w:spacing w:line="216" w:lineRule="auto"/>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gli interventi ritenuti necessari o opportuni in base alle mutate condizioni e agli elementi critici individuati. Gli obiettivi potranno avere un respiro pluriennale e devono riferirsi ad aspetti sostanziali della formazione e dell’esperienza degli studenti. Specificare attraverso quali azioni si ritiene di poter raggiungere gli obiettivi. Aggiungere campi per ciascun obiettivo. </w:t>
      </w:r>
    </w:p>
    <w:p w14:paraId="61E08709" w14:textId="77777777" w:rsidR="00A4045B" w:rsidRPr="00CC2014" w:rsidRDefault="00A4045B" w:rsidP="00A4045B">
      <w:pPr>
        <w:spacing w:line="216" w:lineRule="auto"/>
        <w:jc w:val="both"/>
        <w:rPr>
          <w:rFonts w:ascii="Arial" w:eastAsiaTheme="minorHAnsi" w:hAnsi="Arial" w:cs="Arial"/>
          <w:i/>
          <w:color w:val="000000"/>
          <w:sz w:val="20"/>
          <w:szCs w:val="20"/>
        </w:rPr>
      </w:pPr>
    </w:p>
    <w:tbl>
      <w:tblPr>
        <w:tblStyle w:val="Grigliatabella"/>
        <w:tblW w:w="9766" w:type="dxa"/>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364"/>
      </w:tblGrid>
      <w:tr w:rsidR="00A4045B" w:rsidRPr="00CC2014" w14:paraId="41772B84" w14:textId="77777777" w:rsidTr="000F4D23">
        <w:trPr>
          <w:trHeight w:val="427"/>
        </w:trPr>
        <w:tc>
          <w:tcPr>
            <w:tcW w:w="2402" w:type="dxa"/>
            <w:tcBorders>
              <w:top w:val="single" w:sz="12" w:space="0" w:color="0000FF"/>
              <w:bottom w:val="single" w:sz="12" w:space="0" w:color="0000FF"/>
            </w:tcBorders>
            <w:vAlign w:val="center"/>
          </w:tcPr>
          <w:p w14:paraId="7DA94A18"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Obiettivo n.</w:t>
            </w:r>
          </w:p>
        </w:tc>
        <w:tc>
          <w:tcPr>
            <w:tcW w:w="7364" w:type="dxa"/>
            <w:tcBorders>
              <w:top w:val="single" w:sz="12" w:space="0" w:color="0000FF"/>
              <w:bottom w:val="single" w:sz="12" w:space="0" w:color="0000FF"/>
            </w:tcBorders>
            <w:vAlign w:val="center"/>
          </w:tcPr>
          <w:p w14:paraId="628C7526"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b/>
                <w:color w:val="000000"/>
                <w:sz w:val="18"/>
                <w:szCs w:val="18"/>
              </w:rPr>
              <w:t xml:space="preserve">D.CDS.2/n./RC-202X: </w:t>
            </w:r>
            <w:r w:rsidRPr="00CC2014">
              <w:rPr>
                <w:rFonts w:ascii="Arial" w:hAnsi="Arial" w:cs="Arial"/>
                <w:i/>
                <w:color w:val="000000"/>
                <w:sz w:val="18"/>
                <w:szCs w:val="18"/>
              </w:rPr>
              <w:t>(titolo e descrizion</w:t>
            </w:r>
            <w:r w:rsidRPr="00CC2014">
              <w:rPr>
                <w:rFonts w:ascii="Arial" w:hAnsi="Arial" w:cs="Arial"/>
                <w:color w:val="000000"/>
                <w:sz w:val="18"/>
                <w:szCs w:val="18"/>
              </w:rPr>
              <w:t>e)</w:t>
            </w:r>
          </w:p>
        </w:tc>
      </w:tr>
      <w:tr w:rsidR="00A4045B" w:rsidRPr="00CC2014" w14:paraId="1631765E" w14:textId="77777777" w:rsidTr="000F4D23">
        <w:tc>
          <w:tcPr>
            <w:tcW w:w="2402" w:type="dxa"/>
            <w:vAlign w:val="center"/>
          </w:tcPr>
          <w:p w14:paraId="13CD3256"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Problema da risolvere</w:t>
            </w:r>
            <w:r w:rsidRPr="00CC2014">
              <w:rPr>
                <w:rFonts w:ascii="Arial" w:eastAsiaTheme="minorHAnsi" w:hAnsi="Arial" w:cs="Arial"/>
                <w:b/>
                <w:color w:val="000000"/>
                <w:sz w:val="18"/>
                <w:szCs w:val="18"/>
              </w:rPr>
              <w:br/>
              <w:t>Area di miglioramento</w:t>
            </w:r>
          </w:p>
        </w:tc>
        <w:tc>
          <w:tcPr>
            <w:tcW w:w="7364" w:type="dxa"/>
            <w:vAlign w:val="center"/>
          </w:tcPr>
          <w:p w14:paraId="4210B661"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Descrivere il problema da risolvere e/o l’area di miglioramento con il livello di dettaglio sufficiente per poterli correlare alle azioni da intraprendere</w:t>
            </w:r>
          </w:p>
        </w:tc>
      </w:tr>
      <w:tr w:rsidR="00A4045B" w:rsidRPr="00CC2014" w14:paraId="6DD793FF" w14:textId="77777777" w:rsidTr="000F4D23">
        <w:tc>
          <w:tcPr>
            <w:tcW w:w="2402" w:type="dxa"/>
            <w:vAlign w:val="center"/>
          </w:tcPr>
          <w:p w14:paraId="0296A06F"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Azioni da intraprendere</w:t>
            </w:r>
          </w:p>
        </w:tc>
        <w:tc>
          <w:tcPr>
            <w:tcW w:w="7364" w:type="dxa"/>
            <w:vAlign w:val="center"/>
          </w:tcPr>
          <w:p w14:paraId="67958336"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hAnsi="Arial" w:cs="Arial"/>
                <w:i/>
                <w:color w:val="000000"/>
                <w:sz w:val="18"/>
                <w:szCs w:val="18"/>
              </w:rPr>
              <w:t>Descrivere le azioni da intraprendere e le relative modalità di attuazione (senza vincoli di lunghezza del testo)</w:t>
            </w:r>
          </w:p>
        </w:tc>
      </w:tr>
      <w:tr w:rsidR="00A4045B" w:rsidRPr="00CC2014" w14:paraId="0CC9696C" w14:textId="77777777" w:rsidTr="000F4D23">
        <w:tc>
          <w:tcPr>
            <w:tcW w:w="2402" w:type="dxa"/>
            <w:vAlign w:val="center"/>
          </w:tcPr>
          <w:p w14:paraId="02558544"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Indicatore/i di riferimento</w:t>
            </w:r>
          </w:p>
        </w:tc>
        <w:tc>
          <w:tcPr>
            <w:tcW w:w="7364" w:type="dxa"/>
            <w:vAlign w:val="center"/>
          </w:tcPr>
          <w:p w14:paraId="25E63D46"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Specificare indicatore/i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A4045B" w:rsidRPr="00CC2014" w14:paraId="47B7138A" w14:textId="77777777" w:rsidTr="000F4D23">
        <w:tc>
          <w:tcPr>
            <w:tcW w:w="2402" w:type="dxa"/>
            <w:vAlign w:val="center"/>
          </w:tcPr>
          <w:p w14:paraId="25DE0730"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Responsabilità</w:t>
            </w:r>
          </w:p>
        </w:tc>
        <w:tc>
          <w:tcPr>
            <w:tcW w:w="7364" w:type="dxa"/>
            <w:vAlign w:val="center"/>
          </w:tcPr>
          <w:p w14:paraId="51C683B2"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Individuare il responsabile dell’azione ed eventuali altre figure che possono contribuire al raggiungimento del risultato</w:t>
            </w:r>
          </w:p>
        </w:tc>
      </w:tr>
      <w:tr w:rsidR="00A4045B" w:rsidRPr="00CC2014" w14:paraId="727AEC26" w14:textId="77777777" w:rsidTr="000F4D23">
        <w:tc>
          <w:tcPr>
            <w:tcW w:w="2402" w:type="dxa"/>
            <w:vAlign w:val="center"/>
          </w:tcPr>
          <w:p w14:paraId="557560BC"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Risorse necessarie</w:t>
            </w:r>
          </w:p>
        </w:tc>
        <w:tc>
          <w:tcPr>
            <w:tcW w:w="7364" w:type="dxa"/>
            <w:vAlign w:val="center"/>
          </w:tcPr>
          <w:p w14:paraId="130CF0B4"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Definire le tipologie di risorse necessarie (persone, materiali, tecnologie, servizi, conoscenze, risorse finanziarie, ecc.) e quantificarle valutandone l’effettiva disponibilità</w:t>
            </w:r>
          </w:p>
        </w:tc>
      </w:tr>
      <w:tr w:rsidR="00A4045B" w:rsidRPr="00CC2014" w14:paraId="22F0A51E" w14:textId="77777777" w:rsidTr="000F4D23">
        <w:tc>
          <w:tcPr>
            <w:tcW w:w="2402" w:type="dxa"/>
            <w:vAlign w:val="center"/>
          </w:tcPr>
          <w:p w14:paraId="70C267EF"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Tempi di esecuzione</w:t>
            </w:r>
            <w:r w:rsidRPr="00CC2014">
              <w:rPr>
                <w:rFonts w:ascii="Arial" w:eastAsiaTheme="minorHAnsi" w:hAnsi="Arial" w:cs="Arial"/>
                <w:b/>
                <w:color w:val="000000"/>
                <w:sz w:val="18"/>
                <w:szCs w:val="18"/>
              </w:rPr>
              <w:br/>
              <w:t>e scadenze</w:t>
            </w:r>
          </w:p>
        </w:tc>
        <w:tc>
          <w:tcPr>
            <w:tcW w:w="7364" w:type="dxa"/>
            <w:vAlign w:val="center"/>
          </w:tcPr>
          <w:p w14:paraId="6D1A3F05"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Stimare in maniera realistica il tempo di realizzazione definendo sia la scadenza per il raggiungimento dell’obiettivo, sia, se opportuno, scadenze per il raggiungimento di obiettivi intermedi</w:t>
            </w:r>
          </w:p>
        </w:tc>
      </w:tr>
    </w:tbl>
    <w:p w14:paraId="04FB44F2" w14:textId="77777777" w:rsidR="00A4045B" w:rsidRPr="00CC2014" w:rsidRDefault="00A4045B" w:rsidP="00A4045B">
      <w:pPr>
        <w:spacing w:line="216" w:lineRule="auto"/>
        <w:jc w:val="both"/>
        <w:rPr>
          <w:rFonts w:ascii="Arial" w:eastAsiaTheme="minorHAnsi" w:hAnsi="Arial" w:cs="Arial"/>
          <w:i/>
          <w:color w:val="000000"/>
          <w:sz w:val="20"/>
          <w:szCs w:val="20"/>
        </w:rPr>
      </w:pPr>
    </w:p>
    <w:p w14:paraId="3690B19C" w14:textId="77777777" w:rsidR="00A4045B" w:rsidRPr="00CC2014" w:rsidRDefault="00A4045B" w:rsidP="00A4045B">
      <w:pPr>
        <w:rPr>
          <w:rFonts w:ascii="Arial" w:eastAsia="Calibri" w:hAnsi="Arial" w:cs="Arial"/>
          <w:b/>
          <w:sz w:val="20"/>
          <w:szCs w:val="20"/>
          <w:lang w:eastAsia="en-US"/>
        </w:rPr>
      </w:pPr>
      <w:r w:rsidRPr="00CC2014">
        <w:rPr>
          <w:rFonts w:ascii="Arial" w:eastAsia="Calibri" w:hAnsi="Arial" w:cs="Arial"/>
          <w:b/>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612"/>
      </w:tblGrid>
      <w:tr w:rsidR="00A4045B" w:rsidRPr="00CC2014" w14:paraId="10644751" w14:textId="77777777" w:rsidTr="00FC2943">
        <w:tc>
          <w:tcPr>
            <w:tcW w:w="9622" w:type="dxa"/>
          </w:tcPr>
          <w:p w14:paraId="67FA8244" w14:textId="77777777" w:rsidR="00A4045B" w:rsidRPr="00CC2014" w:rsidRDefault="00A4045B" w:rsidP="00FC2943">
            <w:pPr>
              <w:pStyle w:val="Titolo1"/>
              <w:spacing w:before="0"/>
              <w:rPr>
                <w:rFonts w:ascii="Arial" w:eastAsia="Calibri" w:hAnsi="Arial" w:cs="Arial"/>
                <w:sz w:val="28"/>
                <w:szCs w:val="28"/>
              </w:rPr>
            </w:pPr>
            <w:bookmarkStart w:id="11" w:name="_Toc127865119"/>
            <w:bookmarkStart w:id="12" w:name="_Toc206496496"/>
            <w:r w:rsidRPr="00CC2014">
              <w:rPr>
                <w:rFonts w:ascii="Arial" w:eastAsia="Calibri" w:hAnsi="Arial" w:cs="Arial"/>
                <w:sz w:val="28"/>
                <w:szCs w:val="28"/>
              </w:rPr>
              <w:lastRenderedPageBreak/>
              <w:t>D.CDS.3   La gestione delle risorse del CdS</w:t>
            </w:r>
            <w:bookmarkEnd w:id="11"/>
            <w:bookmarkEnd w:id="12"/>
            <w:r w:rsidRPr="00CC2014">
              <w:rPr>
                <w:rFonts w:ascii="Arial" w:eastAsia="Calibri" w:hAnsi="Arial" w:cs="Arial"/>
                <w:sz w:val="28"/>
                <w:szCs w:val="28"/>
              </w:rPr>
              <w:t xml:space="preserve"> </w:t>
            </w:r>
          </w:p>
        </w:tc>
      </w:tr>
    </w:tbl>
    <w:p w14:paraId="7210B561" w14:textId="77777777" w:rsidR="00A4045B" w:rsidRPr="00CC2014" w:rsidRDefault="00A4045B" w:rsidP="00A4045B">
      <w:pPr>
        <w:spacing w:line="259" w:lineRule="auto"/>
        <w:rPr>
          <w:rFonts w:ascii="Arial" w:eastAsia="Calibri" w:hAnsi="Arial" w:cs="Arial"/>
          <w:b/>
          <w:sz w:val="20"/>
          <w:szCs w:val="20"/>
          <w:lang w:eastAsia="en-US"/>
        </w:rPr>
      </w:pPr>
    </w:p>
    <w:tbl>
      <w:tblPr>
        <w:tblStyle w:val="Grigliatabella"/>
        <w:tblW w:w="0" w:type="auto"/>
        <w:tblLook w:val="04A0" w:firstRow="1" w:lastRow="0" w:firstColumn="1" w:lastColumn="0" w:noHBand="0" w:noVBand="1"/>
      </w:tblPr>
      <w:tblGrid>
        <w:gridCol w:w="9622"/>
      </w:tblGrid>
      <w:tr w:rsidR="00A4045B" w:rsidRPr="00CC2014" w14:paraId="7A47C1F7" w14:textId="77777777" w:rsidTr="00FC2943">
        <w:tc>
          <w:tcPr>
            <w:tcW w:w="9622" w:type="dxa"/>
            <w:tcBorders>
              <w:bottom w:val="nil"/>
            </w:tcBorders>
            <w:shd w:val="clear" w:color="auto" w:fill="F2F2F2" w:themeFill="background1" w:themeFillShade="F2"/>
          </w:tcPr>
          <w:p w14:paraId="060B4AF8" w14:textId="77777777" w:rsidR="00A4045B" w:rsidRPr="00CC2014" w:rsidRDefault="00A4045B" w:rsidP="00FC2943">
            <w:pPr>
              <w:spacing w:after="160" w:line="259" w:lineRule="auto"/>
              <w:jc w:val="both"/>
              <w:rPr>
                <w:rFonts w:ascii="Arial" w:eastAsia="Calibri" w:hAnsi="Arial" w:cs="Arial"/>
                <w:sz w:val="20"/>
                <w:szCs w:val="20"/>
                <w:lang w:eastAsia="en-US"/>
              </w:rPr>
            </w:pPr>
            <w:r w:rsidRPr="00CC2014">
              <w:rPr>
                <w:rFonts w:ascii="Arial" w:eastAsia="Calibri" w:hAnsi="Arial" w:cs="Arial"/>
                <w:sz w:val="20"/>
                <w:szCs w:val="20"/>
                <w:lang w:eastAsia="en-US"/>
              </w:rPr>
              <w:t xml:space="preserve">La gestione delle risorse del CdS fa riferimento al sotto-ambito D.CDS.3 il cui Obiettivo è: </w:t>
            </w:r>
            <w:r w:rsidRPr="00CC2014">
              <w:rPr>
                <w:rFonts w:ascii="Arial" w:eastAsia="Calibri" w:hAnsi="Arial" w:cs="Arial"/>
                <w:sz w:val="20"/>
                <w:szCs w:val="20"/>
                <w:lang w:eastAsia="en-US"/>
              </w:rPr>
              <w:br/>
            </w:r>
            <w:r w:rsidRPr="00CC2014">
              <w:rPr>
                <w:rFonts w:ascii="Arial" w:eastAsia="Calibri" w:hAnsi="Arial" w:cs="Arial"/>
                <w:b/>
                <w:sz w:val="20"/>
                <w:szCs w:val="20"/>
                <w:lang w:eastAsia="en-US"/>
              </w:rPr>
              <w:t>“A</w:t>
            </w:r>
            <w:r w:rsidRPr="00CC2014">
              <w:rPr>
                <w:rFonts w:ascii="Arial" w:eastAsia="Calibri" w:hAnsi="Arial" w:cs="Arial"/>
                <w:b/>
                <w:bCs/>
                <w:sz w:val="20"/>
                <w:szCs w:val="20"/>
                <w:lang w:eastAsia="en-US"/>
              </w:rPr>
              <w:t>ccertare che il CdS disponga di un’adeguata dotazione e qualificazione di personale docente, tutor e personale tecnico-amministrativo, usufruisca di strutture adatte alle esigenze didattiche e offra servizi funzionali e accessibili agli studenti”</w:t>
            </w:r>
            <w:r w:rsidRPr="00CC2014">
              <w:rPr>
                <w:rFonts w:ascii="Arial" w:eastAsia="Calibri" w:hAnsi="Arial" w:cs="Arial"/>
                <w:b/>
                <w:sz w:val="20"/>
                <w:szCs w:val="20"/>
                <w:lang w:eastAsia="en-US"/>
              </w:rPr>
              <w:t>.</w:t>
            </w:r>
            <w:r w:rsidRPr="00CC2014">
              <w:rPr>
                <w:rFonts w:ascii="Arial" w:eastAsia="Calibri" w:hAnsi="Arial" w:cs="Arial"/>
                <w:sz w:val="20"/>
                <w:szCs w:val="20"/>
                <w:lang w:eastAsia="en-US"/>
              </w:rPr>
              <w:br/>
              <w:t>Si articola nei seguenti 2 Punti di Attenzione con i relativi Aspetti da Considerare.</w:t>
            </w:r>
          </w:p>
        </w:tc>
      </w:tr>
      <w:tr w:rsidR="00A4045B" w:rsidRPr="00CC2014" w14:paraId="094FE8A0" w14:textId="77777777" w:rsidTr="00FC2943">
        <w:trPr>
          <w:trHeight w:val="2552"/>
        </w:trPr>
        <w:tc>
          <w:tcPr>
            <w:tcW w:w="9622" w:type="dxa"/>
            <w:tcBorders>
              <w:top w:val="nil"/>
            </w:tcBorders>
            <w:shd w:val="clear" w:color="auto" w:fill="F2F2F2" w:themeFill="background1" w:themeFillShade="F2"/>
          </w:tcPr>
          <w:tbl>
            <w:tblPr>
              <w:tblStyle w:val="Grigliatabella"/>
              <w:tblW w:w="9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74"/>
              <w:gridCol w:w="236"/>
              <w:gridCol w:w="1620"/>
              <w:gridCol w:w="6331"/>
            </w:tblGrid>
            <w:tr w:rsidR="00A4045B" w:rsidRPr="00CC2014" w14:paraId="6E23CFAE" w14:textId="77777777" w:rsidTr="00D914AA">
              <w:tc>
                <w:tcPr>
                  <w:tcW w:w="3330" w:type="dxa"/>
                  <w:gridSpan w:val="3"/>
                  <w:tcBorders>
                    <w:top w:val="single" w:sz="4" w:space="0" w:color="auto"/>
                    <w:bottom w:val="single" w:sz="4" w:space="0" w:color="auto"/>
                  </w:tcBorders>
                  <w:shd w:val="clear" w:color="auto" w:fill="FDE9D9" w:themeFill="accent6" w:themeFillTint="33"/>
                  <w:vAlign w:val="center"/>
                </w:tcPr>
                <w:p w14:paraId="2DE91193"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Punti di attenzione</w:t>
                  </w:r>
                </w:p>
              </w:tc>
              <w:tc>
                <w:tcPr>
                  <w:tcW w:w="6331" w:type="dxa"/>
                  <w:tcBorders>
                    <w:top w:val="single" w:sz="4" w:space="0" w:color="auto"/>
                    <w:bottom w:val="single" w:sz="4" w:space="0" w:color="auto"/>
                  </w:tcBorders>
                  <w:shd w:val="clear" w:color="auto" w:fill="FDE9D9" w:themeFill="accent6" w:themeFillTint="33"/>
                  <w:vAlign w:val="center"/>
                </w:tcPr>
                <w:p w14:paraId="6153FD28"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Aspetti da considerare</w:t>
                  </w:r>
                </w:p>
              </w:tc>
            </w:tr>
            <w:tr w:rsidR="00A4045B" w:rsidRPr="00CC2014" w14:paraId="597BF0C9" w14:textId="77777777" w:rsidTr="00D914AA">
              <w:tc>
                <w:tcPr>
                  <w:tcW w:w="1474" w:type="dxa"/>
                  <w:tcBorders>
                    <w:top w:val="single" w:sz="4" w:space="0" w:color="auto"/>
                    <w:bottom w:val="single" w:sz="4" w:space="0" w:color="auto"/>
                  </w:tcBorders>
                  <w:shd w:val="clear" w:color="auto" w:fill="EAF1DD" w:themeFill="accent3" w:themeFillTint="33"/>
                </w:tcPr>
                <w:p w14:paraId="6EE3327B"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D.CDS.3.1</w:t>
                  </w:r>
                </w:p>
              </w:tc>
              <w:tc>
                <w:tcPr>
                  <w:tcW w:w="236" w:type="dxa"/>
                  <w:tcBorders>
                    <w:top w:val="single" w:sz="4" w:space="0" w:color="auto"/>
                    <w:bottom w:val="single" w:sz="4" w:space="0" w:color="auto"/>
                  </w:tcBorders>
                  <w:shd w:val="clear" w:color="auto" w:fill="EAF1DD" w:themeFill="accent3" w:themeFillTint="33"/>
                </w:tcPr>
                <w:p w14:paraId="1D1484A8" w14:textId="77777777" w:rsidR="00A4045B" w:rsidRPr="00CC2014" w:rsidRDefault="00A4045B" w:rsidP="00FC2943">
                  <w:pPr>
                    <w:spacing w:before="120" w:after="120"/>
                    <w:rPr>
                      <w:rFonts w:ascii="Arial" w:hAnsi="Arial" w:cs="Arial"/>
                      <w:sz w:val="18"/>
                      <w:szCs w:val="18"/>
                    </w:rPr>
                  </w:pPr>
                </w:p>
              </w:tc>
              <w:tc>
                <w:tcPr>
                  <w:tcW w:w="1620" w:type="dxa"/>
                  <w:tcBorders>
                    <w:top w:val="single" w:sz="4" w:space="0" w:color="auto"/>
                    <w:bottom w:val="single" w:sz="4" w:space="0" w:color="auto"/>
                  </w:tcBorders>
                  <w:shd w:val="clear" w:color="auto" w:fill="EAF1DD" w:themeFill="accent3" w:themeFillTint="33"/>
                </w:tcPr>
                <w:p w14:paraId="3731F121" w14:textId="77777777" w:rsidR="00A4045B" w:rsidRPr="00CC2014" w:rsidRDefault="00A4045B" w:rsidP="00FC2943">
                  <w:pPr>
                    <w:pStyle w:val="Sottotitolo"/>
                    <w:ind w:left="-100"/>
                    <w:rPr>
                      <w:rFonts w:ascii="Arial" w:hAnsi="Arial" w:cs="Arial"/>
                      <w:sz w:val="18"/>
                      <w:szCs w:val="18"/>
                    </w:rPr>
                  </w:pPr>
                  <w:r w:rsidRPr="00CC2014">
                    <w:rPr>
                      <w:rFonts w:ascii="Arial" w:hAnsi="Arial" w:cs="Arial"/>
                      <w:sz w:val="18"/>
                      <w:szCs w:val="18"/>
                    </w:rPr>
                    <w:t xml:space="preserve">Dotazione e qualificazione del personale docente e dei tutor </w:t>
                  </w:r>
                </w:p>
                <w:p w14:paraId="11FC5F80" w14:textId="77777777" w:rsidR="00A4045B" w:rsidRPr="00CC2014" w:rsidRDefault="00A4045B" w:rsidP="00FC2943">
                  <w:pPr>
                    <w:spacing w:before="120" w:after="120"/>
                    <w:ind w:left="-100"/>
                    <w:rPr>
                      <w:rFonts w:ascii="Arial" w:hAnsi="Arial" w:cs="Arial"/>
                      <w:sz w:val="18"/>
                      <w:szCs w:val="18"/>
                    </w:rPr>
                  </w:pPr>
                </w:p>
              </w:tc>
              <w:tc>
                <w:tcPr>
                  <w:tcW w:w="6331" w:type="dxa"/>
                  <w:tcBorders>
                    <w:top w:val="single" w:sz="4" w:space="0" w:color="auto"/>
                    <w:bottom w:val="single" w:sz="4" w:space="0" w:color="auto"/>
                  </w:tcBorders>
                  <w:shd w:val="clear" w:color="auto" w:fill="EAF1DD" w:themeFill="accent3" w:themeFillTint="33"/>
                </w:tcPr>
                <w:p w14:paraId="19E8632E" w14:textId="77777777" w:rsidR="00A4045B" w:rsidRPr="00CC2014" w:rsidRDefault="00A4045B" w:rsidP="00FC2943">
                  <w:pPr>
                    <w:pStyle w:val="Default"/>
                    <w:spacing w:after="60"/>
                    <w:ind w:right="176"/>
                    <w:jc w:val="both"/>
                    <w:rPr>
                      <w:color w:val="000000" w:themeColor="text1"/>
                      <w:sz w:val="18"/>
                      <w:szCs w:val="18"/>
                    </w:rPr>
                  </w:pPr>
                  <w:r w:rsidRPr="00CC2014">
                    <w:rPr>
                      <w:color w:val="000000" w:themeColor="text1"/>
                      <w:sz w:val="18"/>
                      <w:szCs w:val="18"/>
                    </w:rPr>
                    <w:t>D.CDS.3.1.1 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03319F9A" w14:textId="77777777" w:rsidR="00A4045B" w:rsidRPr="00CC2014" w:rsidRDefault="00A4045B" w:rsidP="00FC2943">
                  <w:pPr>
                    <w:pStyle w:val="Default"/>
                    <w:spacing w:after="60"/>
                    <w:ind w:right="176"/>
                    <w:jc w:val="both"/>
                    <w:rPr>
                      <w:color w:val="000000" w:themeColor="text1"/>
                      <w:sz w:val="18"/>
                      <w:szCs w:val="18"/>
                    </w:rPr>
                  </w:pPr>
                  <w:r w:rsidRPr="00CC2014">
                    <w:rPr>
                      <w:color w:val="000000" w:themeColor="text1"/>
                      <w:sz w:val="18"/>
                      <w:szCs w:val="18"/>
                    </w:rPr>
                    <w:t>Se la numerosità è inferiore al valore di riferimento, il CdS comunica al Dipartimento/Ateneo le carenze riscontrate, sollecitando l'applicazione di correttivi.</w:t>
                  </w:r>
                </w:p>
                <w:p w14:paraId="21C479CA" w14:textId="77777777" w:rsidR="00A4045B" w:rsidRPr="00CC2014" w:rsidRDefault="00A4045B" w:rsidP="00FC2943">
                  <w:pPr>
                    <w:pStyle w:val="Default"/>
                    <w:spacing w:after="60"/>
                    <w:ind w:right="176"/>
                    <w:jc w:val="both"/>
                    <w:rPr>
                      <w:color w:val="000000" w:themeColor="text1"/>
                      <w:sz w:val="18"/>
                      <w:szCs w:val="18"/>
                    </w:rPr>
                  </w:pPr>
                  <w:r w:rsidRPr="00CC2014">
                    <w:rPr>
                      <w:color w:val="000000" w:themeColor="text1"/>
                      <w:sz w:val="18"/>
                      <w:szCs w:val="18"/>
                    </w:rPr>
                    <w:t>D.CDS.3.1.2 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0980FF9F" w14:textId="77777777" w:rsidR="00A4045B" w:rsidRPr="00CC2014" w:rsidRDefault="00A4045B" w:rsidP="00FC2943">
                  <w:pPr>
                    <w:pStyle w:val="Default"/>
                    <w:spacing w:after="60"/>
                    <w:ind w:right="176"/>
                    <w:jc w:val="both"/>
                    <w:rPr>
                      <w:color w:val="000000" w:themeColor="text1"/>
                      <w:sz w:val="18"/>
                      <w:szCs w:val="18"/>
                    </w:rPr>
                  </w:pPr>
                  <w:r w:rsidRPr="00CC2014">
                    <w:rPr>
                      <w:color w:val="000000" w:themeColor="text1"/>
                      <w:sz w:val="18"/>
                      <w:szCs w:val="18"/>
                    </w:rPr>
                    <w:t>Se la numerosità è inferiore al valore di riferimento, il CdS comunica al Dipartimento/Ateneo le carenze riscontrate, sollecitando l'applicazione di correttivi.</w:t>
                  </w:r>
                </w:p>
                <w:p w14:paraId="34DB3AF3" w14:textId="77777777" w:rsidR="00A4045B" w:rsidRPr="00CC2014" w:rsidRDefault="00A4045B" w:rsidP="00FC2943">
                  <w:pPr>
                    <w:pStyle w:val="Default"/>
                    <w:spacing w:after="60"/>
                    <w:ind w:right="176"/>
                    <w:jc w:val="both"/>
                    <w:rPr>
                      <w:color w:val="000000" w:themeColor="text1"/>
                      <w:sz w:val="18"/>
                      <w:szCs w:val="18"/>
                    </w:rPr>
                  </w:pPr>
                  <w:r w:rsidRPr="00CC2014">
                    <w:rPr>
                      <w:color w:val="000000" w:themeColor="text1"/>
                      <w:sz w:val="18"/>
                      <w:szCs w:val="18"/>
                    </w:rPr>
                    <w:t>D.CDS.3.1.3 Nell’assegnazione degli insegnamenti, viene valorizzato il legame fra le competenze scientifiche dei docenti e gli obiettivi formativi degli insegnamenti.</w:t>
                  </w:r>
                </w:p>
                <w:p w14:paraId="59713AFE" w14:textId="77777777" w:rsidR="00A4045B" w:rsidRPr="00CC2014" w:rsidRDefault="00A4045B" w:rsidP="00FC2943">
                  <w:pPr>
                    <w:pStyle w:val="Default"/>
                    <w:spacing w:after="60"/>
                    <w:ind w:right="176"/>
                    <w:jc w:val="both"/>
                    <w:rPr>
                      <w:color w:val="000000" w:themeColor="text1"/>
                      <w:sz w:val="18"/>
                      <w:szCs w:val="18"/>
                    </w:rPr>
                  </w:pPr>
                  <w:r w:rsidRPr="00CC2014">
                    <w:rPr>
                      <w:color w:val="000000" w:themeColor="text1"/>
                      <w:sz w:val="18"/>
                      <w:szCs w:val="18"/>
                    </w:rPr>
                    <w:t xml:space="preserve">D.CDS.3.1.4 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67F0FD62" w14:textId="77777777" w:rsidR="00A4045B" w:rsidRPr="00CC2014" w:rsidRDefault="00A4045B" w:rsidP="00FC2943">
                  <w:pPr>
                    <w:pStyle w:val="Default"/>
                    <w:spacing w:after="60"/>
                    <w:ind w:right="176"/>
                    <w:jc w:val="both"/>
                    <w:rPr>
                      <w:color w:val="000000" w:themeColor="text1"/>
                      <w:sz w:val="18"/>
                      <w:szCs w:val="18"/>
                    </w:rPr>
                  </w:pPr>
                  <w:r w:rsidRPr="00CC2014">
                    <w:rPr>
                      <w:color w:val="000000" w:themeColor="text1"/>
                      <w:sz w:val="18"/>
                      <w:szCs w:val="18"/>
                    </w:rPr>
                    <w:t>[Questo aspetto da considerare serve anche da riscontro per la valutazione del requisito di sede B.1.1.4].</w:t>
                  </w:r>
                </w:p>
                <w:p w14:paraId="23359403" w14:textId="77777777" w:rsidR="00A4045B" w:rsidRPr="00CC2014" w:rsidRDefault="00A4045B" w:rsidP="00FC2943">
                  <w:pPr>
                    <w:rPr>
                      <w:rFonts w:ascii="Arial" w:hAnsi="Arial" w:cs="Arial"/>
                      <w:sz w:val="18"/>
                      <w:szCs w:val="18"/>
                    </w:rPr>
                  </w:pPr>
                </w:p>
              </w:tc>
            </w:tr>
            <w:tr w:rsidR="00A4045B" w:rsidRPr="00CC2014" w14:paraId="7A575B20" w14:textId="77777777" w:rsidTr="00D914AA">
              <w:tc>
                <w:tcPr>
                  <w:tcW w:w="1474" w:type="dxa"/>
                  <w:tcBorders>
                    <w:top w:val="single" w:sz="4" w:space="0" w:color="auto"/>
                    <w:bottom w:val="single" w:sz="4" w:space="0" w:color="auto"/>
                  </w:tcBorders>
                  <w:shd w:val="clear" w:color="auto" w:fill="EAF1DD" w:themeFill="accent3" w:themeFillTint="33"/>
                </w:tcPr>
                <w:p w14:paraId="02D1239E" w14:textId="77777777" w:rsidR="00A4045B" w:rsidRPr="00CC2014" w:rsidRDefault="00A4045B" w:rsidP="00FC2943">
                  <w:pPr>
                    <w:spacing w:before="120" w:after="120"/>
                    <w:rPr>
                      <w:rFonts w:ascii="Arial" w:hAnsi="Arial" w:cs="Arial"/>
                      <w:b/>
                      <w:sz w:val="18"/>
                      <w:szCs w:val="18"/>
                    </w:rPr>
                  </w:pPr>
                  <w:r w:rsidRPr="00CC2014">
                    <w:rPr>
                      <w:rFonts w:ascii="Arial" w:eastAsiaTheme="minorEastAsia" w:hAnsi="Arial" w:cs="Arial"/>
                      <w:color w:val="5A5A5A" w:themeColor="text1" w:themeTint="A5"/>
                      <w:spacing w:val="15"/>
                      <w:sz w:val="18"/>
                      <w:szCs w:val="18"/>
                      <w:lang w:eastAsia="en-US"/>
                    </w:rPr>
                    <w:t>D.CDS.3.2</w:t>
                  </w:r>
                </w:p>
              </w:tc>
              <w:tc>
                <w:tcPr>
                  <w:tcW w:w="236" w:type="dxa"/>
                  <w:tcBorders>
                    <w:top w:val="single" w:sz="4" w:space="0" w:color="auto"/>
                    <w:bottom w:val="single" w:sz="4" w:space="0" w:color="auto"/>
                  </w:tcBorders>
                  <w:shd w:val="clear" w:color="auto" w:fill="EAF1DD" w:themeFill="accent3" w:themeFillTint="33"/>
                </w:tcPr>
                <w:p w14:paraId="2C501AA6" w14:textId="77777777" w:rsidR="00A4045B" w:rsidRPr="00CC2014" w:rsidRDefault="00A4045B" w:rsidP="00FC2943">
                  <w:pPr>
                    <w:spacing w:before="120"/>
                    <w:rPr>
                      <w:rFonts w:ascii="Arial" w:hAnsi="Arial" w:cs="Arial"/>
                      <w:sz w:val="18"/>
                      <w:szCs w:val="18"/>
                    </w:rPr>
                  </w:pPr>
                </w:p>
              </w:tc>
              <w:tc>
                <w:tcPr>
                  <w:tcW w:w="1620" w:type="dxa"/>
                  <w:tcBorders>
                    <w:top w:val="single" w:sz="4" w:space="0" w:color="auto"/>
                    <w:bottom w:val="single" w:sz="4" w:space="0" w:color="auto"/>
                  </w:tcBorders>
                  <w:shd w:val="clear" w:color="auto" w:fill="EAF1DD" w:themeFill="accent3" w:themeFillTint="33"/>
                </w:tcPr>
                <w:p w14:paraId="181B1944" w14:textId="77777777" w:rsidR="00A4045B" w:rsidRPr="00CC2014" w:rsidRDefault="00A4045B" w:rsidP="00FC2943">
                  <w:pPr>
                    <w:pStyle w:val="Sottotitolo"/>
                    <w:ind w:left="-100"/>
                    <w:rPr>
                      <w:rFonts w:ascii="Arial" w:hAnsi="Arial" w:cs="Arial"/>
                      <w:sz w:val="18"/>
                      <w:szCs w:val="18"/>
                    </w:rPr>
                  </w:pPr>
                  <w:r w:rsidRPr="00CC2014">
                    <w:rPr>
                      <w:rFonts w:ascii="Arial" w:hAnsi="Arial" w:cs="Arial"/>
                      <w:sz w:val="18"/>
                      <w:szCs w:val="18"/>
                    </w:rPr>
                    <w:t xml:space="preserve">Dotazione di personale, strutture e servizi di supporto alla didattica </w:t>
                  </w:r>
                </w:p>
                <w:p w14:paraId="62A510B4" w14:textId="77777777" w:rsidR="00A4045B" w:rsidRPr="00CC2014" w:rsidRDefault="00A4045B" w:rsidP="00FC2943">
                  <w:pPr>
                    <w:spacing w:before="120" w:after="120"/>
                    <w:ind w:left="-100"/>
                    <w:rPr>
                      <w:rFonts w:ascii="Arial" w:hAnsi="Arial" w:cs="Arial"/>
                      <w:sz w:val="18"/>
                      <w:szCs w:val="18"/>
                    </w:rPr>
                  </w:pPr>
                </w:p>
              </w:tc>
              <w:tc>
                <w:tcPr>
                  <w:tcW w:w="6331" w:type="dxa"/>
                  <w:tcBorders>
                    <w:top w:val="single" w:sz="4" w:space="0" w:color="auto"/>
                    <w:bottom w:val="single" w:sz="4" w:space="0" w:color="auto"/>
                  </w:tcBorders>
                  <w:shd w:val="clear" w:color="auto" w:fill="EAF1DD" w:themeFill="accent3" w:themeFillTint="33"/>
                </w:tcPr>
                <w:p w14:paraId="717EC2C6" w14:textId="77777777" w:rsidR="00A4045B" w:rsidRPr="00CC2014" w:rsidRDefault="00A4045B" w:rsidP="00FC2943">
                  <w:pPr>
                    <w:pStyle w:val="Default"/>
                    <w:spacing w:before="120"/>
                    <w:jc w:val="both"/>
                    <w:rPr>
                      <w:color w:val="000000" w:themeColor="text1"/>
                      <w:sz w:val="18"/>
                      <w:szCs w:val="18"/>
                    </w:rPr>
                  </w:pPr>
                  <w:r w:rsidRPr="00CC2014">
                    <w:rPr>
                      <w:color w:val="000000" w:themeColor="text1"/>
                      <w:sz w:val="18"/>
                      <w:szCs w:val="18"/>
                    </w:rPr>
                    <w:t>D.CDS.3.2.1 Sono disponibili adeguate strutture, attrezzature e risorse di sostegno alla didattica.</w:t>
                  </w:r>
                </w:p>
                <w:p w14:paraId="270309A9" w14:textId="77777777" w:rsidR="00A4045B" w:rsidRPr="00CC2014" w:rsidRDefault="00A4045B" w:rsidP="00FC2943">
                  <w:pPr>
                    <w:pStyle w:val="Default"/>
                    <w:spacing w:before="120"/>
                    <w:jc w:val="both"/>
                    <w:rPr>
                      <w:color w:val="000000" w:themeColor="text1"/>
                      <w:sz w:val="18"/>
                      <w:szCs w:val="18"/>
                    </w:rPr>
                  </w:pPr>
                  <w:r w:rsidRPr="00CC2014">
                    <w:rPr>
                      <w:color w:val="000000" w:themeColor="text1"/>
                      <w:sz w:val="18"/>
                      <w:szCs w:val="18"/>
                    </w:rPr>
                    <w:t>[Questo aspetto da considerare serve anche da riscontro per la valutazione dei requisiti di sede B.3.2, B.4.1 e B.4.2].</w:t>
                  </w:r>
                </w:p>
                <w:p w14:paraId="3A96693E" w14:textId="77777777" w:rsidR="00A4045B" w:rsidRPr="00CC2014" w:rsidRDefault="00A4045B" w:rsidP="00FC2943">
                  <w:pPr>
                    <w:pStyle w:val="Default"/>
                    <w:spacing w:before="120"/>
                    <w:jc w:val="both"/>
                    <w:rPr>
                      <w:color w:val="000000" w:themeColor="text1"/>
                      <w:sz w:val="18"/>
                      <w:szCs w:val="18"/>
                    </w:rPr>
                  </w:pPr>
                  <w:r w:rsidRPr="00CC2014">
                    <w:rPr>
                      <w:color w:val="000000" w:themeColor="text1"/>
                      <w:sz w:val="18"/>
                      <w:szCs w:val="18"/>
                    </w:rPr>
                    <w:t xml:space="preserve">D.CDS.3.2.2 Il personale e i servizi di supporto alla didattica messi a disposizione del CdS assicurano un sostegno efficace alle attività del CdS. </w:t>
                  </w:r>
                </w:p>
                <w:p w14:paraId="375048FD" w14:textId="77777777" w:rsidR="00A4045B" w:rsidRPr="00CC2014" w:rsidRDefault="00A4045B" w:rsidP="00FC2943">
                  <w:pPr>
                    <w:pStyle w:val="Default"/>
                    <w:spacing w:before="120"/>
                    <w:jc w:val="both"/>
                    <w:rPr>
                      <w:color w:val="000000" w:themeColor="text1"/>
                      <w:sz w:val="18"/>
                      <w:szCs w:val="18"/>
                    </w:rPr>
                  </w:pPr>
                  <w:r w:rsidRPr="00CC2014">
                    <w:rPr>
                      <w:color w:val="000000" w:themeColor="text1"/>
                      <w:sz w:val="18"/>
                      <w:szCs w:val="18"/>
                    </w:rPr>
                    <w:t>[Questo aspetto da considerare serve anche da riscontro per la valutazione del requisito di sede B.1.3].</w:t>
                  </w:r>
                </w:p>
                <w:p w14:paraId="1E0CE71B" w14:textId="77777777" w:rsidR="00A4045B" w:rsidRPr="00CC2014" w:rsidRDefault="00A4045B" w:rsidP="00FC2943">
                  <w:pPr>
                    <w:pStyle w:val="Default"/>
                    <w:spacing w:before="120"/>
                    <w:jc w:val="both"/>
                    <w:rPr>
                      <w:color w:val="000000" w:themeColor="text1"/>
                      <w:sz w:val="18"/>
                      <w:szCs w:val="18"/>
                    </w:rPr>
                  </w:pPr>
                  <w:r w:rsidRPr="00CC2014">
                    <w:rPr>
                      <w:color w:val="000000" w:themeColor="text1"/>
                      <w:sz w:val="18"/>
                      <w:szCs w:val="18"/>
                    </w:rPr>
                    <w:t>D.CDS.3.2.3 È disponibile una programmazione del lavoro svolto dal personale tecnico-amministrativo a supporto delle attività formative del CdS, corredata da responsabilità e obiettivi.</w:t>
                  </w:r>
                </w:p>
                <w:p w14:paraId="700ABE70" w14:textId="77777777" w:rsidR="00A4045B" w:rsidRPr="00CC2014" w:rsidRDefault="00A4045B" w:rsidP="00FC2943">
                  <w:pPr>
                    <w:pStyle w:val="Default"/>
                    <w:spacing w:before="120" w:after="60"/>
                    <w:jc w:val="both"/>
                    <w:rPr>
                      <w:color w:val="000000" w:themeColor="text1"/>
                      <w:sz w:val="18"/>
                      <w:szCs w:val="18"/>
                    </w:rPr>
                  </w:pPr>
                  <w:r w:rsidRPr="00CC2014">
                    <w:rPr>
                      <w:color w:val="000000" w:themeColor="text1"/>
                      <w:sz w:val="18"/>
                      <w:szCs w:val="18"/>
                    </w:rPr>
                    <w:t>[Questo aspetto da considerare serve anche da riscontro per la valutazione del requisito di sede B.1.3].</w:t>
                  </w:r>
                </w:p>
                <w:p w14:paraId="6738C167"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D.CDS.3.2.4 Il CdS promuove, sostiene e monitora la partecipazione del personale tecnico-amministrativo di supporto al CdS alle attività di formazione e aggiornamento organizzate dall’Ateneo.</w:t>
                  </w:r>
                </w:p>
                <w:p w14:paraId="076069DB"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[Questo aspetto da considerare serve anche da riscontro per la valutazione del requisito di sede B.1.2.3].</w:t>
                  </w:r>
                </w:p>
                <w:p w14:paraId="18C9BD72"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lastRenderedPageBreak/>
                    <w:t>D.CDS.3.2.5 I servizi per la didattica messi a disposizione del CdS risultano facilmente fruibili dai docenti e dagli studenti e ne viene verificata l’efficacia da parte dell’Ateneo.</w:t>
                  </w:r>
                </w:p>
                <w:p w14:paraId="0E756B73" w14:textId="77777777" w:rsidR="00A4045B" w:rsidRPr="00CC2014" w:rsidRDefault="00A4045B" w:rsidP="00FC2943">
                  <w:pPr>
                    <w:pStyle w:val="Default"/>
                    <w:spacing w:after="60"/>
                    <w:jc w:val="both"/>
                    <w:rPr>
                      <w:b/>
                      <w:bCs/>
                      <w:color w:val="000000" w:themeColor="text1"/>
                      <w:sz w:val="18"/>
                      <w:szCs w:val="18"/>
                    </w:rPr>
                  </w:pPr>
                  <w:r w:rsidRPr="00CC2014">
                    <w:rPr>
                      <w:b/>
                      <w:bCs/>
                      <w:color w:val="000000" w:themeColor="text1"/>
                      <w:sz w:val="18"/>
                      <w:szCs w:val="18"/>
                    </w:rPr>
                    <w:t>D.CDS.3.2.6 Sono disponibili adeguate strutture cliniche per fornire agli studenti una gamma appropriata di esperienze in contesti di pratica clinica generalista e specialistica, compresi i laboratori di simulazione clinica.</w:t>
                  </w:r>
                </w:p>
                <w:p w14:paraId="49A7D49F" w14:textId="77777777" w:rsidR="00A4045B" w:rsidRPr="00CC2014" w:rsidRDefault="00A4045B" w:rsidP="00FC2943">
                  <w:pPr>
                    <w:pStyle w:val="Default"/>
                    <w:spacing w:after="60"/>
                    <w:jc w:val="both"/>
                    <w:rPr>
                      <w:b/>
                      <w:bCs/>
                      <w:color w:val="000000" w:themeColor="text1"/>
                      <w:sz w:val="18"/>
                      <w:szCs w:val="18"/>
                    </w:rPr>
                  </w:pPr>
                  <w:r w:rsidRPr="00CC2014">
                    <w:rPr>
                      <w:b/>
                      <w:bCs/>
                      <w:color w:val="000000" w:themeColor="text1"/>
                      <w:sz w:val="18"/>
                      <w:szCs w:val="18"/>
                    </w:rPr>
                    <w:t>D.CDS.3.2.7 Viene definito un sistema di tirocini formativi (riguardante sia la pratica clinica presso strutture ospedaliere, sia la medicina del territorio) che garantisce un corretto inserimento dello studente nell’ambiente clinico coerente con la figura professionale del medico.</w:t>
                  </w:r>
                </w:p>
                <w:p w14:paraId="4694BA4B" w14:textId="77777777" w:rsidR="00A4045B" w:rsidRPr="00CC2014" w:rsidRDefault="00A4045B" w:rsidP="00FC2943">
                  <w:pPr>
                    <w:pStyle w:val="Default"/>
                    <w:spacing w:after="60"/>
                    <w:jc w:val="both"/>
                    <w:rPr>
                      <w:b/>
                      <w:bCs/>
                      <w:color w:val="000000" w:themeColor="text1"/>
                      <w:sz w:val="18"/>
                      <w:szCs w:val="18"/>
                    </w:rPr>
                  </w:pPr>
                  <w:r w:rsidRPr="00CC2014">
                    <w:rPr>
                      <w:b/>
                      <w:bCs/>
                      <w:color w:val="000000" w:themeColor="text1"/>
                      <w:sz w:val="18"/>
                      <w:szCs w:val="18"/>
                    </w:rPr>
                    <w:t>D.CDS.3.2.8 Il CdS coinvolge nella pratica generalista e specialistica un’ampia gamma di figure mediche rappresentanti le diverse discipline specialistiche e generalistiche come docenti o tutor clinici.</w:t>
                  </w:r>
                </w:p>
                <w:p w14:paraId="52BBA39D" w14:textId="77777777" w:rsidR="00A4045B" w:rsidRPr="00CC2014" w:rsidRDefault="00A4045B" w:rsidP="00FC2943">
                  <w:pPr>
                    <w:pStyle w:val="Default"/>
                    <w:spacing w:after="60"/>
                    <w:jc w:val="both"/>
                    <w:rPr>
                      <w:b/>
                      <w:bCs/>
                      <w:color w:val="000000" w:themeColor="text1"/>
                      <w:sz w:val="18"/>
                      <w:szCs w:val="18"/>
                    </w:rPr>
                  </w:pPr>
                  <w:r w:rsidRPr="00CC2014">
                    <w:rPr>
                      <w:b/>
                      <w:bCs/>
                      <w:color w:val="000000" w:themeColor="text1"/>
                      <w:sz w:val="18"/>
                      <w:szCs w:val="18"/>
                    </w:rPr>
                    <w:t>D.CDS.3.2.9 Il CdS garantisce la coerenza e l’aggiornamento dei contenuti scientifici con l’esperienza pratica nei contesti clinici.</w:t>
                  </w:r>
                </w:p>
                <w:p w14:paraId="0380AC1C" w14:textId="77777777" w:rsidR="00A4045B" w:rsidRPr="00CC2014" w:rsidRDefault="00A4045B" w:rsidP="00FC2943">
                  <w:pPr>
                    <w:pStyle w:val="Default"/>
                    <w:spacing w:after="60"/>
                    <w:jc w:val="both"/>
                    <w:rPr>
                      <w:sz w:val="18"/>
                      <w:szCs w:val="18"/>
                    </w:rPr>
                  </w:pPr>
                </w:p>
              </w:tc>
            </w:tr>
            <w:tr w:rsidR="00A4045B" w:rsidRPr="00CC2014" w14:paraId="3956D707" w14:textId="77777777" w:rsidTr="00D914AA">
              <w:tc>
                <w:tcPr>
                  <w:tcW w:w="1474" w:type="dxa"/>
                  <w:tcBorders>
                    <w:top w:val="single" w:sz="4" w:space="0" w:color="auto"/>
                  </w:tcBorders>
                </w:tcPr>
                <w:p w14:paraId="044FDA3B" w14:textId="77777777" w:rsidR="00A4045B" w:rsidRPr="00CC2014" w:rsidRDefault="00A4045B" w:rsidP="00FC2943">
                  <w:pPr>
                    <w:rPr>
                      <w:rFonts w:ascii="Arial" w:hAnsi="Arial" w:cs="Arial"/>
                      <w:sz w:val="18"/>
                      <w:szCs w:val="18"/>
                    </w:rPr>
                  </w:pPr>
                </w:p>
              </w:tc>
              <w:tc>
                <w:tcPr>
                  <w:tcW w:w="236" w:type="dxa"/>
                  <w:tcBorders>
                    <w:top w:val="single" w:sz="4" w:space="0" w:color="auto"/>
                  </w:tcBorders>
                </w:tcPr>
                <w:p w14:paraId="0673C9CD" w14:textId="77777777" w:rsidR="00A4045B" w:rsidRPr="00CC2014" w:rsidRDefault="00A4045B" w:rsidP="00FC2943">
                  <w:pPr>
                    <w:rPr>
                      <w:rFonts w:ascii="Arial" w:hAnsi="Arial" w:cs="Arial"/>
                      <w:sz w:val="18"/>
                      <w:szCs w:val="18"/>
                    </w:rPr>
                  </w:pPr>
                </w:p>
              </w:tc>
              <w:tc>
                <w:tcPr>
                  <w:tcW w:w="1620" w:type="dxa"/>
                  <w:tcBorders>
                    <w:top w:val="single" w:sz="4" w:space="0" w:color="auto"/>
                  </w:tcBorders>
                </w:tcPr>
                <w:p w14:paraId="23117213" w14:textId="77777777" w:rsidR="00A4045B" w:rsidRPr="00CC2014" w:rsidRDefault="00A4045B" w:rsidP="00FC2943">
                  <w:pPr>
                    <w:rPr>
                      <w:rFonts w:ascii="Arial" w:hAnsi="Arial" w:cs="Arial"/>
                      <w:sz w:val="18"/>
                      <w:szCs w:val="18"/>
                    </w:rPr>
                  </w:pPr>
                </w:p>
              </w:tc>
              <w:tc>
                <w:tcPr>
                  <w:tcW w:w="6331" w:type="dxa"/>
                  <w:tcBorders>
                    <w:top w:val="single" w:sz="4" w:space="0" w:color="auto"/>
                  </w:tcBorders>
                </w:tcPr>
                <w:p w14:paraId="6F520A02" w14:textId="77777777" w:rsidR="00A4045B" w:rsidRPr="00CC2014" w:rsidRDefault="00A4045B" w:rsidP="00FC2943">
                  <w:pPr>
                    <w:jc w:val="both"/>
                    <w:rPr>
                      <w:rFonts w:ascii="Arial" w:hAnsi="Arial" w:cs="Arial"/>
                      <w:sz w:val="18"/>
                      <w:szCs w:val="18"/>
                    </w:rPr>
                  </w:pPr>
                </w:p>
              </w:tc>
            </w:tr>
          </w:tbl>
          <w:p w14:paraId="5383FB63" w14:textId="77777777" w:rsidR="00A4045B" w:rsidRPr="00CC2014" w:rsidRDefault="00A4045B" w:rsidP="00FC2943">
            <w:pPr>
              <w:spacing w:after="160" w:line="259" w:lineRule="auto"/>
              <w:rPr>
                <w:rFonts w:ascii="Arial" w:eastAsia="Calibri" w:hAnsi="Arial" w:cs="Arial"/>
                <w:sz w:val="18"/>
                <w:szCs w:val="18"/>
                <w:lang w:eastAsia="en-US"/>
              </w:rPr>
            </w:pPr>
          </w:p>
        </w:tc>
      </w:tr>
    </w:tbl>
    <w:p w14:paraId="599BE591" w14:textId="77777777" w:rsidR="00A4045B" w:rsidRPr="00CC2014" w:rsidRDefault="00A4045B" w:rsidP="00A4045B">
      <w:pPr>
        <w:tabs>
          <w:tab w:val="left" w:pos="1134"/>
        </w:tabs>
        <w:spacing w:before="360" w:after="120" w:line="259" w:lineRule="auto"/>
        <w:jc w:val="both"/>
        <w:rPr>
          <w:rFonts w:ascii="Arial" w:eastAsiaTheme="minorEastAsia" w:hAnsi="Arial" w:cs="Arial"/>
          <w:b/>
          <w:bCs/>
          <w:color w:val="000000"/>
          <w:sz w:val="20"/>
          <w:szCs w:val="20"/>
        </w:rPr>
      </w:pPr>
      <w:r w:rsidRPr="00CC2014">
        <w:rPr>
          <w:rFonts w:ascii="Arial" w:eastAsiaTheme="minorEastAsia" w:hAnsi="Arial" w:cs="Arial"/>
          <w:b/>
          <w:bCs/>
          <w:color w:val="000000" w:themeColor="text1"/>
          <w:sz w:val="20"/>
          <w:szCs w:val="20"/>
        </w:rPr>
        <w:lastRenderedPageBreak/>
        <w:t>D.CDS.3.a</w:t>
      </w:r>
      <w:r w:rsidRPr="00CC2014">
        <w:rPr>
          <w:rFonts w:ascii="Arial" w:eastAsiaTheme="minorEastAsia" w:hAnsi="Arial" w:cs="Arial"/>
          <w:b/>
          <w:bCs/>
          <w:color w:val="000000" w:themeColor="text1"/>
          <w:sz w:val="20"/>
          <w:szCs w:val="20"/>
        </w:rPr>
        <w:tab/>
        <w:t>SINTESI DEI PRINCIPALI MUTAMENTI RILEVATI DALL'ULTIMO RIESAME (con riferimento al Sotto-ambito)</w:t>
      </w:r>
    </w:p>
    <w:p w14:paraId="4CC2C24B" w14:textId="77777777" w:rsidR="00A4045B" w:rsidRPr="00CC2014" w:rsidRDefault="00A4045B" w:rsidP="00A4045B">
      <w:pPr>
        <w:spacing w:before="120"/>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Descrivere i principali mutamenti intercorsi dal Riesame ciclico precedente, anche in relazione alle azioni di miglioramento messe in atto nel CdS.</w:t>
      </w:r>
    </w:p>
    <w:p w14:paraId="66A4902F" w14:textId="77777777" w:rsidR="00A4045B" w:rsidRPr="00CC2014" w:rsidRDefault="00A4045B" w:rsidP="00A4045B">
      <w:pPr>
        <w:rPr>
          <w:rFonts w:ascii="Arial" w:eastAsiaTheme="minorHAnsi" w:hAnsi="Arial" w:cs="Arial"/>
          <w:b/>
          <w:i/>
          <w:color w:val="000000"/>
          <w:sz w:val="20"/>
          <w:szCs w:val="20"/>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46C2A6B7" w14:textId="77777777" w:rsidTr="00FC2943">
        <w:trPr>
          <w:trHeight w:val="170"/>
        </w:trPr>
        <w:tc>
          <w:tcPr>
            <w:tcW w:w="9762" w:type="dxa"/>
          </w:tcPr>
          <w:p w14:paraId="43C3C0D0" w14:textId="77777777" w:rsidR="00841EAF" w:rsidRDefault="00841EAF" w:rsidP="00FC2943">
            <w:pPr>
              <w:widowControl w:val="0"/>
              <w:spacing w:line="192" w:lineRule="auto"/>
              <w:rPr>
                <w:rFonts w:ascii="Arial" w:hAnsi="Arial" w:cs="Arial"/>
                <w:i/>
                <w:color w:val="000000"/>
                <w:sz w:val="20"/>
                <w:szCs w:val="20"/>
              </w:rPr>
            </w:pPr>
          </w:p>
          <w:p w14:paraId="523C4C37" w14:textId="3169D2AB" w:rsidR="00A4045B" w:rsidRPr="00CC2014" w:rsidRDefault="00A4045B" w:rsidP="00FC2943">
            <w:pPr>
              <w:widowControl w:val="0"/>
              <w:spacing w:line="192" w:lineRule="auto"/>
              <w:rPr>
                <w:rFonts w:ascii="Arial" w:hAnsi="Arial" w:cs="Arial"/>
                <w:i/>
                <w:color w:val="000000"/>
                <w:sz w:val="20"/>
                <w:szCs w:val="20"/>
              </w:rPr>
            </w:pPr>
            <w:r w:rsidRPr="00CC2014">
              <w:rPr>
                <w:rFonts w:ascii="Arial" w:hAnsi="Arial" w:cs="Arial"/>
                <w:i/>
                <w:color w:val="000000"/>
                <w:sz w:val="20"/>
                <w:szCs w:val="20"/>
              </w:rPr>
              <w:t>Descrizione (senza vincoli di lunghezza del testo)</w:t>
            </w:r>
          </w:p>
          <w:p w14:paraId="6E44BE75" w14:textId="77777777" w:rsidR="00A4045B" w:rsidRPr="00CC2014" w:rsidRDefault="00A4045B" w:rsidP="00FC2943">
            <w:pPr>
              <w:widowControl w:val="0"/>
              <w:spacing w:line="192" w:lineRule="auto"/>
              <w:rPr>
                <w:rFonts w:ascii="Arial" w:hAnsi="Arial" w:cs="Arial"/>
                <w:i/>
                <w:color w:val="000000"/>
                <w:sz w:val="20"/>
                <w:szCs w:val="20"/>
              </w:rPr>
            </w:pPr>
          </w:p>
          <w:p w14:paraId="5E4B7E98" w14:textId="77777777" w:rsidR="00A4045B" w:rsidRPr="00CC2014" w:rsidRDefault="00A4045B" w:rsidP="00FC2943">
            <w:pPr>
              <w:widowControl w:val="0"/>
              <w:spacing w:line="192" w:lineRule="auto"/>
              <w:rPr>
                <w:rFonts w:ascii="Arial" w:hAnsi="Arial" w:cs="Arial"/>
                <w:i/>
                <w:color w:val="000000"/>
                <w:sz w:val="20"/>
                <w:szCs w:val="20"/>
              </w:rPr>
            </w:pPr>
          </w:p>
          <w:p w14:paraId="1144833C" w14:textId="77777777" w:rsidR="00A4045B" w:rsidRPr="00CC2014" w:rsidRDefault="00A4045B" w:rsidP="00FC2943">
            <w:pPr>
              <w:widowControl w:val="0"/>
              <w:spacing w:line="192" w:lineRule="auto"/>
              <w:rPr>
                <w:rFonts w:ascii="Arial" w:hAnsi="Arial" w:cs="Arial"/>
                <w:i/>
                <w:color w:val="000000"/>
                <w:sz w:val="20"/>
                <w:szCs w:val="20"/>
              </w:rPr>
            </w:pPr>
          </w:p>
          <w:p w14:paraId="0C6B4B7F" w14:textId="77777777" w:rsidR="00A4045B" w:rsidRPr="00CC2014" w:rsidRDefault="00A4045B" w:rsidP="00FC2943">
            <w:pPr>
              <w:widowControl w:val="0"/>
              <w:spacing w:line="192" w:lineRule="auto"/>
              <w:rPr>
                <w:rFonts w:ascii="Arial" w:hAnsi="Arial" w:cs="Arial"/>
                <w:i/>
                <w:color w:val="000000"/>
                <w:sz w:val="20"/>
                <w:szCs w:val="20"/>
              </w:rPr>
            </w:pPr>
          </w:p>
          <w:p w14:paraId="0B3C118B" w14:textId="77777777" w:rsidR="00A4045B" w:rsidRPr="00CC2014" w:rsidRDefault="00A4045B" w:rsidP="00FC2943">
            <w:pPr>
              <w:widowControl w:val="0"/>
              <w:spacing w:line="192" w:lineRule="auto"/>
              <w:rPr>
                <w:rFonts w:ascii="Arial" w:hAnsi="Arial" w:cs="Arial"/>
                <w:i/>
                <w:color w:val="000000"/>
                <w:sz w:val="20"/>
                <w:szCs w:val="20"/>
              </w:rPr>
            </w:pPr>
          </w:p>
          <w:p w14:paraId="1A79C323" w14:textId="77777777" w:rsidR="00A4045B" w:rsidRPr="00CC2014" w:rsidRDefault="00A4045B" w:rsidP="00FC2943">
            <w:pPr>
              <w:widowControl w:val="0"/>
              <w:spacing w:line="192" w:lineRule="auto"/>
              <w:rPr>
                <w:rFonts w:ascii="Arial" w:hAnsi="Arial" w:cs="Arial"/>
                <w:i/>
                <w:color w:val="000000"/>
                <w:sz w:val="20"/>
                <w:szCs w:val="20"/>
              </w:rPr>
            </w:pPr>
          </w:p>
          <w:p w14:paraId="4C3FCDB0" w14:textId="77777777" w:rsidR="00A4045B" w:rsidRPr="00CC2014" w:rsidRDefault="00A4045B" w:rsidP="00FC2943">
            <w:pPr>
              <w:widowControl w:val="0"/>
              <w:spacing w:line="192" w:lineRule="auto"/>
              <w:rPr>
                <w:rFonts w:ascii="Arial" w:hAnsi="Arial" w:cs="Arial"/>
                <w:i/>
                <w:color w:val="000000"/>
                <w:sz w:val="20"/>
                <w:szCs w:val="20"/>
              </w:rPr>
            </w:pPr>
          </w:p>
        </w:tc>
      </w:tr>
    </w:tbl>
    <w:p w14:paraId="348282CA" w14:textId="77777777" w:rsidR="00A4045B" w:rsidRPr="00CC2014" w:rsidRDefault="00A4045B" w:rsidP="00A4045B">
      <w:pPr>
        <w:rPr>
          <w:rFonts w:ascii="Arial" w:eastAsiaTheme="minorHAnsi" w:hAnsi="Arial" w:cs="Arial"/>
          <w:b/>
          <w:color w:val="000000"/>
          <w:sz w:val="20"/>
          <w:szCs w:val="20"/>
        </w:rPr>
      </w:pPr>
    </w:p>
    <w:p w14:paraId="0DE03DBA" w14:textId="77777777" w:rsidR="00A4045B" w:rsidRPr="00CC2014" w:rsidRDefault="00A4045B" w:rsidP="00A4045B">
      <w:pPr>
        <w:rPr>
          <w:rFonts w:ascii="Arial" w:eastAsiaTheme="minorHAnsi" w:hAnsi="Arial" w:cs="Arial"/>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A4045B" w:rsidRPr="00CC2014" w14:paraId="5CD78772" w14:textId="77777777" w:rsidTr="00FC2943">
        <w:trPr>
          <w:trHeight w:val="427"/>
        </w:trPr>
        <w:tc>
          <w:tcPr>
            <w:tcW w:w="2402" w:type="dxa"/>
            <w:tcBorders>
              <w:top w:val="single" w:sz="12" w:space="0" w:color="0000FF"/>
              <w:bottom w:val="single" w:sz="12" w:space="0" w:color="0000FF"/>
            </w:tcBorders>
            <w:vAlign w:val="center"/>
          </w:tcPr>
          <w:p w14:paraId="6EACC0D7"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Azione Correttiva n.</w:t>
            </w:r>
          </w:p>
        </w:tc>
        <w:tc>
          <w:tcPr>
            <w:tcW w:w="7200" w:type="dxa"/>
            <w:tcBorders>
              <w:top w:val="single" w:sz="12" w:space="0" w:color="0000FF"/>
              <w:bottom w:val="single" w:sz="12" w:space="0" w:color="0000FF"/>
            </w:tcBorders>
            <w:vAlign w:val="center"/>
          </w:tcPr>
          <w:p w14:paraId="746EE1C0"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i/>
                <w:color w:val="000000"/>
                <w:sz w:val="18"/>
                <w:szCs w:val="18"/>
              </w:rPr>
              <w:t>Titolo e descrizione</w:t>
            </w:r>
          </w:p>
        </w:tc>
      </w:tr>
      <w:tr w:rsidR="00A4045B" w:rsidRPr="00CC2014" w14:paraId="17F6A06D" w14:textId="77777777" w:rsidTr="00FC2943">
        <w:tc>
          <w:tcPr>
            <w:tcW w:w="2402" w:type="dxa"/>
            <w:vAlign w:val="center"/>
          </w:tcPr>
          <w:p w14:paraId="537414A1"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Azioni intraprese</w:t>
            </w:r>
          </w:p>
        </w:tc>
        <w:tc>
          <w:tcPr>
            <w:tcW w:w="7200" w:type="dxa"/>
            <w:vAlign w:val="center"/>
          </w:tcPr>
          <w:p w14:paraId="274833C4"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i/>
                <w:color w:val="000000"/>
                <w:sz w:val="18"/>
                <w:szCs w:val="18"/>
              </w:rPr>
              <w:t xml:space="preserve">Descrivere le azioni intraprese e le relative modalità di attuazione </w:t>
            </w:r>
            <w:r w:rsidRPr="00CC2014">
              <w:rPr>
                <w:rFonts w:ascii="Arial" w:hAnsi="Arial" w:cs="Arial"/>
                <w:iCs/>
                <w:color w:val="000000"/>
                <w:sz w:val="18"/>
                <w:szCs w:val="18"/>
              </w:rPr>
              <w:t>[senza vincoli di lunghezza del testo]</w:t>
            </w:r>
          </w:p>
        </w:tc>
      </w:tr>
      <w:tr w:rsidR="00A4045B" w:rsidRPr="00CC2014" w14:paraId="714C5E52" w14:textId="77777777" w:rsidTr="00FC2943">
        <w:tc>
          <w:tcPr>
            <w:tcW w:w="2402" w:type="dxa"/>
            <w:vAlign w:val="center"/>
          </w:tcPr>
          <w:p w14:paraId="6B752E3E"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Stato di avanzamento</w:t>
            </w:r>
            <w:r w:rsidRPr="00CC2014">
              <w:rPr>
                <w:rFonts w:ascii="Arial" w:eastAsiaTheme="minorHAnsi" w:hAnsi="Arial" w:cs="Arial"/>
                <w:b/>
                <w:color w:val="000000"/>
                <w:sz w:val="18"/>
                <w:szCs w:val="18"/>
              </w:rPr>
              <w:br/>
              <w:t>dell’Azione Correttiva</w:t>
            </w:r>
          </w:p>
        </w:tc>
        <w:tc>
          <w:tcPr>
            <w:tcW w:w="7200" w:type="dxa"/>
            <w:vAlign w:val="center"/>
          </w:tcPr>
          <w:p w14:paraId="097BE6A8"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Specificare indicatore/i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19CB5ED6" w14:textId="77777777" w:rsidR="00A4045B" w:rsidRPr="00CC2014" w:rsidRDefault="00A4045B" w:rsidP="00A4045B">
      <w:pPr>
        <w:spacing w:before="120"/>
        <w:rPr>
          <w:rFonts w:ascii="Arial" w:eastAsiaTheme="minorHAnsi" w:hAnsi="Arial" w:cs="Arial"/>
          <w:b/>
          <w:color w:val="000000"/>
          <w:sz w:val="20"/>
          <w:szCs w:val="20"/>
        </w:rPr>
      </w:pPr>
    </w:p>
    <w:p w14:paraId="2A01F2B6" w14:textId="77777777" w:rsidR="00A4045B" w:rsidRPr="00CC2014" w:rsidRDefault="00A4045B" w:rsidP="00A4045B">
      <w:pPr>
        <w:rPr>
          <w:rFonts w:ascii="Arial" w:eastAsiaTheme="minorHAnsi" w:hAnsi="Arial" w:cs="Arial"/>
          <w:b/>
          <w:color w:val="000000"/>
          <w:sz w:val="20"/>
          <w:szCs w:val="20"/>
        </w:rPr>
      </w:pPr>
    </w:p>
    <w:p w14:paraId="27C90816" w14:textId="77777777" w:rsidR="00A4045B" w:rsidRPr="00CC2014" w:rsidRDefault="00A4045B" w:rsidP="00A4045B">
      <w:pPr>
        <w:tabs>
          <w:tab w:val="left" w:pos="1134"/>
        </w:tabs>
        <w:spacing w:before="120"/>
        <w:rPr>
          <w:rFonts w:ascii="Arial" w:eastAsiaTheme="minorEastAsia" w:hAnsi="Arial" w:cs="Arial"/>
          <w:b/>
          <w:bCs/>
          <w:color w:val="000000"/>
          <w:sz w:val="20"/>
          <w:szCs w:val="20"/>
        </w:rPr>
      </w:pPr>
      <w:r w:rsidRPr="00CC2014">
        <w:rPr>
          <w:rFonts w:ascii="Arial" w:eastAsiaTheme="minorEastAsia" w:hAnsi="Arial" w:cs="Arial"/>
          <w:b/>
          <w:bCs/>
          <w:color w:val="000000" w:themeColor="text1"/>
          <w:sz w:val="20"/>
          <w:szCs w:val="20"/>
        </w:rPr>
        <w:t>D.CDS.3.b</w:t>
      </w:r>
      <w:r w:rsidRPr="00CC2014">
        <w:rPr>
          <w:rFonts w:ascii="Arial" w:eastAsiaTheme="minorEastAsia" w:hAnsi="Arial" w:cs="Arial"/>
          <w:b/>
          <w:bCs/>
          <w:color w:val="000000" w:themeColor="text1"/>
          <w:sz w:val="20"/>
          <w:szCs w:val="20"/>
        </w:rPr>
        <w:tab/>
        <w:t>ANALISI DELLA SITUAZIONE SULLA BASE DEI DATI E DELLE INFORMAZIONI</w:t>
      </w:r>
    </w:p>
    <w:p w14:paraId="6647F0E8" w14:textId="77777777" w:rsidR="00A4045B" w:rsidRPr="00CC2014" w:rsidRDefault="00A4045B" w:rsidP="00A4045B">
      <w:pPr>
        <w:spacing w:before="120" w:after="120"/>
        <w:rPr>
          <w:rFonts w:ascii="Arial" w:hAnsi="Arial" w:cs="Arial"/>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70F1E7F8" w14:textId="77777777" w:rsidR="00A4045B" w:rsidRPr="00CC2014" w:rsidRDefault="00A4045B" w:rsidP="00A4045B">
      <w:pPr>
        <w:spacing w:before="120" w:after="120"/>
        <w:rPr>
          <w:rFonts w:ascii="Arial" w:eastAsiaTheme="minorHAnsi" w:hAnsi="Arial" w:cs="Arial"/>
          <w:b/>
          <w:i/>
          <w:color w:val="000000"/>
          <w:sz w:val="20"/>
          <w:szCs w:val="20"/>
        </w:rPr>
      </w:pPr>
      <w:r w:rsidRPr="00CC2014">
        <w:rPr>
          <w:rFonts w:ascii="Arial" w:eastAsiaTheme="minorHAnsi" w:hAnsi="Arial" w:cs="Arial"/>
          <w:b/>
          <w:i/>
          <w:color w:val="000000"/>
          <w:sz w:val="20"/>
          <w:szCs w:val="20"/>
        </w:rPr>
        <w:t>Principali elementi da osservare:</w:t>
      </w:r>
    </w:p>
    <w:p w14:paraId="0B5D0052" w14:textId="77777777" w:rsidR="00A4045B" w:rsidRPr="00CC2014" w:rsidRDefault="00A4045B" w:rsidP="00A4045B">
      <w:pPr>
        <w:numPr>
          <w:ilvl w:val="0"/>
          <w:numId w:val="29"/>
        </w:numPr>
        <w:spacing w:line="216" w:lineRule="auto"/>
        <w:jc w:val="both"/>
        <w:rPr>
          <w:rFonts w:ascii="Arial" w:eastAsiaTheme="minorHAnsi" w:hAnsi="Arial" w:cs="Arial"/>
          <w:i/>
          <w:sz w:val="20"/>
          <w:szCs w:val="20"/>
        </w:rPr>
      </w:pPr>
      <w:r w:rsidRPr="00CC2014">
        <w:rPr>
          <w:rFonts w:ascii="Arial" w:eastAsiaTheme="minorHAnsi" w:hAnsi="Arial" w:cs="Arial"/>
          <w:i/>
          <w:sz w:val="20"/>
          <w:szCs w:val="20"/>
        </w:rPr>
        <w:t>Scheda SUA-CdS: B3, B4, B5</w:t>
      </w:r>
    </w:p>
    <w:p w14:paraId="09E1FA92" w14:textId="77777777" w:rsidR="00A4045B" w:rsidRPr="00CC2014" w:rsidRDefault="00A4045B" w:rsidP="00A4045B">
      <w:pPr>
        <w:numPr>
          <w:ilvl w:val="0"/>
          <w:numId w:val="29"/>
        </w:numPr>
        <w:spacing w:line="216" w:lineRule="auto"/>
        <w:jc w:val="both"/>
        <w:rPr>
          <w:rFonts w:ascii="Arial" w:eastAsiaTheme="minorHAnsi" w:hAnsi="Arial" w:cs="Arial"/>
          <w:i/>
          <w:sz w:val="20"/>
          <w:szCs w:val="20"/>
        </w:rPr>
      </w:pPr>
      <w:r w:rsidRPr="00CC2014">
        <w:rPr>
          <w:rFonts w:ascii="Arial" w:eastAsiaTheme="minorHAnsi" w:hAnsi="Arial" w:cs="Arial"/>
          <w:i/>
          <w:sz w:val="20"/>
          <w:szCs w:val="20"/>
        </w:rPr>
        <w:t>segnalazioni o osservazioni provenienti da docenti, studenti, personale TA</w:t>
      </w:r>
    </w:p>
    <w:p w14:paraId="3D567008" w14:textId="77777777" w:rsidR="00A4045B" w:rsidRPr="00CC2014" w:rsidRDefault="00A4045B" w:rsidP="00A4045B">
      <w:pPr>
        <w:numPr>
          <w:ilvl w:val="0"/>
          <w:numId w:val="29"/>
        </w:numPr>
        <w:spacing w:line="216" w:lineRule="auto"/>
        <w:jc w:val="both"/>
        <w:rPr>
          <w:rFonts w:ascii="Arial" w:eastAsiaTheme="minorHAnsi" w:hAnsi="Arial" w:cs="Arial"/>
          <w:i/>
          <w:sz w:val="20"/>
          <w:szCs w:val="20"/>
        </w:rPr>
      </w:pPr>
      <w:r w:rsidRPr="00CC2014">
        <w:rPr>
          <w:rFonts w:ascii="Arial" w:eastAsiaTheme="minorHAnsi" w:hAnsi="Arial" w:cs="Arial"/>
          <w:i/>
          <w:sz w:val="20"/>
          <w:szCs w:val="20"/>
        </w:rPr>
        <w:t>indicatori sulla qualificazione del corpo docente</w:t>
      </w:r>
    </w:p>
    <w:p w14:paraId="3814B734" w14:textId="77777777" w:rsidR="00A4045B" w:rsidRPr="00CC2014" w:rsidRDefault="00A4045B" w:rsidP="00A4045B">
      <w:pPr>
        <w:numPr>
          <w:ilvl w:val="0"/>
          <w:numId w:val="29"/>
        </w:numPr>
        <w:spacing w:line="216" w:lineRule="auto"/>
        <w:jc w:val="both"/>
        <w:rPr>
          <w:rFonts w:ascii="Arial" w:eastAsiaTheme="minorHAnsi" w:hAnsi="Arial" w:cs="Arial"/>
          <w:i/>
          <w:sz w:val="20"/>
          <w:szCs w:val="20"/>
        </w:rPr>
      </w:pPr>
      <w:r w:rsidRPr="00CC2014">
        <w:rPr>
          <w:rFonts w:ascii="Arial" w:eastAsiaTheme="minorHAnsi" w:hAnsi="Arial" w:cs="Arial"/>
          <w:i/>
          <w:sz w:val="20"/>
          <w:szCs w:val="20"/>
        </w:rPr>
        <w:t>tutor e figure specialistiche (Scheda SUA-CdS: sezione Amministrazione)</w:t>
      </w:r>
    </w:p>
    <w:p w14:paraId="0DC506A2" w14:textId="77777777" w:rsidR="00A4045B" w:rsidRPr="00CC2014" w:rsidRDefault="00A4045B" w:rsidP="00A4045B">
      <w:pPr>
        <w:numPr>
          <w:ilvl w:val="0"/>
          <w:numId w:val="29"/>
        </w:numPr>
        <w:spacing w:line="216" w:lineRule="auto"/>
        <w:jc w:val="both"/>
        <w:rPr>
          <w:rFonts w:ascii="Arial" w:eastAsiaTheme="minorHAnsi" w:hAnsi="Arial" w:cs="Arial"/>
          <w:i/>
          <w:sz w:val="20"/>
          <w:szCs w:val="20"/>
        </w:rPr>
      </w:pPr>
      <w:r w:rsidRPr="00CC2014">
        <w:rPr>
          <w:rFonts w:ascii="Arial" w:eastAsiaTheme="minorHAnsi" w:hAnsi="Arial" w:cs="Arial"/>
          <w:i/>
          <w:sz w:val="20"/>
          <w:szCs w:val="20"/>
        </w:rPr>
        <w:t>eventuali piani di raggiungimento requisiti di risorse di docenza e figure specialistiche</w:t>
      </w:r>
    </w:p>
    <w:p w14:paraId="5A9C25EE" w14:textId="77777777" w:rsidR="00A4045B" w:rsidRPr="00CC2014" w:rsidRDefault="00A4045B" w:rsidP="00A4045B">
      <w:pPr>
        <w:numPr>
          <w:ilvl w:val="0"/>
          <w:numId w:val="29"/>
        </w:numPr>
        <w:spacing w:line="216" w:lineRule="auto"/>
        <w:jc w:val="both"/>
        <w:rPr>
          <w:rFonts w:ascii="Arial" w:eastAsiaTheme="minorHAnsi" w:hAnsi="Arial" w:cs="Arial"/>
          <w:i/>
          <w:sz w:val="20"/>
          <w:szCs w:val="20"/>
        </w:rPr>
      </w:pPr>
      <w:r w:rsidRPr="00CC2014">
        <w:rPr>
          <w:rFonts w:ascii="Arial" w:eastAsiaTheme="minorHAnsi" w:hAnsi="Arial" w:cs="Arial"/>
          <w:i/>
          <w:sz w:val="20"/>
          <w:szCs w:val="20"/>
        </w:rPr>
        <w:t>quoziente studenti/docenti dei singoli insegnamenti</w:t>
      </w:r>
    </w:p>
    <w:p w14:paraId="3367F454" w14:textId="77777777" w:rsidR="00A4045B" w:rsidRPr="00CC2014" w:rsidRDefault="00A4045B" w:rsidP="00A4045B">
      <w:pPr>
        <w:numPr>
          <w:ilvl w:val="0"/>
          <w:numId w:val="29"/>
        </w:numPr>
        <w:spacing w:line="216" w:lineRule="auto"/>
        <w:jc w:val="both"/>
        <w:rPr>
          <w:rFonts w:ascii="Arial" w:eastAsiaTheme="minorHAnsi" w:hAnsi="Arial" w:cs="Arial"/>
          <w:i/>
          <w:sz w:val="20"/>
          <w:szCs w:val="20"/>
        </w:rPr>
      </w:pPr>
      <w:r w:rsidRPr="00CC2014">
        <w:rPr>
          <w:rFonts w:ascii="Arial" w:eastAsiaTheme="minorHAnsi" w:hAnsi="Arial" w:cs="Arial"/>
          <w:i/>
          <w:sz w:val="20"/>
          <w:szCs w:val="20"/>
        </w:rPr>
        <w:lastRenderedPageBreak/>
        <w:t xml:space="preserve">risorse e servizi a disposizione del CdS </w:t>
      </w:r>
    </w:p>
    <w:p w14:paraId="3614FE54" w14:textId="77777777" w:rsidR="00A4045B" w:rsidRPr="00CC2014" w:rsidRDefault="00A4045B" w:rsidP="00A4045B">
      <w:pPr>
        <w:numPr>
          <w:ilvl w:val="0"/>
          <w:numId w:val="29"/>
        </w:numPr>
        <w:spacing w:line="216" w:lineRule="auto"/>
        <w:jc w:val="both"/>
        <w:rPr>
          <w:rFonts w:ascii="Arial" w:eastAsiaTheme="minorHAnsi" w:hAnsi="Arial" w:cs="Arial"/>
          <w:i/>
          <w:sz w:val="20"/>
          <w:szCs w:val="20"/>
        </w:rPr>
      </w:pPr>
      <w:r w:rsidRPr="00CC2014">
        <w:rPr>
          <w:rFonts w:ascii="Arial" w:eastAsiaTheme="minorHAnsi" w:hAnsi="Arial" w:cs="Arial"/>
          <w:i/>
          <w:sz w:val="20"/>
          <w:szCs w:val="20"/>
        </w:rPr>
        <w:t>Piano della performance</w:t>
      </w:r>
    </w:p>
    <w:p w14:paraId="5E6D9EC0" w14:textId="77777777" w:rsidR="00A4045B" w:rsidRPr="00CC2014" w:rsidRDefault="00A4045B" w:rsidP="00A4045B">
      <w:pPr>
        <w:numPr>
          <w:ilvl w:val="0"/>
          <w:numId w:val="29"/>
        </w:numPr>
        <w:spacing w:line="216" w:lineRule="auto"/>
        <w:jc w:val="both"/>
        <w:rPr>
          <w:rFonts w:ascii="Arial" w:eastAsiaTheme="minorHAnsi" w:hAnsi="Arial" w:cs="Arial"/>
          <w:i/>
          <w:sz w:val="20"/>
          <w:szCs w:val="20"/>
        </w:rPr>
      </w:pPr>
      <w:r w:rsidRPr="00CC2014">
        <w:rPr>
          <w:rFonts w:ascii="Arial" w:eastAsiaTheme="minorHAnsi" w:hAnsi="Arial" w:cs="Arial"/>
          <w:i/>
          <w:sz w:val="20"/>
          <w:szCs w:val="20"/>
        </w:rPr>
        <w:t>Convenzioni/protocolli d’intesa con le strutture assistenziali</w:t>
      </w:r>
    </w:p>
    <w:p w14:paraId="2E701B78" w14:textId="77777777" w:rsidR="00A4045B" w:rsidRPr="00CC2014" w:rsidRDefault="00A4045B" w:rsidP="00A4045B">
      <w:pPr>
        <w:numPr>
          <w:ilvl w:val="0"/>
          <w:numId w:val="29"/>
        </w:numPr>
        <w:spacing w:line="216" w:lineRule="auto"/>
        <w:jc w:val="both"/>
        <w:rPr>
          <w:rFonts w:ascii="Arial" w:eastAsiaTheme="minorHAnsi" w:hAnsi="Arial" w:cs="Arial"/>
          <w:i/>
          <w:sz w:val="20"/>
          <w:szCs w:val="20"/>
        </w:rPr>
      </w:pPr>
      <w:r w:rsidRPr="00CC2014">
        <w:rPr>
          <w:rFonts w:ascii="Arial" w:eastAsiaTheme="minorHAnsi" w:hAnsi="Arial" w:cs="Arial"/>
          <w:i/>
          <w:sz w:val="20"/>
          <w:szCs w:val="20"/>
        </w:rPr>
        <w:t>Politiche inerenti alla formazione e all’aggiornamento scientifico e metodologico.</w:t>
      </w:r>
    </w:p>
    <w:p w14:paraId="1DDA9DC4" w14:textId="77777777" w:rsidR="00A4045B" w:rsidRPr="00CC2014" w:rsidRDefault="00A4045B" w:rsidP="00A4045B">
      <w:pPr>
        <w:pStyle w:val="Sottotitolo"/>
        <w:tabs>
          <w:tab w:val="left" w:pos="1134"/>
        </w:tabs>
        <w:rPr>
          <w:rFonts w:ascii="Arial" w:eastAsiaTheme="minorHAnsi" w:hAnsi="Arial" w:cs="Arial"/>
          <w:b/>
          <w:color w:val="000000"/>
          <w:spacing w:val="0"/>
          <w:sz w:val="20"/>
          <w:szCs w:val="20"/>
          <w:lang w:eastAsia="it-IT"/>
        </w:rPr>
      </w:pPr>
    </w:p>
    <w:p w14:paraId="66E33381" w14:textId="77777777" w:rsidR="00A4045B" w:rsidRPr="00CC2014" w:rsidRDefault="00A4045B" w:rsidP="00A4045B">
      <w:pPr>
        <w:pStyle w:val="Sottotitolo"/>
        <w:tabs>
          <w:tab w:val="left" w:pos="1134"/>
        </w:tabs>
        <w:rPr>
          <w:rFonts w:ascii="Arial" w:eastAsiaTheme="minorHAnsi" w:hAnsi="Arial" w:cs="Arial"/>
          <w:b/>
          <w:color w:val="000000"/>
          <w:spacing w:val="0"/>
          <w:sz w:val="20"/>
          <w:szCs w:val="20"/>
          <w:lang w:eastAsia="it-IT"/>
        </w:rPr>
      </w:pPr>
      <w:r w:rsidRPr="00CC2014">
        <w:rPr>
          <w:rFonts w:ascii="Arial" w:eastAsiaTheme="minorHAnsi" w:hAnsi="Arial" w:cs="Arial"/>
          <w:b/>
          <w:color w:val="000000"/>
          <w:spacing w:val="0"/>
          <w:sz w:val="20"/>
          <w:szCs w:val="20"/>
          <w:lang w:eastAsia="it-IT"/>
        </w:rPr>
        <w:t>D.CDS.3.1</w:t>
      </w:r>
      <w:r w:rsidRPr="00CC2014">
        <w:rPr>
          <w:rFonts w:ascii="Arial" w:eastAsiaTheme="minorHAnsi" w:hAnsi="Arial" w:cs="Arial"/>
          <w:b/>
          <w:color w:val="000000"/>
          <w:spacing w:val="0"/>
          <w:sz w:val="20"/>
          <w:szCs w:val="20"/>
          <w:lang w:eastAsia="it-IT"/>
        </w:rPr>
        <w:tab/>
        <w:t xml:space="preserve">Dotazione e qualificazione del personale docente e dei tutor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3"/>
        <w:gridCol w:w="2274"/>
        <w:gridCol w:w="6062"/>
      </w:tblGrid>
      <w:tr w:rsidR="00A4045B" w:rsidRPr="00CC2014" w14:paraId="2BF58E2E" w14:textId="77777777" w:rsidTr="00FC2943">
        <w:tc>
          <w:tcPr>
            <w:tcW w:w="947" w:type="dxa"/>
            <w:tcBorders>
              <w:top w:val="single" w:sz="4" w:space="0" w:color="auto"/>
              <w:bottom w:val="single" w:sz="4" w:space="0" w:color="auto"/>
            </w:tcBorders>
            <w:shd w:val="clear" w:color="auto" w:fill="EAF1DD" w:themeFill="accent3" w:themeFillTint="33"/>
          </w:tcPr>
          <w:p w14:paraId="353BCAC2"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D.CDS.3.1</w:t>
            </w:r>
          </w:p>
        </w:tc>
        <w:tc>
          <w:tcPr>
            <w:tcW w:w="234" w:type="dxa"/>
            <w:tcBorders>
              <w:top w:val="single" w:sz="4" w:space="0" w:color="auto"/>
              <w:bottom w:val="single" w:sz="4" w:space="0" w:color="auto"/>
            </w:tcBorders>
            <w:shd w:val="clear" w:color="auto" w:fill="EAF1DD" w:themeFill="accent3" w:themeFillTint="33"/>
          </w:tcPr>
          <w:p w14:paraId="51DE47B9" w14:textId="77777777" w:rsidR="00A4045B" w:rsidRPr="00CC2014" w:rsidRDefault="00A4045B" w:rsidP="00FC2943">
            <w:pPr>
              <w:spacing w:before="120" w:after="120"/>
              <w:rPr>
                <w:rFonts w:ascii="Arial" w:hAnsi="Arial" w:cs="Arial"/>
                <w:sz w:val="18"/>
                <w:szCs w:val="18"/>
              </w:rPr>
            </w:pPr>
          </w:p>
        </w:tc>
        <w:tc>
          <w:tcPr>
            <w:tcW w:w="2314" w:type="dxa"/>
            <w:tcBorders>
              <w:top w:val="single" w:sz="4" w:space="0" w:color="auto"/>
              <w:bottom w:val="single" w:sz="4" w:space="0" w:color="auto"/>
            </w:tcBorders>
            <w:shd w:val="clear" w:color="auto" w:fill="EAF1DD" w:themeFill="accent3" w:themeFillTint="33"/>
          </w:tcPr>
          <w:p w14:paraId="5772567A" w14:textId="77777777" w:rsidR="00A4045B" w:rsidRPr="00CC2014" w:rsidRDefault="00A4045B" w:rsidP="00FC2943">
            <w:pPr>
              <w:pStyle w:val="Sottotitolo"/>
              <w:rPr>
                <w:rFonts w:ascii="Arial" w:hAnsi="Arial" w:cs="Arial"/>
                <w:sz w:val="18"/>
                <w:szCs w:val="18"/>
              </w:rPr>
            </w:pPr>
            <w:r w:rsidRPr="00CC2014">
              <w:rPr>
                <w:rFonts w:ascii="Arial" w:hAnsi="Arial" w:cs="Arial"/>
                <w:sz w:val="18"/>
                <w:szCs w:val="18"/>
              </w:rPr>
              <w:t xml:space="preserve">Dotazione e qualificazione del personale docente e dei tutor </w:t>
            </w:r>
          </w:p>
          <w:p w14:paraId="586C7118" w14:textId="77777777" w:rsidR="00A4045B" w:rsidRPr="00CC2014" w:rsidRDefault="00A4045B" w:rsidP="00FC2943">
            <w:pPr>
              <w:spacing w:before="120" w:after="120"/>
              <w:rPr>
                <w:rFonts w:ascii="Arial" w:hAnsi="Arial" w:cs="Arial"/>
                <w:sz w:val="18"/>
                <w:szCs w:val="18"/>
              </w:rPr>
            </w:pPr>
          </w:p>
        </w:tc>
        <w:tc>
          <w:tcPr>
            <w:tcW w:w="6286" w:type="dxa"/>
            <w:tcBorders>
              <w:top w:val="single" w:sz="4" w:space="0" w:color="auto"/>
              <w:bottom w:val="single" w:sz="4" w:space="0" w:color="auto"/>
            </w:tcBorders>
            <w:shd w:val="clear" w:color="auto" w:fill="EAF1DD" w:themeFill="accent3" w:themeFillTint="33"/>
          </w:tcPr>
          <w:p w14:paraId="533B7956"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D.CDS.3.1.1 I docenti e le figure specialistiche sono adeguati, per numero e qualificazione, a sostenere le esigenze didattiche (contenuti e organizzazione anche delle attività formative professionalizzanti e dei tirocini) del CdS, tenuto conto sia dei contenuti culturali e scientifici che dell’organizzazione didattica e delle modalità di erogazione.</w:t>
            </w:r>
          </w:p>
          <w:p w14:paraId="2BAACD5B"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Se la numerosità è inferiore al valore di riferimento, il CdS comunica al Dipartimento/Ateneo le carenze riscontrate, sollecitando l'applicazione di correttivi.</w:t>
            </w:r>
          </w:p>
          <w:p w14:paraId="5294F23A"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D.CDS.3.1.2 I tutor sono adeguati, per numero, qualificazione e formazione, tipologia di attività a sostenere le esigenze didattiche (contenuti e organizzazione) del CdS, tenuto conto dei contenuti culturali e scientifici, delle modalità di erogazione e dell’organizzazione didattica.</w:t>
            </w:r>
          </w:p>
          <w:p w14:paraId="371D7090"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Se la numerosità è inferiore al valore di riferimento, il CdS comunica al Dipartimento/Ateneo le carenze riscontrate, sollecitando l'applicazione di correttivi.</w:t>
            </w:r>
          </w:p>
          <w:p w14:paraId="7F7427D0"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D.CDS.3.1.3 Nell’assegnazione degli insegnamenti, viene valorizzato il legame fra le competenze scientifiche dei docenti e gli obiettivi formativi degli insegnamenti.</w:t>
            </w:r>
          </w:p>
          <w:p w14:paraId="26285F29"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 xml:space="preserve">D.CDS.3.1.4 Il CdS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75D76076" w14:textId="77777777" w:rsidR="00A4045B" w:rsidRPr="00CC2014" w:rsidRDefault="00A4045B" w:rsidP="00FC2943">
            <w:pPr>
              <w:pStyle w:val="Default"/>
              <w:spacing w:after="60"/>
              <w:jc w:val="both"/>
              <w:rPr>
                <w:sz w:val="18"/>
                <w:szCs w:val="18"/>
              </w:rPr>
            </w:pPr>
            <w:r w:rsidRPr="00CC2014">
              <w:rPr>
                <w:sz w:val="18"/>
                <w:szCs w:val="18"/>
              </w:rPr>
              <w:t>[Questo aspetto da considerare serve anche da riscontro per la valutazione del requisito di sede B.1.1.4].</w:t>
            </w:r>
          </w:p>
          <w:p w14:paraId="629C9463" w14:textId="77777777" w:rsidR="00A4045B" w:rsidRPr="00CC2014" w:rsidRDefault="00A4045B" w:rsidP="00FC2943">
            <w:pPr>
              <w:pStyle w:val="Default"/>
              <w:spacing w:after="60"/>
              <w:jc w:val="both"/>
              <w:rPr>
                <w:sz w:val="18"/>
                <w:szCs w:val="18"/>
              </w:rPr>
            </w:pPr>
          </w:p>
        </w:tc>
      </w:tr>
    </w:tbl>
    <w:p w14:paraId="065C49FD"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6DB408E1" w14:textId="77777777" w:rsidTr="00FC2943">
        <w:tc>
          <w:tcPr>
            <w:tcW w:w="9776" w:type="dxa"/>
          </w:tcPr>
          <w:p w14:paraId="1D8F2922"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1829B600"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1337DDC4"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614371C8"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7370EDBB"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4E5D043C"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617861D0" w14:textId="77777777" w:rsidR="00A4045B" w:rsidRPr="00CC2014" w:rsidRDefault="00A4045B" w:rsidP="00FC2943">
            <w:pPr>
              <w:spacing w:before="120" w:after="120"/>
              <w:ind w:left="720"/>
              <w:rPr>
                <w:rFonts w:ascii="Arial" w:hAnsi="Arial" w:cs="Arial"/>
                <w:bCs/>
                <w:sz w:val="18"/>
                <w:szCs w:val="18"/>
              </w:rPr>
            </w:pPr>
          </w:p>
          <w:p w14:paraId="624D579B"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4C26B67D"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0433C9CE"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51D1A8FE"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734D0B36"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2EC5A018" w14:textId="1B5516E4" w:rsidR="00841EAF" w:rsidRDefault="00841EAF" w:rsidP="00A4045B">
      <w:pPr>
        <w:spacing w:line="259" w:lineRule="auto"/>
        <w:jc w:val="both"/>
        <w:rPr>
          <w:rFonts w:ascii="Arial" w:eastAsia="Calibri" w:hAnsi="Arial" w:cs="Arial"/>
          <w:b/>
          <w:sz w:val="20"/>
          <w:szCs w:val="20"/>
          <w:lang w:eastAsia="en-US"/>
        </w:rPr>
      </w:pPr>
    </w:p>
    <w:p w14:paraId="2A5BEF30" w14:textId="77777777" w:rsidR="00841EAF" w:rsidRDefault="00841EAF">
      <w:pPr>
        <w:rPr>
          <w:rFonts w:ascii="Arial" w:eastAsia="Calibri" w:hAnsi="Arial" w:cs="Arial"/>
          <w:b/>
          <w:sz w:val="20"/>
          <w:szCs w:val="20"/>
          <w:lang w:eastAsia="en-US"/>
        </w:rPr>
      </w:pPr>
      <w:r>
        <w:rPr>
          <w:rFonts w:ascii="Arial" w:eastAsia="Calibri" w:hAnsi="Arial" w:cs="Arial"/>
          <w:b/>
          <w:sz w:val="20"/>
          <w:szCs w:val="20"/>
          <w:lang w:eastAsia="en-US"/>
        </w:rPr>
        <w:br w:type="page"/>
      </w:r>
    </w:p>
    <w:p w14:paraId="7D32A79C" w14:textId="77777777" w:rsidR="00A4045B" w:rsidRPr="00CC2014" w:rsidRDefault="00A4045B" w:rsidP="00A4045B">
      <w:pPr>
        <w:spacing w:line="259" w:lineRule="auto"/>
        <w:jc w:val="both"/>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597EFD8A" w14:textId="77777777" w:rsidTr="00FC2943">
        <w:trPr>
          <w:trHeight w:val="170"/>
        </w:trPr>
        <w:tc>
          <w:tcPr>
            <w:tcW w:w="9762" w:type="dxa"/>
          </w:tcPr>
          <w:p w14:paraId="5B1C5890" w14:textId="77777777" w:rsidR="00841EAF" w:rsidRDefault="00841EAF" w:rsidP="00FC2943">
            <w:pPr>
              <w:spacing w:line="216" w:lineRule="auto"/>
              <w:rPr>
                <w:rFonts w:ascii="Arial" w:hAnsi="Arial" w:cs="Arial"/>
                <w:b/>
                <w:i/>
                <w:color w:val="000000"/>
                <w:sz w:val="20"/>
                <w:szCs w:val="20"/>
              </w:rPr>
            </w:pPr>
          </w:p>
          <w:p w14:paraId="6E9B7209" w14:textId="23F3CD6B"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D.CDS.3.1 </w:t>
            </w:r>
          </w:p>
          <w:p w14:paraId="5C72C1BF"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397FAD9B" w14:textId="77777777" w:rsidR="00A4045B" w:rsidRPr="00CC2014" w:rsidRDefault="00A4045B" w:rsidP="00FC2943">
            <w:pPr>
              <w:numPr>
                <w:ilvl w:val="0"/>
                <w:numId w:val="9"/>
              </w:numPr>
              <w:spacing w:before="120" w:line="216" w:lineRule="auto"/>
              <w:ind w:left="603" w:hanging="425"/>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 </w:t>
            </w:r>
            <w:r w:rsidRPr="00CC2014">
              <w:rPr>
                <w:rFonts w:ascii="Arial" w:eastAsiaTheme="minorHAnsi" w:hAnsi="Arial" w:cs="Arial"/>
                <w:i/>
                <w:sz w:val="20"/>
                <w:szCs w:val="20"/>
              </w:rPr>
              <w:t xml:space="preserve">docenti, le figure specialistiche sono adeguati, per numerosità e qualificazione, a sostenere le esigenze del CdS, tenuto conto sia dei contenuti </w:t>
            </w:r>
            <w:r w:rsidRPr="00CC2014">
              <w:rPr>
                <w:rFonts w:ascii="Arial" w:eastAsiaTheme="minorHAnsi" w:hAnsi="Arial" w:cs="Arial"/>
                <w:i/>
                <w:color w:val="000000"/>
                <w:sz w:val="20"/>
                <w:szCs w:val="20"/>
              </w:rPr>
              <w:t>scientifici che dell’organizzazione didattica (comprese le attività formative professionalizzanti e dei tirocini)?</w:t>
            </w:r>
          </w:p>
          <w:p w14:paraId="7233D864" w14:textId="77777777" w:rsidR="00A4045B" w:rsidRPr="00CC2014" w:rsidRDefault="00A4045B" w:rsidP="00FC2943">
            <w:pPr>
              <w:numPr>
                <w:ilvl w:val="0"/>
                <w:numId w:val="9"/>
              </w:numPr>
              <w:spacing w:before="120" w:line="216" w:lineRule="auto"/>
              <w:ind w:left="603" w:hanging="425"/>
              <w:jc w:val="both"/>
              <w:rPr>
                <w:rFonts w:ascii="Arial" w:eastAsiaTheme="minorHAnsi" w:hAnsi="Arial" w:cs="Arial"/>
                <w:color w:val="000000"/>
                <w:sz w:val="20"/>
                <w:szCs w:val="20"/>
              </w:rPr>
            </w:pPr>
            <w:r w:rsidRPr="00CC2014">
              <w:rPr>
                <w:rFonts w:ascii="Arial" w:eastAsiaTheme="minorHAnsi" w:hAnsi="Arial" w:cs="Arial"/>
                <w:i/>
                <w:color w:val="000000"/>
                <w:sz w:val="20"/>
                <w:szCs w:val="20"/>
              </w:rPr>
              <w:t>I tutor sono adeguati, per numero, qualificazione e formazione, tipologia di attività a sostenere le esigenze didattiche (contenuti e organizzazione) del CdS, tenuto conto dei contenuti culturali e scientifici, delle modalità di erogazione e dell’organizzazione didattica? Sono indicate le modalità per la selezione dei tutor?</w:t>
            </w:r>
          </w:p>
          <w:p w14:paraId="4A01604D" w14:textId="77777777" w:rsidR="00A4045B" w:rsidRPr="00CC2014" w:rsidRDefault="00A4045B" w:rsidP="00FC2943">
            <w:pPr>
              <w:numPr>
                <w:ilvl w:val="0"/>
                <w:numId w:val="9"/>
              </w:numPr>
              <w:spacing w:before="120" w:line="216" w:lineRule="auto"/>
              <w:ind w:left="603" w:hanging="425"/>
              <w:jc w:val="both"/>
              <w:rPr>
                <w:rFonts w:ascii="Arial" w:eastAsiaTheme="minorHAnsi" w:hAnsi="Arial" w:cs="Arial"/>
                <w:i/>
                <w:sz w:val="20"/>
                <w:szCs w:val="20"/>
              </w:rPr>
            </w:pPr>
            <w:r w:rsidRPr="00CC2014">
              <w:rPr>
                <w:rFonts w:ascii="Arial" w:eastAsiaTheme="minorHAnsi" w:hAnsi="Arial" w:cs="Arial"/>
                <w:i/>
                <w:strike/>
                <w:color w:val="000000"/>
                <w:sz w:val="20"/>
                <w:szCs w:val="20"/>
              </w:rPr>
              <w:t xml:space="preserve"> </w:t>
            </w:r>
            <w:r w:rsidRPr="00CC2014">
              <w:rPr>
                <w:rFonts w:ascii="Arial" w:eastAsiaTheme="minorHAnsi" w:hAnsi="Arial" w:cs="Arial"/>
                <w:i/>
                <w:color w:val="000000"/>
                <w:sz w:val="20"/>
                <w:szCs w:val="20"/>
              </w:rPr>
              <w:t xml:space="preserve">Nel caso tali quote siano inferiori al valore di riferimento, il CdS ha informato tempestivamente il </w:t>
            </w:r>
            <w:r w:rsidRPr="00CC2014">
              <w:rPr>
                <w:rFonts w:ascii="Arial" w:eastAsiaTheme="minorHAnsi" w:hAnsi="Arial" w:cs="Arial"/>
                <w:i/>
                <w:sz w:val="20"/>
                <w:szCs w:val="20"/>
              </w:rPr>
              <w:t xml:space="preserve">Dipartimento/Struttura di raccordo/Ateneo, sollecitando l’applicazione di correttivi? </w:t>
            </w:r>
          </w:p>
          <w:p w14:paraId="31D83A12" w14:textId="77777777" w:rsidR="00A4045B" w:rsidRPr="00CC2014" w:rsidRDefault="00A4045B" w:rsidP="00FC2943">
            <w:pPr>
              <w:numPr>
                <w:ilvl w:val="0"/>
                <w:numId w:val="9"/>
              </w:numPr>
              <w:spacing w:before="120" w:line="216" w:lineRule="auto"/>
              <w:ind w:left="603" w:hanging="425"/>
              <w:jc w:val="both"/>
              <w:rPr>
                <w:rFonts w:ascii="Arial" w:eastAsiaTheme="minorHAnsi" w:hAnsi="Arial" w:cs="Arial"/>
                <w:i/>
                <w:sz w:val="20"/>
                <w:szCs w:val="20"/>
              </w:rPr>
            </w:pPr>
            <w:r w:rsidRPr="00CC2014">
              <w:rPr>
                <w:rFonts w:ascii="Arial" w:eastAsiaTheme="minorHAnsi" w:hAnsi="Arial" w:cs="Arial"/>
                <w:i/>
                <w:sz w:val="20"/>
                <w:szCs w:val="20"/>
              </w:rPr>
              <w:t xml:space="preserve">Viene valorizzato il legame fra le competenze scientifiche dei docenti (accertate attraverso il monitoraggio dell’attività di ricerca del SSD di appartenenza) e la loro pertinenza rispetto gli obiettivi formativi degli insegnamenti? </w:t>
            </w:r>
          </w:p>
          <w:p w14:paraId="4F38A50C" w14:textId="77777777" w:rsidR="00A4045B" w:rsidRPr="00CC2014" w:rsidRDefault="00A4045B" w:rsidP="00FC2943">
            <w:pPr>
              <w:numPr>
                <w:ilvl w:val="0"/>
                <w:numId w:val="9"/>
              </w:numPr>
              <w:spacing w:before="120" w:line="216" w:lineRule="auto"/>
              <w:ind w:left="603" w:hanging="425"/>
              <w:jc w:val="both"/>
              <w:rPr>
                <w:rFonts w:ascii="Arial" w:eastAsiaTheme="minorHAnsi" w:hAnsi="Arial" w:cs="Arial"/>
                <w:i/>
                <w:sz w:val="20"/>
                <w:szCs w:val="20"/>
              </w:rPr>
            </w:pPr>
            <w:r w:rsidRPr="00CC2014">
              <w:rPr>
                <w:rFonts w:ascii="Arial" w:eastAsiaTheme="minorHAnsi" w:hAnsi="Arial" w:cs="Arial"/>
                <w:i/>
                <w:sz w:val="20"/>
                <w:szCs w:val="20"/>
              </w:rPr>
              <w:t xml:space="preserve">Sono presenti iniziative di sostegno allo sviluppo e aggiornamento </w:t>
            </w:r>
            <w:r w:rsidRPr="00CC2014">
              <w:rPr>
                <w:rFonts w:ascii="Arial" w:hAnsi="Arial" w:cs="Arial"/>
                <w:i/>
                <w:iCs/>
                <w:sz w:val="20"/>
                <w:szCs w:val="20"/>
              </w:rPr>
              <w:t>scientifico, metodologico e delle competenze didattiche a supporto della qualità e dell’innovazione, anche tecnologica, delle attività formative svolte in presenza e a distanza</w:t>
            </w:r>
            <w:r w:rsidRPr="00CC2014">
              <w:rPr>
                <w:rFonts w:ascii="Arial" w:hAnsi="Arial" w:cs="Arial"/>
                <w:sz w:val="18"/>
                <w:szCs w:val="18"/>
              </w:rPr>
              <w:t xml:space="preserve"> </w:t>
            </w:r>
            <w:r w:rsidRPr="00CC2014">
              <w:rPr>
                <w:rFonts w:ascii="Arial" w:eastAsiaTheme="minorHAnsi" w:hAnsi="Arial" w:cs="Arial"/>
                <w:i/>
                <w:sz w:val="20"/>
                <w:szCs w:val="20"/>
              </w:rPr>
              <w:t xml:space="preserve">nelle diverse discipline? </w:t>
            </w:r>
          </w:p>
          <w:p w14:paraId="4B209566" w14:textId="77777777" w:rsidR="00A4045B" w:rsidRPr="00CC2014" w:rsidRDefault="00A4045B" w:rsidP="00FC2943">
            <w:pPr>
              <w:numPr>
                <w:ilvl w:val="0"/>
                <w:numId w:val="9"/>
              </w:numPr>
              <w:spacing w:before="120" w:line="216" w:lineRule="auto"/>
              <w:ind w:left="603" w:hanging="425"/>
              <w:jc w:val="both"/>
              <w:rPr>
                <w:rFonts w:ascii="Arial" w:eastAsiaTheme="minorHAnsi" w:hAnsi="Arial" w:cs="Arial"/>
                <w:i/>
                <w:color w:val="000000"/>
                <w:sz w:val="20"/>
                <w:szCs w:val="20"/>
              </w:rPr>
            </w:pPr>
            <w:r w:rsidRPr="00CC2014">
              <w:rPr>
                <w:rFonts w:ascii="Arial" w:eastAsiaTheme="minorHAnsi" w:hAnsi="Arial" w:cs="Arial"/>
                <w:i/>
                <w:sz w:val="20"/>
                <w:szCs w:val="20"/>
              </w:rPr>
              <w:t xml:space="preserve">È stata prevista </w:t>
            </w:r>
            <w:r w:rsidRPr="00CC2014">
              <w:rPr>
                <w:rFonts w:ascii="Arial" w:eastAsiaTheme="minorHAnsi" w:hAnsi="Arial" w:cs="Arial"/>
                <w:i/>
                <w:color w:val="000000"/>
                <w:sz w:val="20"/>
                <w:szCs w:val="20"/>
              </w:rPr>
              <w:t>un’adeguata attività di formazione/aggiornamento di docenti e tutor per lo svolgimento della didattica on line e per il supporto della qualità e dell’innovazione, anche tecnologica, delle attività formative svolte in presenza e a distanza? Tali attività sono effettivamente realizzate?</w:t>
            </w:r>
          </w:p>
          <w:p w14:paraId="3C10544E" w14:textId="77777777" w:rsidR="00A4045B" w:rsidRPr="00CC2014" w:rsidRDefault="00A4045B" w:rsidP="00FC2943">
            <w:pPr>
              <w:spacing w:before="120" w:line="216" w:lineRule="auto"/>
              <w:ind w:left="603"/>
              <w:jc w:val="both"/>
              <w:rPr>
                <w:rFonts w:ascii="Arial" w:hAnsi="Arial" w:cs="Arial"/>
                <w:i/>
                <w:color w:val="000000"/>
                <w:sz w:val="20"/>
                <w:szCs w:val="20"/>
              </w:rPr>
            </w:pPr>
          </w:p>
        </w:tc>
      </w:tr>
      <w:tr w:rsidR="00A4045B" w:rsidRPr="00CC2014" w14:paraId="256EA88E" w14:textId="77777777" w:rsidTr="00FC2943">
        <w:trPr>
          <w:trHeight w:val="170"/>
        </w:trPr>
        <w:tc>
          <w:tcPr>
            <w:tcW w:w="9762" w:type="dxa"/>
            <w:vAlign w:val="center"/>
          </w:tcPr>
          <w:p w14:paraId="320A8D5E" w14:textId="77777777" w:rsidR="00841EAF" w:rsidRDefault="00841EAF" w:rsidP="00FC2943">
            <w:pPr>
              <w:spacing w:line="216" w:lineRule="auto"/>
              <w:rPr>
                <w:rFonts w:ascii="Arial" w:eastAsiaTheme="minorHAnsi" w:hAnsi="Arial" w:cs="Arial"/>
                <w:b/>
                <w:color w:val="000000"/>
                <w:sz w:val="18"/>
                <w:szCs w:val="18"/>
              </w:rPr>
            </w:pPr>
          </w:p>
          <w:p w14:paraId="77D182BA" w14:textId="697E6C38"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3B91137B" w14:textId="53A2ECF0"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47A51D8A" w14:textId="77777777" w:rsidR="00A4045B" w:rsidRPr="00CC2014" w:rsidRDefault="00A4045B" w:rsidP="00FC2943">
            <w:pPr>
              <w:spacing w:line="216" w:lineRule="auto"/>
              <w:jc w:val="both"/>
              <w:rPr>
                <w:rFonts w:ascii="Arial" w:hAnsi="Arial" w:cs="Arial"/>
                <w:i/>
                <w:color w:val="000000"/>
                <w:sz w:val="18"/>
                <w:szCs w:val="18"/>
              </w:rPr>
            </w:pPr>
          </w:p>
          <w:p w14:paraId="246B1864" w14:textId="77777777" w:rsidR="00A4045B" w:rsidRPr="00CC2014" w:rsidRDefault="00A4045B" w:rsidP="00FC2943">
            <w:pPr>
              <w:spacing w:line="216" w:lineRule="auto"/>
              <w:jc w:val="both"/>
              <w:rPr>
                <w:rFonts w:ascii="Arial" w:hAnsi="Arial" w:cs="Arial"/>
                <w:i/>
                <w:color w:val="000000"/>
                <w:sz w:val="18"/>
                <w:szCs w:val="18"/>
              </w:rPr>
            </w:pPr>
          </w:p>
          <w:p w14:paraId="3B938554" w14:textId="77777777" w:rsidR="00A4045B" w:rsidRPr="00CC2014" w:rsidRDefault="00A4045B" w:rsidP="00FC2943">
            <w:pPr>
              <w:spacing w:line="216" w:lineRule="auto"/>
              <w:jc w:val="both"/>
              <w:rPr>
                <w:rFonts w:ascii="Arial" w:hAnsi="Arial" w:cs="Arial"/>
                <w:i/>
                <w:color w:val="000000"/>
                <w:sz w:val="18"/>
                <w:szCs w:val="18"/>
              </w:rPr>
            </w:pPr>
          </w:p>
        </w:tc>
      </w:tr>
    </w:tbl>
    <w:p w14:paraId="76BB6742" w14:textId="77777777" w:rsidR="00A4045B" w:rsidRPr="00CC2014" w:rsidRDefault="00A4045B" w:rsidP="00A4045B">
      <w:pPr>
        <w:pStyle w:val="Sottotitolo"/>
        <w:tabs>
          <w:tab w:val="left" w:pos="1134"/>
        </w:tabs>
        <w:rPr>
          <w:rFonts w:ascii="Arial" w:eastAsiaTheme="minorHAnsi" w:hAnsi="Arial" w:cs="Arial"/>
          <w:b/>
          <w:color w:val="000000"/>
          <w:spacing w:val="0"/>
          <w:sz w:val="20"/>
          <w:szCs w:val="20"/>
          <w:lang w:eastAsia="it-IT"/>
        </w:rPr>
      </w:pPr>
      <w:r w:rsidRPr="00CC2014">
        <w:rPr>
          <w:rFonts w:ascii="Arial" w:eastAsiaTheme="minorHAnsi" w:hAnsi="Arial" w:cs="Arial"/>
          <w:b/>
          <w:color w:val="000000"/>
          <w:spacing w:val="0"/>
          <w:sz w:val="20"/>
          <w:szCs w:val="20"/>
          <w:lang w:eastAsia="it-IT"/>
        </w:rPr>
        <w:t>D.CDS.3.2</w:t>
      </w:r>
      <w:r w:rsidRPr="00CC2014">
        <w:rPr>
          <w:rFonts w:ascii="Arial" w:eastAsiaTheme="minorHAnsi" w:hAnsi="Arial" w:cs="Arial"/>
          <w:b/>
          <w:color w:val="000000"/>
          <w:spacing w:val="0"/>
          <w:sz w:val="20"/>
          <w:szCs w:val="20"/>
          <w:lang w:eastAsia="it-IT"/>
        </w:rPr>
        <w:tab/>
        <w:t>Dotazione di personale, strutture e servizi di supporto alla didattica</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3"/>
        <w:gridCol w:w="233"/>
        <w:gridCol w:w="2270"/>
        <w:gridCol w:w="6065"/>
      </w:tblGrid>
      <w:tr w:rsidR="00A4045B" w:rsidRPr="00CC2014" w14:paraId="6A5B2D2A" w14:textId="77777777" w:rsidTr="00FC2943">
        <w:tc>
          <w:tcPr>
            <w:tcW w:w="947" w:type="dxa"/>
            <w:tcBorders>
              <w:top w:val="single" w:sz="4" w:space="0" w:color="auto"/>
              <w:bottom w:val="single" w:sz="4" w:space="0" w:color="auto"/>
            </w:tcBorders>
            <w:shd w:val="clear" w:color="auto" w:fill="EAF1DD" w:themeFill="accent3" w:themeFillTint="33"/>
          </w:tcPr>
          <w:p w14:paraId="0E754FEE" w14:textId="77777777" w:rsidR="00A4045B" w:rsidRPr="00CC2014" w:rsidRDefault="00A4045B" w:rsidP="00FC2943">
            <w:pPr>
              <w:spacing w:before="120" w:after="120"/>
              <w:rPr>
                <w:rFonts w:ascii="Arial" w:eastAsiaTheme="minorEastAsia" w:hAnsi="Arial" w:cs="Arial"/>
                <w:color w:val="5A5A5A" w:themeColor="text1" w:themeTint="A5"/>
                <w:spacing w:val="15"/>
                <w:sz w:val="18"/>
                <w:szCs w:val="18"/>
                <w:lang w:eastAsia="en-US"/>
              </w:rPr>
            </w:pPr>
            <w:r w:rsidRPr="00CC2014">
              <w:rPr>
                <w:rFonts w:ascii="Arial" w:eastAsiaTheme="minorEastAsia" w:hAnsi="Arial" w:cs="Arial"/>
                <w:color w:val="5A5A5A" w:themeColor="text1" w:themeTint="A5"/>
                <w:spacing w:val="15"/>
                <w:sz w:val="18"/>
                <w:szCs w:val="18"/>
                <w:lang w:eastAsia="en-US"/>
              </w:rPr>
              <w:t>D.CDS.3.2</w:t>
            </w:r>
          </w:p>
        </w:tc>
        <w:tc>
          <w:tcPr>
            <w:tcW w:w="234" w:type="dxa"/>
            <w:tcBorders>
              <w:top w:val="single" w:sz="4" w:space="0" w:color="auto"/>
              <w:bottom w:val="single" w:sz="4" w:space="0" w:color="auto"/>
            </w:tcBorders>
            <w:shd w:val="clear" w:color="auto" w:fill="EAF1DD" w:themeFill="accent3" w:themeFillTint="33"/>
          </w:tcPr>
          <w:p w14:paraId="4588282A" w14:textId="77777777" w:rsidR="00A4045B" w:rsidRPr="00CC2014" w:rsidRDefault="00A4045B" w:rsidP="00FC2943">
            <w:pPr>
              <w:spacing w:before="120"/>
              <w:rPr>
                <w:rFonts w:ascii="Arial" w:hAnsi="Arial" w:cs="Arial"/>
                <w:sz w:val="18"/>
                <w:szCs w:val="18"/>
              </w:rPr>
            </w:pPr>
          </w:p>
        </w:tc>
        <w:tc>
          <w:tcPr>
            <w:tcW w:w="2314" w:type="dxa"/>
            <w:tcBorders>
              <w:top w:val="single" w:sz="4" w:space="0" w:color="auto"/>
              <w:bottom w:val="single" w:sz="4" w:space="0" w:color="auto"/>
            </w:tcBorders>
            <w:shd w:val="clear" w:color="auto" w:fill="EAF1DD" w:themeFill="accent3" w:themeFillTint="33"/>
          </w:tcPr>
          <w:p w14:paraId="1379B0C5" w14:textId="77777777" w:rsidR="00A4045B" w:rsidRPr="00CC2014" w:rsidRDefault="00A4045B" w:rsidP="00FC2943">
            <w:pPr>
              <w:pStyle w:val="Sottotitolo"/>
              <w:ind w:right="219"/>
              <w:rPr>
                <w:rFonts w:ascii="Arial" w:hAnsi="Arial" w:cs="Arial"/>
                <w:sz w:val="18"/>
                <w:szCs w:val="18"/>
              </w:rPr>
            </w:pPr>
            <w:r w:rsidRPr="00CC2014">
              <w:rPr>
                <w:rFonts w:ascii="Arial" w:hAnsi="Arial" w:cs="Arial"/>
                <w:sz w:val="18"/>
                <w:szCs w:val="18"/>
              </w:rPr>
              <w:t xml:space="preserve">Dotazione di personale, strutture e servizi di supporto alla didattica </w:t>
            </w:r>
          </w:p>
          <w:p w14:paraId="3E7F436B" w14:textId="77777777" w:rsidR="00A4045B" w:rsidRPr="00CC2014" w:rsidRDefault="00A4045B" w:rsidP="00FC2943">
            <w:pPr>
              <w:spacing w:before="120" w:after="120"/>
              <w:rPr>
                <w:rFonts w:ascii="Arial" w:hAnsi="Arial" w:cs="Arial"/>
                <w:sz w:val="18"/>
                <w:szCs w:val="18"/>
              </w:rPr>
            </w:pPr>
          </w:p>
        </w:tc>
        <w:tc>
          <w:tcPr>
            <w:tcW w:w="6286" w:type="dxa"/>
            <w:tcBorders>
              <w:top w:val="single" w:sz="4" w:space="0" w:color="auto"/>
              <w:bottom w:val="single" w:sz="4" w:space="0" w:color="auto"/>
            </w:tcBorders>
            <w:shd w:val="clear" w:color="auto" w:fill="EAF1DD" w:themeFill="accent3" w:themeFillTint="33"/>
          </w:tcPr>
          <w:p w14:paraId="334A2F25" w14:textId="77777777" w:rsidR="00A4045B" w:rsidRPr="00CC2014" w:rsidRDefault="00A4045B" w:rsidP="00FC2943">
            <w:pPr>
              <w:pStyle w:val="Default"/>
              <w:spacing w:after="60"/>
              <w:ind w:right="172"/>
              <w:jc w:val="both"/>
              <w:rPr>
                <w:color w:val="000000" w:themeColor="text1"/>
                <w:sz w:val="18"/>
                <w:szCs w:val="18"/>
              </w:rPr>
            </w:pPr>
            <w:r w:rsidRPr="00CC2014">
              <w:rPr>
                <w:color w:val="000000" w:themeColor="text1"/>
                <w:sz w:val="18"/>
                <w:szCs w:val="18"/>
              </w:rPr>
              <w:t>D.CDS.3.2.1 Sono disponibili adeguate strutture, attrezzature e risorse di sostegno alla didattica.</w:t>
            </w:r>
          </w:p>
          <w:p w14:paraId="3FFF7F06" w14:textId="77777777" w:rsidR="00A4045B" w:rsidRPr="00CC2014" w:rsidRDefault="00A4045B" w:rsidP="00FC2943">
            <w:pPr>
              <w:pStyle w:val="Default"/>
              <w:spacing w:after="60"/>
              <w:ind w:right="172"/>
              <w:jc w:val="both"/>
              <w:rPr>
                <w:color w:val="000000" w:themeColor="text1"/>
                <w:sz w:val="18"/>
                <w:szCs w:val="18"/>
              </w:rPr>
            </w:pPr>
            <w:r w:rsidRPr="00CC2014">
              <w:rPr>
                <w:color w:val="000000" w:themeColor="text1"/>
                <w:sz w:val="18"/>
                <w:szCs w:val="18"/>
              </w:rPr>
              <w:t>[Questo aspetto da considerare serve anche da riscontro per la valutazione dei requisiti di sede B.3.2, B.4.1 e B.4.2 e E.DIP.4 e dei Dipartimenti oggetto di visita].</w:t>
            </w:r>
          </w:p>
          <w:p w14:paraId="47B8E830" w14:textId="77777777" w:rsidR="00A4045B" w:rsidRPr="00CC2014" w:rsidRDefault="00A4045B" w:rsidP="00FC2943">
            <w:pPr>
              <w:pStyle w:val="Default"/>
              <w:spacing w:after="60"/>
              <w:ind w:right="172"/>
              <w:jc w:val="both"/>
              <w:rPr>
                <w:color w:val="000000" w:themeColor="text1"/>
                <w:sz w:val="18"/>
                <w:szCs w:val="18"/>
              </w:rPr>
            </w:pPr>
            <w:r w:rsidRPr="00CC2014">
              <w:rPr>
                <w:color w:val="000000" w:themeColor="text1"/>
                <w:sz w:val="18"/>
                <w:szCs w:val="18"/>
              </w:rPr>
              <w:t xml:space="preserve">D.CDS.3.2.2 Il personale e i servizi di supporto alla didattica messi a disposizione del CdS assicurano un sostegno efficace alle attività del CdS. </w:t>
            </w:r>
          </w:p>
          <w:p w14:paraId="1BB05F91" w14:textId="77777777" w:rsidR="00A4045B" w:rsidRPr="00CC2014" w:rsidRDefault="00A4045B" w:rsidP="00FC2943">
            <w:pPr>
              <w:pStyle w:val="Default"/>
              <w:spacing w:after="60"/>
              <w:ind w:right="172"/>
              <w:jc w:val="both"/>
              <w:rPr>
                <w:color w:val="000000" w:themeColor="text1"/>
                <w:sz w:val="18"/>
                <w:szCs w:val="18"/>
              </w:rPr>
            </w:pPr>
            <w:r w:rsidRPr="00CC2014">
              <w:rPr>
                <w:color w:val="000000" w:themeColor="text1"/>
                <w:sz w:val="18"/>
                <w:szCs w:val="18"/>
              </w:rPr>
              <w:t>[Questo aspetto da considerare serve anche da riscontro per la valutazione del requisito di sede B.1.3].</w:t>
            </w:r>
          </w:p>
          <w:p w14:paraId="584F0741" w14:textId="77777777" w:rsidR="00A4045B" w:rsidRPr="00CC2014" w:rsidRDefault="00A4045B" w:rsidP="00FC2943">
            <w:pPr>
              <w:pStyle w:val="Default"/>
              <w:spacing w:after="60"/>
              <w:ind w:right="172"/>
              <w:jc w:val="both"/>
              <w:rPr>
                <w:color w:val="000000" w:themeColor="text1"/>
                <w:sz w:val="18"/>
                <w:szCs w:val="18"/>
              </w:rPr>
            </w:pPr>
            <w:r w:rsidRPr="00CC2014">
              <w:rPr>
                <w:color w:val="000000" w:themeColor="text1"/>
                <w:sz w:val="18"/>
                <w:szCs w:val="18"/>
              </w:rPr>
              <w:t>D.CDS.3.2.3 È disponibile una programmazione del lavoro svolto dal personale tecnico-amministrativo a supporto delle attività formative del CdS, corredata da responsabilità e obiettivi.</w:t>
            </w:r>
          </w:p>
          <w:p w14:paraId="6AD630B0" w14:textId="77777777" w:rsidR="00A4045B" w:rsidRPr="00CC2014" w:rsidRDefault="00A4045B" w:rsidP="00FC2943">
            <w:pPr>
              <w:pStyle w:val="Default"/>
              <w:spacing w:after="60"/>
              <w:ind w:right="172"/>
              <w:jc w:val="both"/>
              <w:rPr>
                <w:color w:val="000000" w:themeColor="text1"/>
                <w:sz w:val="18"/>
                <w:szCs w:val="18"/>
              </w:rPr>
            </w:pPr>
            <w:r w:rsidRPr="00CC2014">
              <w:rPr>
                <w:color w:val="000000" w:themeColor="text1"/>
                <w:sz w:val="18"/>
                <w:szCs w:val="18"/>
              </w:rPr>
              <w:t>[Questo aspetto da considerare serve anche da riscontro per la valutazione del requisito di sede B.1.3].</w:t>
            </w:r>
          </w:p>
          <w:p w14:paraId="3616B53E" w14:textId="77777777" w:rsidR="00A4045B" w:rsidRPr="00CC2014" w:rsidRDefault="00A4045B" w:rsidP="00FC2943">
            <w:pPr>
              <w:pStyle w:val="Default"/>
              <w:spacing w:after="60"/>
              <w:ind w:right="172"/>
              <w:jc w:val="both"/>
              <w:rPr>
                <w:color w:val="000000" w:themeColor="text1"/>
                <w:sz w:val="18"/>
                <w:szCs w:val="18"/>
              </w:rPr>
            </w:pPr>
            <w:r w:rsidRPr="00CC2014">
              <w:rPr>
                <w:color w:val="000000" w:themeColor="text1"/>
                <w:sz w:val="18"/>
                <w:szCs w:val="18"/>
              </w:rPr>
              <w:t>D.CDS.3.2.4 Il CdS promuove, sostiene e monitora la partecipazione del personale tecnico-amministrativo di supporto al CdS alle attività di formazione e aggiornamento organizzate dall’Ateneo.</w:t>
            </w:r>
          </w:p>
          <w:p w14:paraId="2033D52E" w14:textId="77777777" w:rsidR="00A4045B" w:rsidRPr="00CC2014" w:rsidRDefault="00A4045B" w:rsidP="00FC2943">
            <w:pPr>
              <w:pStyle w:val="Default"/>
              <w:spacing w:after="60"/>
              <w:ind w:right="172"/>
              <w:jc w:val="both"/>
              <w:rPr>
                <w:color w:val="000000" w:themeColor="text1"/>
                <w:sz w:val="18"/>
                <w:szCs w:val="18"/>
              </w:rPr>
            </w:pPr>
            <w:r w:rsidRPr="00CC2014">
              <w:rPr>
                <w:color w:val="000000" w:themeColor="text1"/>
                <w:sz w:val="18"/>
                <w:szCs w:val="18"/>
              </w:rPr>
              <w:t>[Questo aspetto da considerare serve anche da riscontro per la valutazione del requisito di sede B.1.2.3].</w:t>
            </w:r>
          </w:p>
          <w:p w14:paraId="7F860E63" w14:textId="77777777" w:rsidR="00A4045B" w:rsidRPr="00CC2014" w:rsidRDefault="00A4045B" w:rsidP="00FC2943">
            <w:pPr>
              <w:spacing w:after="60"/>
              <w:ind w:right="172"/>
              <w:jc w:val="both"/>
              <w:rPr>
                <w:rFonts w:ascii="Arial" w:hAnsi="Arial" w:cs="Arial"/>
                <w:color w:val="000000" w:themeColor="text1"/>
                <w:sz w:val="18"/>
                <w:szCs w:val="18"/>
              </w:rPr>
            </w:pPr>
            <w:r w:rsidRPr="00CC2014">
              <w:rPr>
                <w:rFonts w:ascii="Arial" w:hAnsi="Arial" w:cs="Arial"/>
                <w:color w:val="000000" w:themeColor="text1"/>
                <w:sz w:val="18"/>
                <w:szCs w:val="18"/>
              </w:rPr>
              <w:lastRenderedPageBreak/>
              <w:t>D.CDS.3.2.5 I servizi per la didattica messi a disposizione del CdS risultano facilmente fruibili dai docenti e dagli studenti e ne viene verificata l’efficacia da parte dell’Ateneo.</w:t>
            </w:r>
          </w:p>
          <w:p w14:paraId="54E2F382" w14:textId="77777777" w:rsidR="00A4045B" w:rsidRPr="00CC2014" w:rsidRDefault="00A4045B" w:rsidP="00FC2943">
            <w:pPr>
              <w:spacing w:after="60"/>
              <w:ind w:right="172"/>
              <w:jc w:val="both"/>
              <w:rPr>
                <w:rFonts w:ascii="Arial" w:hAnsi="Arial" w:cs="Arial"/>
                <w:b/>
                <w:bCs/>
                <w:sz w:val="18"/>
                <w:szCs w:val="18"/>
              </w:rPr>
            </w:pPr>
            <w:r w:rsidRPr="00CC2014">
              <w:rPr>
                <w:rFonts w:ascii="Arial" w:hAnsi="Arial" w:cs="Arial"/>
                <w:b/>
                <w:bCs/>
                <w:sz w:val="18"/>
                <w:szCs w:val="18"/>
              </w:rPr>
              <w:t>D.CDS.3.2.6 Sono disponibili adeguate strutture cliniche per fornire agli studenti una gamma appropriata di esperienze in contesti di pratica clinica generalista e specialistica, compresi i laboratori di simulazione clinica.</w:t>
            </w:r>
          </w:p>
          <w:p w14:paraId="21A4B2B2" w14:textId="77777777" w:rsidR="00A4045B" w:rsidRPr="00CC2014" w:rsidRDefault="00A4045B" w:rsidP="00FC2943">
            <w:pPr>
              <w:spacing w:after="60"/>
              <w:ind w:right="172"/>
              <w:jc w:val="both"/>
              <w:rPr>
                <w:rFonts w:ascii="Arial" w:hAnsi="Arial" w:cs="Arial"/>
                <w:b/>
                <w:bCs/>
                <w:sz w:val="18"/>
                <w:szCs w:val="18"/>
              </w:rPr>
            </w:pPr>
            <w:r w:rsidRPr="00CC2014">
              <w:rPr>
                <w:rFonts w:ascii="Arial" w:hAnsi="Arial" w:cs="Arial"/>
                <w:b/>
                <w:bCs/>
                <w:sz w:val="18"/>
                <w:szCs w:val="18"/>
              </w:rPr>
              <w:t>D.CDS.3.2.7 Viene definito un sistema di tirocini formativi (riguardante sia la pratica clinica presso strutture ospedaliere, sia la medicina del territorio) che garantisce un corretto inserimento dello studente nell’ambiente clinico coerente con la figura professionale del medico.</w:t>
            </w:r>
          </w:p>
          <w:p w14:paraId="466822CB" w14:textId="77777777" w:rsidR="00A4045B" w:rsidRPr="00CC2014" w:rsidRDefault="00A4045B" w:rsidP="00FC2943">
            <w:pPr>
              <w:spacing w:after="60"/>
              <w:ind w:right="172"/>
              <w:jc w:val="both"/>
              <w:rPr>
                <w:rFonts w:ascii="Arial" w:hAnsi="Arial" w:cs="Arial"/>
                <w:b/>
                <w:bCs/>
                <w:sz w:val="18"/>
                <w:szCs w:val="18"/>
              </w:rPr>
            </w:pPr>
            <w:r w:rsidRPr="00CC2014">
              <w:rPr>
                <w:rFonts w:ascii="Arial" w:hAnsi="Arial" w:cs="Arial"/>
                <w:b/>
                <w:bCs/>
                <w:sz w:val="18"/>
                <w:szCs w:val="18"/>
              </w:rPr>
              <w:t>D.CDS.3.2.8 Il CdS coinvolge nella pratica generalista e specialistica un’ampia gamma di figure mediche rappresentanti le diverse discipline specialistiche e generalistiche come docenti o tutor clinici.</w:t>
            </w:r>
          </w:p>
          <w:p w14:paraId="240B8E34" w14:textId="77777777" w:rsidR="00A4045B" w:rsidRPr="00CC2014" w:rsidRDefault="00A4045B" w:rsidP="00FC2943">
            <w:pPr>
              <w:spacing w:after="60"/>
              <w:ind w:right="172"/>
              <w:jc w:val="both"/>
              <w:rPr>
                <w:rFonts w:ascii="Arial" w:hAnsi="Arial" w:cs="Arial"/>
                <w:sz w:val="18"/>
                <w:szCs w:val="18"/>
              </w:rPr>
            </w:pPr>
            <w:r w:rsidRPr="00CC2014">
              <w:rPr>
                <w:rFonts w:ascii="Arial" w:hAnsi="Arial" w:cs="Arial"/>
                <w:b/>
                <w:bCs/>
                <w:sz w:val="18"/>
                <w:szCs w:val="18"/>
              </w:rPr>
              <w:t>D.CDS.3.2.9 Il CdS garantisce la coerenza e l’aggiornamento dei contenuti scientifici con l’esperienza pratica nei contesti clinici</w:t>
            </w:r>
            <w:r w:rsidRPr="00CC2014">
              <w:rPr>
                <w:rFonts w:ascii="Arial" w:hAnsi="Arial" w:cs="Arial"/>
                <w:sz w:val="18"/>
                <w:szCs w:val="18"/>
              </w:rPr>
              <w:t>.</w:t>
            </w:r>
          </w:p>
        </w:tc>
      </w:tr>
    </w:tbl>
    <w:p w14:paraId="46E0A103"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1A8075FF" w14:textId="77777777" w:rsidTr="00FC2943">
        <w:tc>
          <w:tcPr>
            <w:tcW w:w="9776" w:type="dxa"/>
          </w:tcPr>
          <w:p w14:paraId="328DDA7D"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0703C48E"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36983894"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08BF5A10"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2FEED88D"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78F670A9"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214D02A0" w14:textId="77777777" w:rsidR="00A4045B" w:rsidRPr="00CC2014" w:rsidRDefault="00A4045B" w:rsidP="00FC2943">
            <w:pPr>
              <w:spacing w:before="120" w:after="120"/>
              <w:ind w:left="720"/>
              <w:rPr>
                <w:rFonts w:ascii="Arial" w:hAnsi="Arial" w:cs="Arial"/>
                <w:bCs/>
                <w:sz w:val="18"/>
                <w:szCs w:val="18"/>
              </w:rPr>
            </w:pPr>
          </w:p>
          <w:p w14:paraId="226A7816"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698DB42A"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7C4596BB"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14B47E38"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6B5AEE9A"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4D3B686A" w14:textId="77777777" w:rsidR="00A4045B" w:rsidRPr="00CC2014" w:rsidRDefault="00A4045B" w:rsidP="00A4045B">
      <w:pPr>
        <w:spacing w:line="259" w:lineRule="auto"/>
        <w:jc w:val="both"/>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12B2FA44" w14:textId="77777777" w:rsidTr="00FC2943">
        <w:trPr>
          <w:trHeight w:val="170"/>
        </w:trPr>
        <w:tc>
          <w:tcPr>
            <w:tcW w:w="9762" w:type="dxa"/>
          </w:tcPr>
          <w:p w14:paraId="36BE12C9" w14:textId="77777777" w:rsidR="00841EAF" w:rsidRDefault="00841EAF" w:rsidP="00FC2943">
            <w:pPr>
              <w:spacing w:line="216" w:lineRule="auto"/>
              <w:rPr>
                <w:rFonts w:ascii="Arial" w:hAnsi="Arial" w:cs="Arial"/>
                <w:b/>
                <w:i/>
                <w:color w:val="000000"/>
                <w:sz w:val="20"/>
                <w:szCs w:val="20"/>
              </w:rPr>
            </w:pPr>
          </w:p>
          <w:p w14:paraId="7B218DDC" w14:textId="59DE0DA3"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D.CDS.3.2 </w:t>
            </w:r>
          </w:p>
          <w:p w14:paraId="514C2B94"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7230B3F0" w14:textId="77777777" w:rsidR="00A4045B" w:rsidRPr="00CC2014" w:rsidRDefault="00A4045B" w:rsidP="00FC2943">
            <w:pPr>
              <w:widowControl w:val="0"/>
              <w:spacing w:line="192" w:lineRule="auto"/>
              <w:rPr>
                <w:rFonts w:ascii="Arial" w:hAnsi="Arial" w:cs="Arial"/>
                <w:b/>
                <w:i/>
                <w:sz w:val="20"/>
                <w:szCs w:val="20"/>
              </w:rPr>
            </w:pPr>
          </w:p>
          <w:p w14:paraId="517402F6" w14:textId="77777777" w:rsidR="00A4045B" w:rsidRPr="00CC2014" w:rsidRDefault="00A4045B" w:rsidP="00FC2943">
            <w:pPr>
              <w:numPr>
                <w:ilvl w:val="0"/>
                <w:numId w:val="30"/>
              </w:numPr>
              <w:spacing w:before="120" w:line="216" w:lineRule="auto"/>
              <w:ind w:left="316" w:hanging="284"/>
              <w:jc w:val="both"/>
              <w:rPr>
                <w:rFonts w:ascii="Arial" w:eastAsiaTheme="minorHAnsi" w:hAnsi="Arial" w:cs="Arial"/>
                <w:i/>
                <w:sz w:val="20"/>
                <w:szCs w:val="20"/>
              </w:rPr>
            </w:pPr>
            <w:r w:rsidRPr="00CC2014">
              <w:rPr>
                <w:rFonts w:ascii="Arial" w:eastAsiaTheme="minorHAnsi" w:hAnsi="Arial" w:cs="Arial"/>
                <w:i/>
                <w:sz w:val="20"/>
                <w:szCs w:val="20"/>
              </w:rPr>
              <w:t>I servizi di supporto alla didattica intesi quali strutture, attrezzature e risorse assicurano un sostegno efficace alle attività del CdS?</w:t>
            </w:r>
          </w:p>
          <w:p w14:paraId="6AA26C1C" w14:textId="77777777" w:rsidR="00A4045B" w:rsidRPr="00CC2014" w:rsidRDefault="00A4045B" w:rsidP="00FC2943">
            <w:pPr>
              <w:numPr>
                <w:ilvl w:val="0"/>
                <w:numId w:val="30"/>
              </w:numPr>
              <w:spacing w:before="120" w:line="216" w:lineRule="auto"/>
              <w:ind w:left="316" w:hanging="284"/>
              <w:jc w:val="both"/>
              <w:rPr>
                <w:rFonts w:ascii="Arial" w:eastAsiaTheme="minorHAnsi" w:hAnsi="Arial" w:cs="Arial"/>
                <w:i/>
                <w:sz w:val="20"/>
                <w:szCs w:val="20"/>
              </w:rPr>
            </w:pPr>
            <w:r w:rsidRPr="00CC2014">
              <w:rPr>
                <w:rFonts w:ascii="Arial" w:eastAsiaTheme="minorHAnsi" w:hAnsi="Arial" w:cs="Arial"/>
                <w:i/>
                <w:sz w:val="20"/>
                <w:szCs w:val="20"/>
              </w:rPr>
              <w:t xml:space="preserve">Esiste un'attività di verifica della qualità del supporto fornito dal personale dai servizi a supporto della didattica a disposizione del CdS? </w:t>
            </w:r>
          </w:p>
          <w:p w14:paraId="741A58B8" w14:textId="77777777" w:rsidR="00A4045B" w:rsidRPr="00CC2014" w:rsidRDefault="00A4045B" w:rsidP="00FC2943">
            <w:pPr>
              <w:numPr>
                <w:ilvl w:val="0"/>
                <w:numId w:val="30"/>
              </w:numPr>
              <w:spacing w:before="120" w:line="216" w:lineRule="auto"/>
              <w:ind w:left="316" w:hanging="284"/>
              <w:jc w:val="both"/>
              <w:rPr>
                <w:rFonts w:ascii="Arial" w:eastAsiaTheme="minorHAnsi" w:hAnsi="Arial" w:cs="Arial"/>
                <w:i/>
                <w:sz w:val="20"/>
                <w:szCs w:val="20"/>
              </w:rPr>
            </w:pPr>
            <w:r w:rsidRPr="00CC2014">
              <w:rPr>
                <w:rFonts w:ascii="Arial" w:eastAsiaTheme="minorHAnsi" w:hAnsi="Arial" w:cs="Arial"/>
                <w:i/>
                <w:sz w:val="20"/>
                <w:szCs w:val="20"/>
              </w:rPr>
              <w:t xml:space="preserve">Esiste una programmazione del lavoro svolto dal personale tecnico-amministrativo, corredata da responsabilità e obiettivi, che sia coerente con le attività formative del CdS? </w:t>
            </w:r>
          </w:p>
          <w:p w14:paraId="31CA6FEC" w14:textId="77777777" w:rsidR="00A4045B" w:rsidRPr="00CC2014" w:rsidRDefault="00A4045B" w:rsidP="00FC2943">
            <w:pPr>
              <w:numPr>
                <w:ilvl w:val="0"/>
                <w:numId w:val="30"/>
              </w:numPr>
              <w:spacing w:before="120" w:line="216" w:lineRule="auto"/>
              <w:ind w:left="316" w:hanging="284"/>
              <w:jc w:val="both"/>
              <w:rPr>
                <w:rFonts w:ascii="Arial" w:eastAsiaTheme="minorHAnsi" w:hAnsi="Arial" w:cs="Arial"/>
                <w:i/>
                <w:sz w:val="20"/>
                <w:szCs w:val="20"/>
              </w:rPr>
            </w:pPr>
            <w:r w:rsidRPr="00CC2014">
              <w:rPr>
                <w:rFonts w:ascii="Arial" w:eastAsiaTheme="minorHAnsi" w:hAnsi="Arial" w:cs="Arial"/>
                <w:i/>
                <w:sz w:val="20"/>
                <w:szCs w:val="20"/>
              </w:rPr>
              <w:t xml:space="preserve">Il personale tecnico-amministrativo partecipa ad attività di formazione e aggiornamento promosse e organizzare dall’Ateneo? </w:t>
            </w:r>
          </w:p>
          <w:p w14:paraId="3E348BEC" w14:textId="77777777" w:rsidR="00A4045B" w:rsidRPr="00CC2014" w:rsidRDefault="00A4045B" w:rsidP="00FC2943">
            <w:pPr>
              <w:pStyle w:val="Paragrafoelenco"/>
              <w:numPr>
                <w:ilvl w:val="0"/>
                <w:numId w:val="30"/>
              </w:numPr>
              <w:spacing w:before="120" w:after="60" w:line="216" w:lineRule="auto"/>
              <w:ind w:left="318" w:hanging="284"/>
              <w:jc w:val="both"/>
              <w:rPr>
                <w:rFonts w:ascii="Arial" w:eastAsiaTheme="minorHAnsi" w:hAnsi="Arial" w:cs="Arial"/>
                <w:i/>
                <w:sz w:val="20"/>
                <w:szCs w:val="20"/>
              </w:rPr>
            </w:pPr>
            <w:r w:rsidRPr="00CC2014">
              <w:rPr>
                <w:rFonts w:ascii="Arial" w:eastAsiaTheme="minorHAnsi" w:hAnsi="Arial" w:cs="Arial"/>
                <w:i/>
                <w:sz w:val="20"/>
                <w:szCs w:val="20"/>
              </w:rPr>
              <w:t xml:space="preserve">Sono disponibili adeguate strutture, attrezzature e risorse di sostegno alla didattica? (E.g. biblioteche, ausili didattici, infrastrutture IT ...). </w:t>
            </w:r>
          </w:p>
          <w:p w14:paraId="00E8B8C0" w14:textId="77777777" w:rsidR="00A4045B" w:rsidRPr="00CC2014" w:rsidRDefault="00A4045B" w:rsidP="00FC2943">
            <w:pPr>
              <w:pStyle w:val="Paragrafoelenco"/>
              <w:widowControl w:val="0"/>
              <w:numPr>
                <w:ilvl w:val="0"/>
                <w:numId w:val="30"/>
              </w:numPr>
              <w:spacing w:before="120" w:line="192" w:lineRule="auto"/>
              <w:ind w:left="316" w:hanging="284"/>
              <w:contextualSpacing w:val="0"/>
              <w:rPr>
                <w:rFonts w:ascii="Arial" w:hAnsi="Arial" w:cs="Arial"/>
                <w:i/>
                <w:sz w:val="20"/>
                <w:szCs w:val="20"/>
              </w:rPr>
            </w:pPr>
            <w:r w:rsidRPr="00CC2014">
              <w:rPr>
                <w:rFonts w:ascii="Arial" w:eastAsiaTheme="minorHAnsi" w:hAnsi="Arial" w:cs="Arial"/>
                <w:i/>
                <w:sz w:val="20"/>
                <w:szCs w:val="20"/>
              </w:rPr>
              <w:t>I servizi sono facilmente fruibili dagli studenti e dai docenti? L’Ateneo monitora l’efficacia dei servizi offerti?</w:t>
            </w:r>
          </w:p>
          <w:p w14:paraId="7B045352" w14:textId="77777777" w:rsidR="00A4045B" w:rsidRPr="00CC2014" w:rsidRDefault="00A4045B" w:rsidP="00FC2943">
            <w:pPr>
              <w:pStyle w:val="Paragrafoelenco"/>
              <w:widowControl w:val="0"/>
              <w:numPr>
                <w:ilvl w:val="0"/>
                <w:numId w:val="30"/>
              </w:numPr>
              <w:spacing w:before="120" w:line="192" w:lineRule="auto"/>
              <w:ind w:left="316" w:hanging="284"/>
              <w:contextualSpacing w:val="0"/>
              <w:rPr>
                <w:rFonts w:ascii="Arial" w:hAnsi="Arial" w:cs="Arial"/>
                <w:i/>
                <w:iCs/>
                <w:sz w:val="20"/>
                <w:szCs w:val="20"/>
              </w:rPr>
            </w:pPr>
            <w:r w:rsidRPr="00CC2014">
              <w:rPr>
                <w:rFonts w:ascii="Arial" w:hAnsi="Arial" w:cs="Arial"/>
                <w:i/>
                <w:iCs/>
                <w:sz w:val="20"/>
                <w:szCs w:val="20"/>
              </w:rPr>
              <w:lastRenderedPageBreak/>
              <w:t xml:space="preserve">Le strutture cliniche a cui accedono gli studenti per le rotazioni di tirocinio, risultano adeguate sia in termini di volume di attività (vedi indicatori per ricoveri e prestazioni) che di complessità (vedi tipologie di DRG)? </w:t>
            </w:r>
          </w:p>
          <w:p w14:paraId="6FFD6C1F" w14:textId="77777777" w:rsidR="00A4045B" w:rsidRPr="00CC2014" w:rsidRDefault="00A4045B" w:rsidP="00FC2943">
            <w:pPr>
              <w:pStyle w:val="Paragrafoelenco"/>
              <w:widowControl w:val="0"/>
              <w:numPr>
                <w:ilvl w:val="0"/>
                <w:numId w:val="30"/>
              </w:numPr>
              <w:spacing w:before="120" w:line="192" w:lineRule="auto"/>
              <w:ind w:left="316" w:hanging="284"/>
              <w:contextualSpacing w:val="0"/>
              <w:jc w:val="both"/>
              <w:rPr>
                <w:rFonts w:ascii="Arial" w:hAnsi="Arial" w:cs="Arial"/>
                <w:i/>
                <w:iCs/>
                <w:sz w:val="20"/>
                <w:szCs w:val="20"/>
              </w:rPr>
            </w:pPr>
            <w:r w:rsidRPr="00CC2014">
              <w:rPr>
                <w:rFonts w:ascii="Arial" w:hAnsi="Arial" w:cs="Arial"/>
                <w:i/>
                <w:iCs/>
                <w:sz w:val="20"/>
                <w:szCs w:val="20"/>
              </w:rPr>
              <w:t>Il sistema di tirocini formativi (riguardante sia la pratica clinica presso strutture ospedaliere, sia la medicina del territorio) garantisce un corretto inserimento dello studente nell’ambiente clinico coerente con la figura professionale del medico? Il CdS monitora efficacemente l’adeguatezza del sistema dei tirocini formativi?</w:t>
            </w:r>
          </w:p>
          <w:p w14:paraId="6829C5E3" w14:textId="77777777" w:rsidR="00A4045B" w:rsidRPr="00CC2014" w:rsidRDefault="00A4045B" w:rsidP="00FC2943">
            <w:pPr>
              <w:pStyle w:val="Paragrafoelenco"/>
              <w:widowControl w:val="0"/>
              <w:numPr>
                <w:ilvl w:val="0"/>
                <w:numId w:val="30"/>
              </w:numPr>
              <w:spacing w:before="120" w:line="192" w:lineRule="auto"/>
              <w:ind w:left="316" w:hanging="284"/>
              <w:contextualSpacing w:val="0"/>
              <w:jc w:val="both"/>
              <w:rPr>
                <w:rFonts w:ascii="Arial" w:hAnsi="Arial" w:cs="Arial"/>
                <w:i/>
                <w:iCs/>
                <w:sz w:val="20"/>
                <w:szCs w:val="20"/>
              </w:rPr>
            </w:pPr>
            <w:r w:rsidRPr="00CC2014">
              <w:rPr>
                <w:rFonts w:ascii="Arial" w:hAnsi="Arial" w:cs="Arial"/>
                <w:i/>
                <w:iCs/>
                <w:sz w:val="20"/>
                <w:szCs w:val="20"/>
              </w:rPr>
              <w:t>Il CdS coinvolge nella pratica generalista e specialistica un’ampia gamma di figure mediche rappresentanti le diverse discipline specialistiche e generalistiche come docenti o tutor clinici?</w:t>
            </w:r>
          </w:p>
          <w:p w14:paraId="25999392" w14:textId="77777777" w:rsidR="00A4045B" w:rsidRPr="00CC2014" w:rsidRDefault="00A4045B" w:rsidP="00FC2943">
            <w:pPr>
              <w:pStyle w:val="Paragrafoelenco"/>
              <w:widowControl w:val="0"/>
              <w:numPr>
                <w:ilvl w:val="0"/>
                <w:numId w:val="30"/>
              </w:numPr>
              <w:spacing w:before="120" w:line="192" w:lineRule="auto"/>
              <w:ind w:left="316" w:hanging="284"/>
              <w:contextualSpacing w:val="0"/>
              <w:jc w:val="both"/>
              <w:rPr>
                <w:rFonts w:ascii="Arial" w:hAnsi="Arial" w:cs="Arial"/>
                <w:i/>
                <w:iCs/>
                <w:sz w:val="20"/>
                <w:szCs w:val="20"/>
              </w:rPr>
            </w:pPr>
            <w:r w:rsidRPr="00CC2014">
              <w:rPr>
                <w:rFonts w:ascii="Arial" w:hAnsi="Arial" w:cs="Arial"/>
                <w:i/>
                <w:iCs/>
                <w:sz w:val="20"/>
                <w:szCs w:val="20"/>
              </w:rPr>
              <w:t>Il CdS garantisce la coerenza e l’aggiornamento dei contenuti scientifici con l’esperienza pratica nei contesti clinici? Risultano assolti gli obblighi di aggiornamento professionale per i tutor clinici?</w:t>
            </w:r>
          </w:p>
          <w:p w14:paraId="0FBF166B" w14:textId="77777777" w:rsidR="00A4045B" w:rsidRPr="00CC2014" w:rsidRDefault="00A4045B" w:rsidP="00FC2943">
            <w:pPr>
              <w:pStyle w:val="Paragrafoelenco"/>
              <w:widowControl w:val="0"/>
              <w:numPr>
                <w:ilvl w:val="0"/>
                <w:numId w:val="30"/>
              </w:numPr>
              <w:spacing w:before="120" w:line="192" w:lineRule="auto"/>
              <w:ind w:left="316" w:hanging="284"/>
              <w:contextualSpacing w:val="0"/>
              <w:jc w:val="both"/>
              <w:rPr>
                <w:rFonts w:ascii="Arial" w:hAnsi="Arial" w:cs="Arial"/>
                <w:i/>
                <w:iCs/>
                <w:sz w:val="20"/>
                <w:szCs w:val="20"/>
              </w:rPr>
            </w:pPr>
            <w:r w:rsidRPr="00CC2014">
              <w:rPr>
                <w:rFonts w:ascii="Arial" w:hAnsi="Arial" w:cs="Arial"/>
                <w:i/>
                <w:iCs/>
                <w:sz w:val="20"/>
                <w:szCs w:val="20"/>
              </w:rPr>
              <w:t xml:space="preserve"> Il CdS organizza periodiche riunioni tra i tutor clinici ed i docenti titolari degli insegnamenti (per ciascuna area disciplinare) per allineamento competenze (obiettivi di apprendimento)?</w:t>
            </w:r>
          </w:p>
          <w:p w14:paraId="30CBBA33" w14:textId="77777777" w:rsidR="00A4045B" w:rsidRPr="00CC2014" w:rsidRDefault="00A4045B" w:rsidP="00FC2943">
            <w:pPr>
              <w:pStyle w:val="Paragrafoelenco"/>
              <w:widowControl w:val="0"/>
              <w:spacing w:before="120" w:line="192" w:lineRule="auto"/>
              <w:ind w:left="316"/>
              <w:contextualSpacing w:val="0"/>
              <w:jc w:val="both"/>
              <w:rPr>
                <w:rFonts w:ascii="Arial" w:hAnsi="Arial" w:cs="Arial"/>
                <w:i/>
                <w:iCs/>
                <w:sz w:val="20"/>
                <w:szCs w:val="20"/>
              </w:rPr>
            </w:pPr>
          </w:p>
        </w:tc>
      </w:tr>
      <w:tr w:rsidR="00A4045B" w:rsidRPr="00CC2014" w14:paraId="17213445" w14:textId="77777777" w:rsidTr="00FC2943">
        <w:trPr>
          <w:trHeight w:val="170"/>
        </w:trPr>
        <w:tc>
          <w:tcPr>
            <w:tcW w:w="9762" w:type="dxa"/>
            <w:vAlign w:val="center"/>
          </w:tcPr>
          <w:p w14:paraId="18425689" w14:textId="77777777" w:rsidR="00841EAF" w:rsidRDefault="00841EAF" w:rsidP="00FC2943">
            <w:pPr>
              <w:spacing w:line="216" w:lineRule="auto"/>
              <w:rPr>
                <w:rFonts w:ascii="Arial" w:eastAsiaTheme="minorHAnsi" w:hAnsi="Arial" w:cs="Arial"/>
                <w:b/>
                <w:color w:val="000000"/>
                <w:sz w:val="18"/>
                <w:szCs w:val="18"/>
              </w:rPr>
            </w:pPr>
          </w:p>
          <w:p w14:paraId="7737BDF8" w14:textId="34E38A6D"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307FC6EF"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30FF91C5" w14:textId="77777777" w:rsidR="00A4045B" w:rsidRPr="00CC2014" w:rsidRDefault="00A4045B" w:rsidP="00FC2943">
            <w:pPr>
              <w:spacing w:line="216" w:lineRule="auto"/>
              <w:jc w:val="both"/>
              <w:rPr>
                <w:rFonts w:ascii="Arial" w:hAnsi="Arial" w:cs="Arial"/>
                <w:i/>
                <w:color w:val="000000"/>
                <w:sz w:val="18"/>
                <w:szCs w:val="18"/>
              </w:rPr>
            </w:pPr>
          </w:p>
          <w:p w14:paraId="57880F54" w14:textId="77777777" w:rsidR="00A4045B" w:rsidRPr="00CC2014" w:rsidRDefault="00A4045B" w:rsidP="00FC2943">
            <w:pPr>
              <w:spacing w:line="216" w:lineRule="auto"/>
              <w:jc w:val="both"/>
              <w:rPr>
                <w:rFonts w:ascii="Arial" w:hAnsi="Arial" w:cs="Arial"/>
                <w:i/>
                <w:color w:val="000000"/>
                <w:sz w:val="18"/>
                <w:szCs w:val="18"/>
              </w:rPr>
            </w:pPr>
          </w:p>
          <w:p w14:paraId="19C0DE69" w14:textId="77777777" w:rsidR="00A4045B" w:rsidRPr="00CC2014" w:rsidRDefault="00A4045B" w:rsidP="00FC2943">
            <w:pPr>
              <w:spacing w:line="216" w:lineRule="auto"/>
              <w:jc w:val="both"/>
              <w:rPr>
                <w:rFonts w:ascii="Arial" w:hAnsi="Arial" w:cs="Arial"/>
                <w:i/>
                <w:color w:val="000000"/>
                <w:sz w:val="18"/>
                <w:szCs w:val="18"/>
              </w:rPr>
            </w:pPr>
          </w:p>
        </w:tc>
      </w:tr>
    </w:tbl>
    <w:p w14:paraId="2DB002CA" w14:textId="77777777" w:rsidR="00A4045B" w:rsidRPr="00CC2014" w:rsidRDefault="00A4045B" w:rsidP="00A4045B">
      <w:pPr>
        <w:spacing w:before="360" w:after="120"/>
        <w:rPr>
          <w:rFonts w:ascii="Arial" w:eastAsiaTheme="minorEastAsia" w:hAnsi="Arial" w:cs="Arial"/>
          <w:b/>
          <w:bCs/>
          <w:color w:val="000000"/>
          <w:sz w:val="20"/>
          <w:szCs w:val="20"/>
        </w:rPr>
      </w:pPr>
      <w:r w:rsidRPr="00CC2014">
        <w:rPr>
          <w:rFonts w:ascii="Arial" w:eastAsiaTheme="minorEastAsia" w:hAnsi="Arial" w:cs="Arial"/>
          <w:b/>
          <w:bCs/>
          <w:color w:val="000000" w:themeColor="text1"/>
          <w:sz w:val="20"/>
          <w:szCs w:val="20"/>
        </w:rPr>
        <w:t>D.CDS.3.c</w:t>
      </w:r>
      <w:r w:rsidRPr="00CC2014">
        <w:rPr>
          <w:rFonts w:ascii="Arial" w:hAnsi="Arial" w:cs="Arial"/>
        </w:rPr>
        <w:tab/>
      </w:r>
      <w:r w:rsidRPr="00CC2014">
        <w:rPr>
          <w:rFonts w:ascii="Arial" w:eastAsiaTheme="minorEastAsia" w:hAnsi="Arial" w:cs="Arial"/>
          <w:b/>
          <w:bCs/>
          <w:color w:val="000000" w:themeColor="text1"/>
          <w:sz w:val="20"/>
          <w:szCs w:val="20"/>
        </w:rPr>
        <w:t xml:space="preserve">OBIETTIVI E AZIONI DI MIGLIORAMENTO </w:t>
      </w:r>
    </w:p>
    <w:p w14:paraId="5467C42B" w14:textId="77777777" w:rsidR="00A4045B" w:rsidRPr="00CC2014" w:rsidRDefault="00A4045B" w:rsidP="00A4045B">
      <w:pPr>
        <w:spacing w:line="216" w:lineRule="auto"/>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gli interventi ritenuti necessari o opportuni in base alle mutate condizioni e agli elementi critici individuati. Gli obiettivi potranno avere un respiro pluriennale e devono riferirsi ad aspetti sostanziali della formazione e dell’esperienza degli studenti. Specificare attraverso quali azioni si ritiene di poter raggiungere gli obiettivi. Aggiungere campi per ciascun obiettivo. </w:t>
      </w:r>
    </w:p>
    <w:p w14:paraId="2BDD75B9" w14:textId="77777777" w:rsidR="00A4045B" w:rsidRPr="00CC2014" w:rsidRDefault="00A4045B" w:rsidP="00A4045B">
      <w:pPr>
        <w:spacing w:line="216" w:lineRule="auto"/>
        <w:jc w:val="both"/>
        <w:rPr>
          <w:rFonts w:ascii="Arial" w:eastAsiaTheme="minorHAnsi" w:hAnsi="Arial" w:cs="Arial"/>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A4045B" w:rsidRPr="00CC2014" w14:paraId="26962E8C" w14:textId="77777777" w:rsidTr="00FC2943">
        <w:trPr>
          <w:trHeight w:val="427"/>
        </w:trPr>
        <w:tc>
          <w:tcPr>
            <w:tcW w:w="2402" w:type="dxa"/>
            <w:tcBorders>
              <w:top w:val="single" w:sz="12" w:space="0" w:color="0000FF"/>
              <w:bottom w:val="single" w:sz="12" w:space="0" w:color="0000FF"/>
            </w:tcBorders>
            <w:vAlign w:val="center"/>
          </w:tcPr>
          <w:p w14:paraId="69F9F459"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Obiettivo n.</w:t>
            </w:r>
          </w:p>
        </w:tc>
        <w:tc>
          <w:tcPr>
            <w:tcW w:w="7200" w:type="dxa"/>
            <w:tcBorders>
              <w:top w:val="single" w:sz="12" w:space="0" w:color="0000FF"/>
              <w:bottom w:val="single" w:sz="12" w:space="0" w:color="0000FF"/>
            </w:tcBorders>
            <w:vAlign w:val="center"/>
          </w:tcPr>
          <w:p w14:paraId="351FF8BD"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b/>
                <w:color w:val="000000"/>
                <w:sz w:val="18"/>
                <w:szCs w:val="18"/>
              </w:rPr>
              <w:t xml:space="preserve">D.CDS.3/n./RC-202X: </w:t>
            </w:r>
            <w:r w:rsidRPr="00CC2014">
              <w:rPr>
                <w:rFonts w:ascii="Arial" w:hAnsi="Arial" w:cs="Arial"/>
                <w:i/>
                <w:color w:val="000000"/>
                <w:sz w:val="18"/>
                <w:szCs w:val="18"/>
              </w:rPr>
              <w:t>(titolo e descrizion</w:t>
            </w:r>
            <w:r w:rsidRPr="00CC2014">
              <w:rPr>
                <w:rFonts w:ascii="Arial" w:hAnsi="Arial" w:cs="Arial"/>
                <w:color w:val="000000"/>
                <w:sz w:val="18"/>
                <w:szCs w:val="18"/>
              </w:rPr>
              <w:t>e)</w:t>
            </w:r>
          </w:p>
        </w:tc>
      </w:tr>
      <w:tr w:rsidR="00A4045B" w:rsidRPr="00CC2014" w14:paraId="2BC8C6B1" w14:textId="77777777" w:rsidTr="00FC2943">
        <w:tc>
          <w:tcPr>
            <w:tcW w:w="2402" w:type="dxa"/>
            <w:vAlign w:val="center"/>
          </w:tcPr>
          <w:p w14:paraId="6A847A10"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Problema da risolvere</w:t>
            </w:r>
            <w:r w:rsidRPr="00CC2014">
              <w:rPr>
                <w:rFonts w:ascii="Arial" w:eastAsiaTheme="minorHAnsi" w:hAnsi="Arial" w:cs="Arial"/>
                <w:b/>
                <w:color w:val="000000"/>
                <w:sz w:val="18"/>
                <w:szCs w:val="18"/>
              </w:rPr>
              <w:br/>
              <w:t>Area di miglioramento</w:t>
            </w:r>
          </w:p>
        </w:tc>
        <w:tc>
          <w:tcPr>
            <w:tcW w:w="7200" w:type="dxa"/>
            <w:vAlign w:val="center"/>
          </w:tcPr>
          <w:p w14:paraId="774BA368"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Descrivere il problema da risolvere e/o l’area di miglioramento con il livello di dettaglio sufficiente per poterli correlare alle azioni da intraprendere</w:t>
            </w:r>
          </w:p>
        </w:tc>
      </w:tr>
      <w:tr w:rsidR="00A4045B" w:rsidRPr="00CC2014" w14:paraId="2E2E3562" w14:textId="77777777" w:rsidTr="00FC2943">
        <w:tc>
          <w:tcPr>
            <w:tcW w:w="2402" w:type="dxa"/>
            <w:vAlign w:val="center"/>
          </w:tcPr>
          <w:p w14:paraId="507B3C28"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Azioni da intraprendere</w:t>
            </w:r>
          </w:p>
        </w:tc>
        <w:tc>
          <w:tcPr>
            <w:tcW w:w="7200" w:type="dxa"/>
            <w:vAlign w:val="center"/>
          </w:tcPr>
          <w:p w14:paraId="22BFABCA"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hAnsi="Arial" w:cs="Arial"/>
                <w:i/>
                <w:color w:val="000000"/>
                <w:sz w:val="18"/>
                <w:szCs w:val="18"/>
              </w:rPr>
              <w:t>Descrivere le azioni da intraprendere e le relative modalità di attuazione (senza vincoli di lunghezza del testo)</w:t>
            </w:r>
          </w:p>
        </w:tc>
      </w:tr>
      <w:tr w:rsidR="00A4045B" w:rsidRPr="00CC2014" w14:paraId="4D7F02C9" w14:textId="77777777" w:rsidTr="00FC2943">
        <w:tc>
          <w:tcPr>
            <w:tcW w:w="2402" w:type="dxa"/>
            <w:vAlign w:val="center"/>
          </w:tcPr>
          <w:p w14:paraId="3DC2B1A4"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Indicatore/i di riferimento</w:t>
            </w:r>
          </w:p>
        </w:tc>
        <w:tc>
          <w:tcPr>
            <w:tcW w:w="7200" w:type="dxa"/>
            <w:vAlign w:val="center"/>
          </w:tcPr>
          <w:p w14:paraId="7125AD87"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Specificare indicatore/i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A4045B" w:rsidRPr="00CC2014" w14:paraId="217EAD5F" w14:textId="77777777" w:rsidTr="00FC2943">
        <w:tc>
          <w:tcPr>
            <w:tcW w:w="2402" w:type="dxa"/>
            <w:vAlign w:val="center"/>
          </w:tcPr>
          <w:p w14:paraId="1C9AC4D8"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Responsabilità</w:t>
            </w:r>
          </w:p>
        </w:tc>
        <w:tc>
          <w:tcPr>
            <w:tcW w:w="7200" w:type="dxa"/>
            <w:vAlign w:val="center"/>
          </w:tcPr>
          <w:p w14:paraId="787E548D"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Individuare il responsabile dell’azione ed eventuali altre figure che possono contribuire al raggiungimento del risultato</w:t>
            </w:r>
          </w:p>
        </w:tc>
      </w:tr>
      <w:tr w:rsidR="00A4045B" w:rsidRPr="00CC2014" w14:paraId="2F9A3E1D" w14:textId="77777777" w:rsidTr="00FC2943">
        <w:tc>
          <w:tcPr>
            <w:tcW w:w="2402" w:type="dxa"/>
            <w:vAlign w:val="center"/>
          </w:tcPr>
          <w:p w14:paraId="13CDCAA4"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Risorse necessarie</w:t>
            </w:r>
          </w:p>
        </w:tc>
        <w:tc>
          <w:tcPr>
            <w:tcW w:w="7200" w:type="dxa"/>
            <w:vAlign w:val="center"/>
          </w:tcPr>
          <w:p w14:paraId="58E3A0BC"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Definire le tipologie di risorse necessarie (persone, materiali, tecnologie, servizi, conoscenze, risorse finanziarie, ecc.) e quantificarle valutandone l’effettiva disponibilità</w:t>
            </w:r>
          </w:p>
        </w:tc>
      </w:tr>
      <w:tr w:rsidR="00A4045B" w:rsidRPr="00CC2014" w14:paraId="6438932B" w14:textId="77777777" w:rsidTr="00FC2943">
        <w:tc>
          <w:tcPr>
            <w:tcW w:w="2402" w:type="dxa"/>
            <w:vAlign w:val="center"/>
          </w:tcPr>
          <w:p w14:paraId="4B4DB501"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Tempi di esecuzione</w:t>
            </w:r>
            <w:r w:rsidRPr="00CC2014">
              <w:rPr>
                <w:rFonts w:ascii="Arial" w:eastAsiaTheme="minorHAnsi" w:hAnsi="Arial" w:cs="Arial"/>
                <w:b/>
                <w:color w:val="000000"/>
                <w:sz w:val="18"/>
                <w:szCs w:val="18"/>
              </w:rPr>
              <w:br/>
              <w:t>e scadenze</w:t>
            </w:r>
          </w:p>
        </w:tc>
        <w:tc>
          <w:tcPr>
            <w:tcW w:w="7200" w:type="dxa"/>
            <w:vAlign w:val="center"/>
          </w:tcPr>
          <w:p w14:paraId="7F25B25D"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Stimare in maniera realistica il tempo di realizzazione definendo sia la scadenza per il raggiungimento dell’obiettivo, sia, se opportuno, scadenze per il raggiungimento di obiettivi intermedi</w:t>
            </w:r>
          </w:p>
        </w:tc>
      </w:tr>
    </w:tbl>
    <w:p w14:paraId="6972BC59" w14:textId="77777777" w:rsidR="00A4045B" w:rsidRPr="00CC2014" w:rsidRDefault="00A4045B" w:rsidP="00A4045B">
      <w:pPr>
        <w:rPr>
          <w:rFonts w:ascii="Arial" w:eastAsia="Calibri" w:hAnsi="Arial" w:cs="Arial"/>
          <w:b/>
          <w:sz w:val="20"/>
          <w:szCs w:val="20"/>
          <w:lang w:eastAsia="en-US"/>
        </w:rPr>
      </w:pPr>
      <w:r w:rsidRPr="00CC2014">
        <w:rPr>
          <w:rFonts w:ascii="Arial" w:eastAsia="Calibri" w:hAnsi="Arial" w:cs="Arial"/>
          <w:b/>
          <w:sz w:val="20"/>
          <w:szCs w:val="20"/>
          <w:lang w:eastAsia="en-US"/>
        </w:rPr>
        <w:br w:type="page"/>
      </w:r>
    </w:p>
    <w:tbl>
      <w:tblPr>
        <w:tblStyle w:val="Grigliatabell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12"/>
      </w:tblGrid>
      <w:tr w:rsidR="00A4045B" w:rsidRPr="00CC2014" w14:paraId="1EFC6318" w14:textId="77777777" w:rsidTr="00FC2943">
        <w:tc>
          <w:tcPr>
            <w:tcW w:w="9622" w:type="dxa"/>
            <w:shd w:val="clear" w:color="auto" w:fill="F2F2F2" w:themeFill="background1" w:themeFillShade="F2"/>
          </w:tcPr>
          <w:p w14:paraId="71B09977" w14:textId="77777777" w:rsidR="00A4045B" w:rsidRPr="00CC2014" w:rsidRDefault="00A4045B" w:rsidP="00FC2943">
            <w:pPr>
              <w:pStyle w:val="Titolo1"/>
              <w:spacing w:before="0"/>
              <w:rPr>
                <w:rFonts w:ascii="Arial" w:eastAsia="Calibri" w:hAnsi="Arial" w:cs="Arial"/>
                <w:sz w:val="28"/>
                <w:szCs w:val="28"/>
              </w:rPr>
            </w:pPr>
            <w:bookmarkStart w:id="13" w:name="_Toc127865120"/>
            <w:bookmarkStart w:id="14" w:name="_Toc206496497"/>
            <w:r w:rsidRPr="00CC2014">
              <w:rPr>
                <w:rFonts w:ascii="Arial" w:hAnsi="Arial" w:cs="Arial"/>
                <w:sz w:val="28"/>
                <w:szCs w:val="28"/>
              </w:rPr>
              <w:lastRenderedPageBreak/>
              <w:t>D.CDS.4   Riesame e miglioramento del CdS</w:t>
            </w:r>
            <w:bookmarkEnd w:id="13"/>
            <w:bookmarkEnd w:id="14"/>
          </w:p>
        </w:tc>
      </w:tr>
    </w:tbl>
    <w:p w14:paraId="537242BE" w14:textId="77777777" w:rsidR="00A4045B" w:rsidRPr="00CC2014" w:rsidRDefault="00A4045B" w:rsidP="00A4045B">
      <w:pPr>
        <w:spacing w:line="259" w:lineRule="auto"/>
        <w:rPr>
          <w:rFonts w:ascii="Arial" w:eastAsia="Calibri" w:hAnsi="Arial" w:cs="Arial"/>
          <w:b/>
          <w:sz w:val="20"/>
          <w:szCs w:val="20"/>
          <w:lang w:eastAsia="en-US"/>
        </w:rPr>
      </w:pPr>
    </w:p>
    <w:tbl>
      <w:tblPr>
        <w:tblStyle w:val="Grigliatabella"/>
        <w:tblW w:w="0" w:type="auto"/>
        <w:tblLook w:val="04A0" w:firstRow="1" w:lastRow="0" w:firstColumn="1" w:lastColumn="0" w:noHBand="0" w:noVBand="1"/>
      </w:tblPr>
      <w:tblGrid>
        <w:gridCol w:w="9622"/>
      </w:tblGrid>
      <w:tr w:rsidR="00A4045B" w:rsidRPr="00CC2014" w14:paraId="6253BA5C" w14:textId="77777777" w:rsidTr="00FC2943">
        <w:tc>
          <w:tcPr>
            <w:tcW w:w="9622" w:type="dxa"/>
            <w:tcBorders>
              <w:bottom w:val="nil"/>
            </w:tcBorders>
            <w:shd w:val="clear" w:color="auto" w:fill="F2F2F2" w:themeFill="background1" w:themeFillShade="F2"/>
          </w:tcPr>
          <w:p w14:paraId="6177679C" w14:textId="77777777" w:rsidR="00A4045B" w:rsidRPr="00CC2014" w:rsidRDefault="00A4045B" w:rsidP="00FC2943">
            <w:pPr>
              <w:spacing w:line="259" w:lineRule="auto"/>
              <w:ind w:left="176" w:right="164"/>
              <w:jc w:val="both"/>
              <w:rPr>
                <w:rFonts w:ascii="Arial" w:eastAsia="Calibri" w:hAnsi="Arial" w:cs="Arial"/>
                <w:sz w:val="20"/>
                <w:szCs w:val="20"/>
                <w:lang w:eastAsia="en-US"/>
              </w:rPr>
            </w:pPr>
            <w:r w:rsidRPr="00CC2014">
              <w:rPr>
                <w:rFonts w:ascii="Arial" w:eastAsia="Calibri" w:hAnsi="Arial" w:cs="Arial"/>
                <w:sz w:val="20"/>
                <w:szCs w:val="20"/>
                <w:lang w:eastAsia="en-US"/>
              </w:rPr>
              <w:t xml:space="preserve">Il monitoraggio e la revisione del Corso di Studio sono sviluppati nel sotto-ambito D.CDS.4 il cui Obiettivo è: </w:t>
            </w:r>
            <w:r w:rsidRPr="00CC2014">
              <w:rPr>
                <w:rFonts w:ascii="Arial" w:eastAsia="Calibri" w:hAnsi="Arial" w:cs="Arial"/>
                <w:b/>
                <w:sz w:val="20"/>
                <w:szCs w:val="20"/>
                <w:lang w:eastAsia="en-US"/>
              </w:rPr>
              <w:t>“</w:t>
            </w:r>
            <w:r w:rsidRPr="00CC2014">
              <w:rPr>
                <w:rFonts w:ascii="Arial" w:eastAsia="Calibri" w:hAnsi="Arial" w:cs="Arial"/>
                <w:b/>
                <w:bCs/>
                <w:sz w:val="20"/>
                <w:szCs w:val="20"/>
                <w:lang w:eastAsia="en-US"/>
              </w:rPr>
              <w:t>Accertare la capacità del CdS di riconoscere gli aspetti critici e i margini di miglioramento della propria organizzazione didattica e di definire interventi conseguenti”</w:t>
            </w:r>
            <w:r w:rsidRPr="00CC2014">
              <w:rPr>
                <w:rFonts w:ascii="Arial" w:eastAsia="Calibri" w:hAnsi="Arial" w:cs="Arial"/>
                <w:bCs/>
                <w:sz w:val="20"/>
                <w:szCs w:val="20"/>
                <w:lang w:eastAsia="en-US"/>
              </w:rPr>
              <w:t>.</w:t>
            </w:r>
            <w:r w:rsidRPr="00CC2014">
              <w:rPr>
                <w:rFonts w:ascii="Arial" w:eastAsia="Calibri" w:hAnsi="Arial" w:cs="Arial"/>
                <w:sz w:val="20"/>
                <w:szCs w:val="20"/>
                <w:lang w:eastAsia="en-US"/>
              </w:rPr>
              <w:t xml:space="preserve"> </w:t>
            </w:r>
          </w:p>
          <w:p w14:paraId="3CCEBDCA" w14:textId="77777777" w:rsidR="00A4045B" w:rsidRPr="00CC2014" w:rsidRDefault="00A4045B" w:rsidP="00FC2943">
            <w:pPr>
              <w:spacing w:after="160" w:line="259" w:lineRule="auto"/>
              <w:ind w:left="177" w:right="164"/>
              <w:jc w:val="both"/>
              <w:rPr>
                <w:rFonts w:ascii="Arial" w:eastAsia="Calibri" w:hAnsi="Arial" w:cs="Arial"/>
                <w:sz w:val="20"/>
                <w:szCs w:val="20"/>
                <w:lang w:eastAsia="en-US"/>
              </w:rPr>
            </w:pPr>
            <w:r w:rsidRPr="00CC2014">
              <w:rPr>
                <w:rFonts w:ascii="Arial" w:eastAsia="Calibri" w:hAnsi="Arial" w:cs="Arial"/>
                <w:sz w:val="20"/>
                <w:szCs w:val="20"/>
                <w:lang w:eastAsia="en-US"/>
              </w:rPr>
              <w:t>Si articola nei seguenti 2 Punti di Attenzione con i relativi Aspetti da Considerare.</w:t>
            </w:r>
          </w:p>
        </w:tc>
      </w:tr>
      <w:tr w:rsidR="00A4045B" w:rsidRPr="00CC2014" w14:paraId="5083BCF4" w14:textId="77777777" w:rsidTr="00FC2943">
        <w:trPr>
          <w:trHeight w:val="6517"/>
        </w:trPr>
        <w:tc>
          <w:tcPr>
            <w:tcW w:w="9622" w:type="dxa"/>
            <w:tcBorders>
              <w:top w:val="nil"/>
            </w:tcBorders>
            <w:shd w:val="clear" w:color="auto" w:fill="F2F2F2" w:themeFill="background1" w:themeFillShade="F2"/>
          </w:tcPr>
          <w:tbl>
            <w:tblPr>
              <w:tblStyle w:val="Grigliatabella"/>
              <w:tblW w:w="9356" w:type="dxa"/>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32"/>
              <w:gridCol w:w="234"/>
              <w:gridCol w:w="1983"/>
              <w:gridCol w:w="5807"/>
            </w:tblGrid>
            <w:tr w:rsidR="00A4045B" w:rsidRPr="00CC2014" w14:paraId="0711B735" w14:textId="77777777" w:rsidTr="00841EAF">
              <w:tc>
                <w:tcPr>
                  <w:tcW w:w="3549" w:type="dxa"/>
                  <w:gridSpan w:val="3"/>
                  <w:tcBorders>
                    <w:top w:val="single" w:sz="4" w:space="0" w:color="auto"/>
                    <w:bottom w:val="single" w:sz="4" w:space="0" w:color="auto"/>
                  </w:tcBorders>
                  <w:shd w:val="clear" w:color="auto" w:fill="FDE9D9" w:themeFill="accent6" w:themeFillTint="33"/>
                  <w:vAlign w:val="center"/>
                </w:tcPr>
                <w:p w14:paraId="41213C4E"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Punti di attenzione</w:t>
                  </w:r>
                </w:p>
              </w:tc>
              <w:tc>
                <w:tcPr>
                  <w:tcW w:w="5807" w:type="dxa"/>
                  <w:tcBorders>
                    <w:top w:val="single" w:sz="4" w:space="0" w:color="auto"/>
                    <w:bottom w:val="single" w:sz="4" w:space="0" w:color="auto"/>
                  </w:tcBorders>
                  <w:shd w:val="clear" w:color="auto" w:fill="FDE9D9" w:themeFill="accent6" w:themeFillTint="33"/>
                  <w:vAlign w:val="center"/>
                </w:tcPr>
                <w:p w14:paraId="331350DB"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Aspetti da considerare</w:t>
                  </w:r>
                </w:p>
              </w:tc>
            </w:tr>
            <w:tr w:rsidR="00A4045B" w:rsidRPr="00CC2014" w14:paraId="331F8155" w14:textId="77777777" w:rsidTr="00841EAF">
              <w:tc>
                <w:tcPr>
                  <w:tcW w:w="1332" w:type="dxa"/>
                  <w:tcBorders>
                    <w:top w:val="single" w:sz="4" w:space="0" w:color="auto"/>
                    <w:bottom w:val="single" w:sz="4" w:space="0" w:color="auto"/>
                  </w:tcBorders>
                  <w:shd w:val="clear" w:color="auto" w:fill="EAF1DD" w:themeFill="accent3" w:themeFillTint="33"/>
                </w:tcPr>
                <w:p w14:paraId="4DAE10F8"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D.CDS.4.1</w:t>
                  </w:r>
                </w:p>
              </w:tc>
              <w:tc>
                <w:tcPr>
                  <w:tcW w:w="234" w:type="dxa"/>
                  <w:tcBorders>
                    <w:top w:val="single" w:sz="4" w:space="0" w:color="auto"/>
                    <w:bottom w:val="single" w:sz="4" w:space="0" w:color="auto"/>
                  </w:tcBorders>
                  <w:shd w:val="clear" w:color="auto" w:fill="EAF1DD" w:themeFill="accent3" w:themeFillTint="33"/>
                </w:tcPr>
                <w:p w14:paraId="29CDD416" w14:textId="77777777" w:rsidR="00A4045B" w:rsidRPr="00CC2014" w:rsidRDefault="00A4045B" w:rsidP="00FC2943">
                  <w:pPr>
                    <w:spacing w:before="120" w:after="120"/>
                    <w:rPr>
                      <w:rFonts w:ascii="Arial" w:hAnsi="Arial" w:cs="Arial"/>
                      <w:sz w:val="18"/>
                      <w:szCs w:val="18"/>
                    </w:rPr>
                  </w:pPr>
                </w:p>
              </w:tc>
              <w:tc>
                <w:tcPr>
                  <w:tcW w:w="1983" w:type="dxa"/>
                  <w:tcBorders>
                    <w:top w:val="single" w:sz="4" w:space="0" w:color="auto"/>
                    <w:bottom w:val="single" w:sz="4" w:space="0" w:color="auto"/>
                  </w:tcBorders>
                  <w:shd w:val="clear" w:color="auto" w:fill="EAF1DD" w:themeFill="accent3" w:themeFillTint="33"/>
                </w:tcPr>
                <w:p w14:paraId="584E093C" w14:textId="77777777" w:rsidR="00A4045B" w:rsidRPr="00CC2014" w:rsidRDefault="00A4045B" w:rsidP="00FC2943">
                  <w:pPr>
                    <w:pStyle w:val="Sottotitolo"/>
                    <w:rPr>
                      <w:rFonts w:ascii="Arial" w:hAnsi="Arial" w:cs="Arial"/>
                      <w:sz w:val="18"/>
                      <w:szCs w:val="18"/>
                    </w:rPr>
                  </w:pPr>
                  <w:r w:rsidRPr="00CC2014">
                    <w:rPr>
                      <w:rFonts w:ascii="Arial" w:hAnsi="Arial" w:cs="Arial"/>
                      <w:sz w:val="18"/>
                      <w:szCs w:val="18"/>
                    </w:rPr>
                    <w:t xml:space="preserve">Contributo dei docenti, degli studenti e delle parti interessate al riesame e miglioramento del CdS </w:t>
                  </w:r>
                </w:p>
                <w:p w14:paraId="44C53A4F" w14:textId="77777777" w:rsidR="00A4045B" w:rsidRPr="00CC2014" w:rsidRDefault="00A4045B" w:rsidP="00FC2943">
                  <w:pPr>
                    <w:spacing w:before="120" w:after="120"/>
                    <w:rPr>
                      <w:rFonts w:ascii="Arial" w:hAnsi="Arial" w:cs="Arial"/>
                      <w:color w:val="000000" w:themeColor="text1"/>
                      <w:sz w:val="18"/>
                      <w:szCs w:val="18"/>
                    </w:rPr>
                  </w:pPr>
                </w:p>
              </w:tc>
              <w:tc>
                <w:tcPr>
                  <w:tcW w:w="5807" w:type="dxa"/>
                  <w:tcBorders>
                    <w:top w:val="single" w:sz="4" w:space="0" w:color="auto"/>
                    <w:bottom w:val="single" w:sz="4" w:space="0" w:color="auto"/>
                  </w:tcBorders>
                  <w:shd w:val="clear" w:color="auto" w:fill="EAF1DD" w:themeFill="accent3" w:themeFillTint="33"/>
                </w:tcPr>
                <w:p w14:paraId="5D5AB7AC"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D.CDS.4.1.1 Il CdS analizza e tiene in considerazione in maniera sistematica gli esiti delle interazioni in itinere con le parti interessate anche in funzione dell’aggiornamento periodico dei profili formativi.</w:t>
                  </w:r>
                </w:p>
                <w:p w14:paraId="7C452C8E"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D.CDS.4.1.2 Docenti, studenti e personale tecnico-amministrativo possono rendere note agevolmente le proprie osservazioni e proposte di miglioramento.</w:t>
                  </w:r>
                </w:p>
                <w:p w14:paraId="04CB3315"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 xml:space="preserve">D.CDS.4.1.3 Il CdS analizza e tiene in considerazione in maniera sistematica gli esiti della rilevazione delle opinioni di studenti, laureandi e laureati e accorda credito e visibilità alle considerazioni complessive della CPDS e di altri organi di AQ. </w:t>
                  </w:r>
                </w:p>
                <w:p w14:paraId="02736AE6"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D.CDS.4.1.4 Il CdS dispone di procedure per gestire gli eventuali reclami degli studenti e assicura che queste siano loro facilmente accessibili.</w:t>
                  </w:r>
                </w:p>
                <w:p w14:paraId="20D8AADC"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D.CDS.4.1.5 Il CdS analizza sistematicamente i problemi rilevati, le loro cause e definisce azioni di miglioramento ove necessario.</w:t>
                  </w:r>
                </w:p>
              </w:tc>
            </w:tr>
            <w:tr w:rsidR="00A4045B" w:rsidRPr="00CC2014" w14:paraId="49A8CCA6" w14:textId="77777777" w:rsidTr="00841EAF">
              <w:tc>
                <w:tcPr>
                  <w:tcW w:w="1332" w:type="dxa"/>
                  <w:tcBorders>
                    <w:top w:val="single" w:sz="4" w:space="0" w:color="auto"/>
                    <w:bottom w:val="single" w:sz="4" w:space="0" w:color="auto"/>
                  </w:tcBorders>
                  <w:shd w:val="clear" w:color="auto" w:fill="EAF1DD" w:themeFill="accent3" w:themeFillTint="33"/>
                </w:tcPr>
                <w:p w14:paraId="5AB16854"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D.CDS.4.2</w:t>
                  </w:r>
                </w:p>
              </w:tc>
              <w:tc>
                <w:tcPr>
                  <w:tcW w:w="234" w:type="dxa"/>
                  <w:tcBorders>
                    <w:top w:val="single" w:sz="4" w:space="0" w:color="auto"/>
                    <w:bottom w:val="single" w:sz="4" w:space="0" w:color="auto"/>
                  </w:tcBorders>
                  <w:shd w:val="clear" w:color="auto" w:fill="EAF1DD" w:themeFill="accent3" w:themeFillTint="33"/>
                </w:tcPr>
                <w:p w14:paraId="62FC3F2C" w14:textId="77777777" w:rsidR="00A4045B" w:rsidRPr="00CC2014" w:rsidRDefault="00A4045B" w:rsidP="00FC2943">
                  <w:pPr>
                    <w:spacing w:before="120"/>
                    <w:rPr>
                      <w:rFonts w:ascii="Arial" w:hAnsi="Arial" w:cs="Arial"/>
                      <w:sz w:val="18"/>
                      <w:szCs w:val="18"/>
                    </w:rPr>
                  </w:pPr>
                </w:p>
              </w:tc>
              <w:tc>
                <w:tcPr>
                  <w:tcW w:w="1983" w:type="dxa"/>
                  <w:tcBorders>
                    <w:top w:val="single" w:sz="4" w:space="0" w:color="auto"/>
                    <w:bottom w:val="single" w:sz="4" w:space="0" w:color="auto"/>
                  </w:tcBorders>
                  <w:shd w:val="clear" w:color="auto" w:fill="EAF1DD" w:themeFill="accent3" w:themeFillTint="33"/>
                </w:tcPr>
                <w:p w14:paraId="021060F7" w14:textId="77777777" w:rsidR="00A4045B" w:rsidRPr="00CC2014" w:rsidRDefault="00A4045B" w:rsidP="00FC2943">
                  <w:pPr>
                    <w:spacing w:before="120" w:after="120"/>
                    <w:rPr>
                      <w:rFonts w:ascii="Arial" w:eastAsiaTheme="minorEastAsia" w:hAnsi="Arial" w:cs="Arial"/>
                      <w:color w:val="5A5A5A" w:themeColor="text1" w:themeTint="A5"/>
                      <w:spacing w:val="15"/>
                      <w:sz w:val="18"/>
                      <w:szCs w:val="18"/>
                      <w:lang w:eastAsia="en-US"/>
                    </w:rPr>
                  </w:pPr>
                  <w:r w:rsidRPr="00CC2014">
                    <w:rPr>
                      <w:rFonts w:ascii="Arial" w:eastAsiaTheme="minorEastAsia" w:hAnsi="Arial" w:cs="Arial"/>
                      <w:color w:val="5A5A5A" w:themeColor="text1" w:themeTint="A5"/>
                      <w:spacing w:val="15"/>
                      <w:sz w:val="18"/>
                      <w:szCs w:val="18"/>
                      <w:lang w:eastAsia="en-US"/>
                    </w:rPr>
                    <w:t>Revisione della progettazione e delle metodologie didattiche del CdS</w:t>
                  </w:r>
                </w:p>
              </w:tc>
              <w:tc>
                <w:tcPr>
                  <w:tcW w:w="5807" w:type="dxa"/>
                  <w:tcBorders>
                    <w:top w:val="single" w:sz="4" w:space="0" w:color="auto"/>
                    <w:bottom w:val="single" w:sz="4" w:space="0" w:color="auto"/>
                  </w:tcBorders>
                  <w:shd w:val="clear" w:color="auto" w:fill="EAF1DD" w:themeFill="accent3" w:themeFillTint="33"/>
                </w:tcPr>
                <w:p w14:paraId="49649F60"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D.CDS.4.2.1 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3442EFD5"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D.CDS.4.2.2 Il CdS garantisce che l'offerta formativa sia costantemente aggiornata tenendo in considerazione i progressi della scienza e dell’innovazione didattica, anche in relazione ai cicli di studio successivi compreso il Corso di Dottorato di Ricerca e le Scuole di Specializzazione.</w:t>
                  </w:r>
                </w:p>
                <w:p w14:paraId="06F79394"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D.CDS.4.2.3 Il CdS analizza e monitora sistematicamente i percorsi di studio, anche in relazione a quelli della medesima classe su base nazionale, macroregionale o regionale.</w:t>
                  </w:r>
                </w:p>
                <w:p w14:paraId="62E53608"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D.CDS.4.2.4 Il CdS analizza sistematicamente i risultati delle verifiche di apprendimento e della prova finale per migliorare la gestione delle carriere degli studenti.</w:t>
                  </w:r>
                </w:p>
                <w:p w14:paraId="0E56C3A0"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D.CDS.4.2.5 Il CdS analizza e monitora sistematicamente gli esiti occupazionali (a breve, medio e lungo termine) dei laureati del CdS, anche in relazione a quelli della medesima classe su base nazionale, macroregionale o regionale.</w:t>
                  </w:r>
                </w:p>
                <w:p w14:paraId="319B8820"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D.CDS.4.2.6 Il CdS definisce e attua azioni di miglioramento sulla base delle analisi sviluppate e delle proposte provenienti dai diversi attori del sistema AQ, ne monitora l’attuazione e ne valuta l’efficacia.</w:t>
                  </w:r>
                </w:p>
                <w:p w14:paraId="36C1F38A"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[Tutti i punti di attenzione di questo punto di attenzione servono anche da riscontro per la valutazione del requisito di sede D.2].</w:t>
                  </w:r>
                </w:p>
              </w:tc>
            </w:tr>
            <w:tr w:rsidR="00A4045B" w:rsidRPr="00CC2014" w14:paraId="050B2736" w14:textId="77777777" w:rsidTr="00841EAF">
              <w:tc>
                <w:tcPr>
                  <w:tcW w:w="1332" w:type="dxa"/>
                  <w:tcBorders>
                    <w:top w:val="single" w:sz="4" w:space="0" w:color="auto"/>
                  </w:tcBorders>
                </w:tcPr>
                <w:p w14:paraId="6BBFDC23" w14:textId="77777777" w:rsidR="00A4045B" w:rsidRPr="00CC2014" w:rsidRDefault="00A4045B" w:rsidP="00FC2943">
                  <w:pPr>
                    <w:rPr>
                      <w:rFonts w:ascii="Arial" w:hAnsi="Arial" w:cs="Arial"/>
                      <w:sz w:val="18"/>
                      <w:szCs w:val="18"/>
                    </w:rPr>
                  </w:pPr>
                </w:p>
              </w:tc>
              <w:tc>
                <w:tcPr>
                  <w:tcW w:w="234" w:type="dxa"/>
                  <w:tcBorders>
                    <w:top w:val="single" w:sz="4" w:space="0" w:color="auto"/>
                  </w:tcBorders>
                </w:tcPr>
                <w:p w14:paraId="3A6D10C5" w14:textId="77777777" w:rsidR="00A4045B" w:rsidRPr="00CC2014" w:rsidRDefault="00A4045B" w:rsidP="00FC2943">
                  <w:pPr>
                    <w:rPr>
                      <w:rFonts w:ascii="Arial" w:hAnsi="Arial" w:cs="Arial"/>
                      <w:sz w:val="18"/>
                      <w:szCs w:val="18"/>
                    </w:rPr>
                  </w:pPr>
                </w:p>
              </w:tc>
              <w:tc>
                <w:tcPr>
                  <w:tcW w:w="1983" w:type="dxa"/>
                  <w:tcBorders>
                    <w:top w:val="single" w:sz="4" w:space="0" w:color="auto"/>
                  </w:tcBorders>
                </w:tcPr>
                <w:p w14:paraId="05291855" w14:textId="77777777" w:rsidR="00A4045B" w:rsidRPr="00CC2014" w:rsidRDefault="00A4045B" w:rsidP="00FC2943">
                  <w:pPr>
                    <w:rPr>
                      <w:rFonts w:ascii="Arial" w:hAnsi="Arial" w:cs="Arial"/>
                      <w:sz w:val="18"/>
                      <w:szCs w:val="18"/>
                    </w:rPr>
                  </w:pPr>
                </w:p>
              </w:tc>
              <w:tc>
                <w:tcPr>
                  <w:tcW w:w="5807" w:type="dxa"/>
                  <w:tcBorders>
                    <w:top w:val="single" w:sz="4" w:space="0" w:color="auto"/>
                  </w:tcBorders>
                </w:tcPr>
                <w:p w14:paraId="1497224A" w14:textId="77777777" w:rsidR="00A4045B" w:rsidRPr="00CC2014" w:rsidRDefault="00A4045B" w:rsidP="00FC2943">
                  <w:pPr>
                    <w:pStyle w:val="Default"/>
                    <w:jc w:val="both"/>
                    <w:rPr>
                      <w:color w:val="000000" w:themeColor="text1"/>
                      <w:sz w:val="18"/>
                      <w:szCs w:val="18"/>
                    </w:rPr>
                  </w:pPr>
                </w:p>
              </w:tc>
            </w:tr>
          </w:tbl>
          <w:p w14:paraId="17EBEA2F" w14:textId="77777777" w:rsidR="00A4045B" w:rsidRPr="00CC2014" w:rsidRDefault="00A4045B" w:rsidP="00FC2943">
            <w:pPr>
              <w:spacing w:after="160" w:line="259" w:lineRule="auto"/>
              <w:rPr>
                <w:rFonts w:ascii="Arial" w:eastAsia="Calibri" w:hAnsi="Arial" w:cs="Arial"/>
                <w:sz w:val="20"/>
                <w:szCs w:val="20"/>
                <w:lang w:eastAsia="en-US"/>
              </w:rPr>
            </w:pPr>
          </w:p>
        </w:tc>
      </w:tr>
    </w:tbl>
    <w:p w14:paraId="68F4B91A" w14:textId="77777777" w:rsidR="00A4045B" w:rsidRPr="00CC2014" w:rsidRDefault="00A4045B" w:rsidP="00A4045B">
      <w:pPr>
        <w:tabs>
          <w:tab w:val="left" w:pos="1134"/>
        </w:tabs>
        <w:spacing w:before="360" w:after="120"/>
        <w:rPr>
          <w:rFonts w:ascii="Arial" w:eastAsiaTheme="minorEastAsia" w:hAnsi="Arial" w:cs="Arial"/>
          <w:b/>
          <w:bCs/>
          <w:color w:val="000000" w:themeColor="text1"/>
          <w:sz w:val="20"/>
          <w:szCs w:val="20"/>
        </w:rPr>
      </w:pPr>
    </w:p>
    <w:p w14:paraId="0F6DF9D5" w14:textId="77777777" w:rsidR="00A4045B" w:rsidRPr="00CC2014" w:rsidRDefault="00A4045B" w:rsidP="00A4045B">
      <w:pPr>
        <w:tabs>
          <w:tab w:val="left" w:pos="1134"/>
        </w:tabs>
        <w:spacing w:before="360" w:after="120"/>
        <w:rPr>
          <w:rFonts w:ascii="Arial" w:eastAsiaTheme="minorEastAsia" w:hAnsi="Arial" w:cs="Arial"/>
          <w:b/>
          <w:bCs/>
          <w:color w:val="000000" w:themeColor="text1"/>
          <w:sz w:val="20"/>
          <w:szCs w:val="20"/>
        </w:rPr>
      </w:pPr>
    </w:p>
    <w:p w14:paraId="09161CA0" w14:textId="77777777" w:rsidR="00A4045B" w:rsidRPr="00CC2014" w:rsidRDefault="00A4045B" w:rsidP="00A4045B">
      <w:pPr>
        <w:tabs>
          <w:tab w:val="left" w:pos="1134"/>
        </w:tabs>
        <w:spacing w:before="360" w:after="120"/>
        <w:rPr>
          <w:rFonts w:ascii="Arial" w:eastAsiaTheme="minorEastAsia" w:hAnsi="Arial" w:cs="Arial"/>
          <w:b/>
          <w:bCs/>
          <w:color w:val="000000"/>
          <w:sz w:val="20"/>
          <w:szCs w:val="20"/>
        </w:rPr>
      </w:pPr>
      <w:r w:rsidRPr="00CC2014">
        <w:rPr>
          <w:rFonts w:ascii="Arial" w:eastAsiaTheme="minorEastAsia" w:hAnsi="Arial" w:cs="Arial"/>
          <w:b/>
          <w:bCs/>
          <w:color w:val="000000" w:themeColor="text1"/>
          <w:sz w:val="20"/>
          <w:szCs w:val="20"/>
        </w:rPr>
        <w:lastRenderedPageBreak/>
        <w:t>D.CDS.4.a</w:t>
      </w:r>
      <w:r w:rsidRPr="00CC2014">
        <w:rPr>
          <w:rFonts w:ascii="Arial" w:hAnsi="Arial" w:cs="Arial"/>
        </w:rPr>
        <w:tab/>
      </w:r>
      <w:r w:rsidRPr="00CC2014">
        <w:rPr>
          <w:rFonts w:ascii="Arial" w:eastAsiaTheme="minorEastAsia" w:hAnsi="Arial" w:cs="Arial"/>
          <w:b/>
          <w:bCs/>
          <w:color w:val="000000" w:themeColor="text1"/>
          <w:sz w:val="20"/>
          <w:szCs w:val="20"/>
        </w:rPr>
        <w:t>SINTESI DEI PRINCIPALI MUTAMENTI RILEVATI DALL'ULTIMO RIESAME (con riferimento al Sotto-ambito)</w:t>
      </w:r>
    </w:p>
    <w:p w14:paraId="3054DB1A" w14:textId="77777777" w:rsidR="00A4045B" w:rsidRPr="00CC2014" w:rsidRDefault="00A4045B" w:rsidP="00A4045B">
      <w:pPr>
        <w:spacing w:before="120"/>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Descrivere i principali mutamenti intercorsi dal Riesame ciclico precedente, anche in relazione alle azioni di miglioramento messe in atto nel CdS.</w:t>
      </w:r>
    </w:p>
    <w:p w14:paraId="42663808" w14:textId="77777777" w:rsidR="00A4045B" w:rsidRPr="00CC2014" w:rsidRDefault="00A4045B" w:rsidP="00A4045B">
      <w:pPr>
        <w:rPr>
          <w:rFonts w:ascii="Arial" w:eastAsiaTheme="minorHAnsi" w:hAnsi="Arial" w:cs="Arial"/>
          <w:b/>
          <w:i/>
          <w:color w:val="000000"/>
          <w:sz w:val="20"/>
          <w:szCs w:val="20"/>
        </w:rPr>
      </w:pPr>
    </w:p>
    <w:tbl>
      <w:tblPr>
        <w:tblW w:w="9639"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A4045B" w:rsidRPr="00CC2014" w14:paraId="1370AD20" w14:textId="77777777" w:rsidTr="00FC2943">
        <w:trPr>
          <w:trHeight w:val="170"/>
        </w:trPr>
        <w:tc>
          <w:tcPr>
            <w:tcW w:w="9639" w:type="dxa"/>
          </w:tcPr>
          <w:p w14:paraId="64534BD2" w14:textId="77777777" w:rsidR="00841EAF" w:rsidRDefault="00841EAF" w:rsidP="00FC2943">
            <w:pPr>
              <w:widowControl w:val="0"/>
              <w:spacing w:line="192" w:lineRule="auto"/>
              <w:rPr>
                <w:rFonts w:ascii="Arial" w:hAnsi="Arial" w:cs="Arial"/>
                <w:i/>
                <w:color w:val="000000"/>
                <w:sz w:val="20"/>
                <w:szCs w:val="20"/>
              </w:rPr>
            </w:pPr>
          </w:p>
          <w:p w14:paraId="66805E99" w14:textId="2C416884" w:rsidR="00A4045B" w:rsidRPr="00CC2014" w:rsidRDefault="00A4045B" w:rsidP="00FC2943">
            <w:pPr>
              <w:widowControl w:val="0"/>
              <w:spacing w:line="192" w:lineRule="auto"/>
              <w:rPr>
                <w:rFonts w:ascii="Arial" w:hAnsi="Arial" w:cs="Arial"/>
                <w:i/>
                <w:color w:val="000000"/>
                <w:sz w:val="20"/>
                <w:szCs w:val="20"/>
              </w:rPr>
            </w:pPr>
            <w:r w:rsidRPr="00CC2014">
              <w:rPr>
                <w:rFonts w:ascii="Arial" w:hAnsi="Arial" w:cs="Arial"/>
                <w:i/>
                <w:color w:val="000000"/>
                <w:sz w:val="20"/>
                <w:szCs w:val="20"/>
              </w:rPr>
              <w:t>Descrizione (senza vincoli di lunghezza del testo)</w:t>
            </w:r>
          </w:p>
          <w:p w14:paraId="65BA0FA9" w14:textId="77777777" w:rsidR="00A4045B" w:rsidRPr="00CC2014" w:rsidRDefault="00A4045B" w:rsidP="00FC2943">
            <w:pPr>
              <w:widowControl w:val="0"/>
              <w:spacing w:line="192" w:lineRule="auto"/>
              <w:rPr>
                <w:rFonts w:ascii="Arial" w:hAnsi="Arial" w:cs="Arial"/>
                <w:i/>
                <w:color w:val="000000"/>
                <w:sz w:val="20"/>
                <w:szCs w:val="20"/>
              </w:rPr>
            </w:pPr>
          </w:p>
          <w:p w14:paraId="2DF7BECE" w14:textId="77777777" w:rsidR="00A4045B" w:rsidRPr="00CC2014" w:rsidRDefault="00A4045B" w:rsidP="00FC2943">
            <w:pPr>
              <w:widowControl w:val="0"/>
              <w:spacing w:line="192" w:lineRule="auto"/>
              <w:rPr>
                <w:rFonts w:ascii="Arial" w:hAnsi="Arial" w:cs="Arial"/>
                <w:i/>
                <w:color w:val="000000"/>
                <w:sz w:val="20"/>
                <w:szCs w:val="20"/>
              </w:rPr>
            </w:pPr>
          </w:p>
          <w:p w14:paraId="145FBAB5" w14:textId="77777777" w:rsidR="00A4045B" w:rsidRPr="00CC2014" w:rsidRDefault="00A4045B" w:rsidP="00FC2943">
            <w:pPr>
              <w:widowControl w:val="0"/>
              <w:spacing w:line="192" w:lineRule="auto"/>
              <w:rPr>
                <w:rFonts w:ascii="Arial" w:hAnsi="Arial" w:cs="Arial"/>
                <w:i/>
                <w:color w:val="000000"/>
                <w:sz w:val="20"/>
                <w:szCs w:val="20"/>
              </w:rPr>
            </w:pPr>
          </w:p>
          <w:p w14:paraId="378A6B60" w14:textId="77777777" w:rsidR="00A4045B" w:rsidRPr="00CC2014" w:rsidRDefault="00A4045B" w:rsidP="00FC2943">
            <w:pPr>
              <w:widowControl w:val="0"/>
              <w:spacing w:line="192" w:lineRule="auto"/>
              <w:rPr>
                <w:rFonts w:ascii="Arial" w:hAnsi="Arial" w:cs="Arial"/>
                <w:i/>
                <w:color w:val="000000"/>
                <w:sz w:val="20"/>
                <w:szCs w:val="20"/>
              </w:rPr>
            </w:pPr>
          </w:p>
          <w:p w14:paraId="54460F80" w14:textId="77777777" w:rsidR="00A4045B" w:rsidRPr="00CC2014" w:rsidRDefault="00A4045B" w:rsidP="00FC2943">
            <w:pPr>
              <w:widowControl w:val="0"/>
              <w:spacing w:line="192" w:lineRule="auto"/>
              <w:rPr>
                <w:rFonts w:ascii="Arial" w:hAnsi="Arial" w:cs="Arial"/>
                <w:i/>
                <w:color w:val="000000"/>
                <w:sz w:val="20"/>
                <w:szCs w:val="20"/>
              </w:rPr>
            </w:pPr>
          </w:p>
          <w:p w14:paraId="1ECD823C" w14:textId="77777777" w:rsidR="00A4045B" w:rsidRPr="00CC2014" w:rsidRDefault="00A4045B" w:rsidP="00FC2943">
            <w:pPr>
              <w:widowControl w:val="0"/>
              <w:spacing w:line="192" w:lineRule="auto"/>
              <w:rPr>
                <w:rFonts w:ascii="Arial" w:hAnsi="Arial" w:cs="Arial"/>
                <w:i/>
                <w:color w:val="000000"/>
                <w:sz w:val="20"/>
                <w:szCs w:val="20"/>
              </w:rPr>
            </w:pPr>
          </w:p>
          <w:p w14:paraId="4D09FE61" w14:textId="77777777" w:rsidR="00A4045B" w:rsidRPr="00CC2014" w:rsidRDefault="00A4045B" w:rsidP="00FC2943">
            <w:pPr>
              <w:widowControl w:val="0"/>
              <w:spacing w:line="192" w:lineRule="auto"/>
              <w:rPr>
                <w:rFonts w:ascii="Arial" w:hAnsi="Arial" w:cs="Arial"/>
                <w:i/>
                <w:color w:val="000000"/>
                <w:sz w:val="20"/>
                <w:szCs w:val="20"/>
              </w:rPr>
            </w:pPr>
          </w:p>
        </w:tc>
      </w:tr>
    </w:tbl>
    <w:p w14:paraId="64AE6EF4" w14:textId="77777777" w:rsidR="00A4045B" w:rsidRPr="00CC2014" w:rsidRDefault="00A4045B" w:rsidP="00A4045B">
      <w:pPr>
        <w:rPr>
          <w:rFonts w:ascii="Arial" w:eastAsiaTheme="minorHAnsi" w:hAnsi="Arial" w:cs="Arial"/>
          <w:b/>
          <w:color w:val="000000"/>
          <w:sz w:val="20"/>
          <w:szCs w:val="20"/>
        </w:rPr>
      </w:pPr>
    </w:p>
    <w:p w14:paraId="12E367AD" w14:textId="77777777" w:rsidR="00A4045B" w:rsidRPr="00CC2014" w:rsidRDefault="00A4045B" w:rsidP="00A4045B">
      <w:pPr>
        <w:rPr>
          <w:rFonts w:ascii="Arial" w:eastAsiaTheme="minorHAnsi" w:hAnsi="Arial" w:cs="Arial"/>
          <w:b/>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A4045B" w:rsidRPr="00CC2014" w14:paraId="5DFD4977" w14:textId="77777777" w:rsidTr="00FC2943">
        <w:trPr>
          <w:trHeight w:val="427"/>
        </w:trPr>
        <w:tc>
          <w:tcPr>
            <w:tcW w:w="2402" w:type="dxa"/>
            <w:tcBorders>
              <w:top w:val="single" w:sz="12" w:space="0" w:color="0000FF"/>
              <w:bottom w:val="single" w:sz="12" w:space="0" w:color="0000FF"/>
            </w:tcBorders>
            <w:vAlign w:val="center"/>
          </w:tcPr>
          <w:p w14:paraId="390D13F1"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Azione Correttiva n.</w:t>
            </w:r>
          </w:p>
        </w:tc>
        <w:tc>
          <w:tcPr>
            <w:tcW w:w="7200" w:type="dxa"/>
            <w:tcBorders>
              <w:top w:val="single" w:sz="12" w:space="0" w:color="0000FF"/>
              <w:bottom w:val="single" w:sz="12" w:space="0" w:color="0000FF"/>
            </w:tcBorders>
            <w:vAlign w:val="center"/>
          </w:tcPr>
          <w:p w14:paraId="45C2D1F4"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i/>
                <w:color w:val="000000"/>
                <w:sz w:val="18"/>
                <w:szCs w:val="18"/>
              </w:rPr>
              <w:t>Titolo e descrizione</w:t>
            </w:r>
          </w:p>
        </w:tc>
      </w:tr>
      <w:tr w:rsidR="00A4045B" w:rsidRPr="00CC2014" w14:paraId="0E1A7317" w14:textId="77777777" w:rsidTr="00FC2943">
        <w:tc>
          <w:tcPr>
            <w:tcW w:w="2402" w:type="dxa"/>
            <w:vAlign w:val="center"/>
          </w:tcPr>
          <w:p w14:paraId="58F8538A"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Azioni intraprese</w:t>
            </w:r>
          </w:p>
        </w:tc>
        <w:tc>
          <w:tcPr>
            <w:tcW w:w="7200" w:type="dxa"/>
            <w:vAlign w:val="center"/>
          </w:tcPr>
          <w:p w14:paraId="49A9B1E5"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i/>
                <w:color w:val="000000"/>
                <w:sz w:val="18"/>
                <w:szCs w:val="18"/>
              </w:rPr>
              <w:t xml:space="preserve">Descrivere le azioni intraprese e le relative modalità di attuazione </w:t>
            </w:r>
            <w:r w:rsidRPr="00CC2014">
              <w:rPr>
                <w:rFonts w:ascii="Arial" w:hAnsi="Arial" w:cs="Arial"/>
                <w:iCs/>
                <w:color w:val="000000"/>
                <w:sz w:val="18"/>
                <w:szCs w:val="18"/>
              </w:rPr>
              <w:t>[senza vincoli di lunghezza del testo]</w:t>
            </w:r>
          </w:p>
        </w:tc>
      </w:tr>
      <w:tr w:rsidR="00A4045B" w:rsidRPr="00CC2014" w14:paraId="3F632660" w14:textId="77777777" w:rsidTr="00FC2943">
        <w:tc>
          <w:tcPr>
            <w:tcW w:w="2402" w:type="dxa"/>
            <w:vAlign w:val="center"/>
          </w:tcPr>
          <w:p w14:paraId="27BDE51E"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Stato di avanzamento</w:t>
            </w:r>
            <w:r w:rsidRPr="00CC2014">
              <w:rPr>
                <w:rFonts w:ascii="Arial" w:eastAsiaTheme="minorHAnsi" w:hAnsi="Arial" w:cs="Arial"/>
                <w:b/>
                <w:color w:val="000000"/>
                <w:sz w:val="18"/>
                <w:szCs w:val="18"/>
              </w:rPr>
              <w:br/>
              <w:t>dell’Azione Correttiva</w:t>
            </w:r>
          </w:p>
        </w:tc>
        <w:tc>
          <w:tcPr>
            <w:tcW w:w="7200" w:type="dxa"/>
            <w:vAlign w:val="center"/>
          </w:tcPr>
          <w:p w14:paraId="3B0B665F"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Specificare indicatore/i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59C3FEE0" w14:textId="77777777" w:rsidR="00A4045B" w:rsidRPr="00CC2014" w:rsidRDefault="00A4045B" w:rsidP="00A4045B">
      <w:pPr>
        <w:spacing w:before="120"/>
        <w:rPr>
          <w:rFonts w:ascii="Arial" w:eastAsiaTheme="minorHAnsi" w:hAnsi="Arial" w:cs="Arial"/>
          <w:b/>
          <w:color w:val="000000"/>
          <w:sz w:val="20"/>
          <w:szCs w:val="20"/>
        </w:rPr>
      </w:pPr>
    </w:p>
    <w:p w14:paraId="4F15B496" w14:textId="77777777" w:rsidR="00A4045B" w:rsidRPr="00CC2014" w:rsidRDefault="00A4045B" w:rsidP="00A4045B">
      <w:pPr>
        <w:tabs>
          <w:tab w:val="left" w:pos="1134"/>
        </w:tabs>
        <w:spacing w:before="60"/>
        <w:rPr>
          <w:rFonts w:ascii="Arial" w:eastAsiaTheme="minorEastAsia" w:hAnsi="Arial" w:cs="Arial"/>
          <w:b/>
          <w:bCs/>
          <w:color w:val="000000" w:themeColor="text1"/>
          <w:sz w:val="20"/>
          <w:szCs w:val="20"/>
        </w:rPr>
      </w:pPr>
    </w:p>
    <w:p w14:paraId="0EBDB6D6" w14:textId="77777777" w:rsidR="00A4045B" w:rsidRPr="00CC2014" w:rsidRDefault="00A4045B" w:rsidP="00A4045B">
      <w:pPr>
        <w:tabs>
          <w:tab w:val="left" w:pos="1134"/>
        </w:tabs>
        <w:spacing w:before="60"/>
        <w:rPr>
          <w:rFonts w:ascii="Arial" w:eastAsiaTheme="minorEastAsia" w:hAnsi="Arial" w:cs="Arial"/>
          <w:b/>
          <w:bCs/>
          <w:color w:val="000000"/>
          <w:sz w:val="20"/>
          <w:szCs w:val="20"/>
        </w:rPr>
      </w:pPr>
      <w:r w:rsidRPr="00CC2014">
        <w:rPr>
          <w:rFonts w:ascii="Arial" w:eastAsiaTheme="minorEastAsia" w:hAnsi="Arial" w:cs="Arial"/>
          <w:b/>
          <w:bCs/>
          <w:color w:val="000000" w:themeColor="text1"/>
          <w:sz w:val="20"/>
          <w:szCs w:val="20"/>
        </w:rPr>
        <w:t>D.CDS.4.b.</w:t>
      </w:r>
      <w:r w:rsidRPr="00CC2014">
        <w:rPr>
          <w:rFonts w:ascii="Arial" w:eastAsiaTheme="minorEastAsia" w:hAnsi="Arial" w:cs="Arial"/>
          <w:b/>
          <w:bCs/>
          <w:color w:val="000000" w:themeColor="text1"/>
          <w:sz w:val="20"/>
          <w:szCs w:val="20"/>
        </w:rPr>
        <w:tab/>
        <w:t>ANALISI DELLA SITUAZIONE SULLA BASE DEI DATI E DELLE INFORMAZIONI</w:t>
      </w:r>
    </w:p>
    <w:p w14:paraId="1F1BE924" w14:textId="77777777" w:rsidR="00A4045B" w:rsidRPr="00CC2014" w:rsidRDefault="00A4045B" w:rsidP="00A4045B">
      <w:pPr>
        <w:spacing w:before="120" w:after="120"/>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0CCBC2CD" w14:textId="77777777" w:rsidR="00A4045B" w:rsidRPr="00CC2014" w:rsidRDefault="00A4045B" w:rsidP="00A4045B">
      <w:pPr>
        <w:autoSpaceDE w:val="0"/>
        <w:autoSpaceDN w:val="0"/>
        <w:adjustRightInd w:val="0"/>
        <w:spacing w:before="240"/>
        <w:rPr>
          <w:rFonts w:ascii="Arial" w:eastAsiaTheme="minorHAnsi" w:hAnsi="Arial" w:cs="Arial"/>
          <w:b/>
          <w:i/>
          <w:color w:val="000000"/>
          <w:sz w:val="20"/>
          <w:szCs w:val="20"/>
        </w:rPr>
      </w:pPr>
      <w:r w:rsidRPr="00CC2014">
        <w:rPr>
          <w:rFonts w:ascii="Arial" w:eastAsiaTheme="minorHAnsi" w:hAnsi="Arial" w:cs="Arial"/>
          <w:b/>
          <w:i/>
          <w:color w:val="000000"/>
          <w:sz w:val="20"/>
          <w:szCs w:val="20"/>
        </w:rPr>
        <w:t xml:space="preserve">Principali elementi da osservare: </w:t>
      </w:r>
    </w:p>
    <w:p w14:paraId="7FFCF934" w14:textId="77777777" w:rsidR="00A4045B" w:rsidRPr="00CC2014" w:rsidRDefault="00A4045B" w:rsidP="00A4045B">
      <w:pPr>
        <w:numPr>
          <w:ilvl w:val="0"/>
          <w:numId w:val="32"/>
        </w:numPr>
        <w:tabs>
          <w:tab w:val="clear" w:pos="5160"/>
          <w:tab w:val="num" w:pos="1331"/>
        </w:tabs>
        <w:ind w:left="993" w:hanging="426"/>
        <w:jc w:val="both"/>
        <w:rPr>
          <w:rFonts w:ascii="Arial" w:eastAsiaTheme="minorHAnsi" w:hAnsi="Arial" w:cs="Arial"/>
          <w:i/>
          <w:sz w:val="20"/>
          <w:szCs w:val="20"/>
        </w:rPr>
      </w:pPr>
      <w:r w:rsidRPr="00CC2014">
        <w:rPr>
          <w:rFonts w:ascii="Arial" w:eastAsiaTheme="minorHAnsi" w:hAnsi="Arial" w:cs="Arial"/>
          <w:i/>
          <w:sz w:val="20"/>
          <w:szCs w:val="20"/>
        </w:rPr>
        <w:t>SUA-CDS: quadri B1, B2, B4, B5, B6, B7, C1, C2, C3, D4</w:t>
      </w:r>
    </w:p>
    <w:p w14:paraId="26F12BB7" w14:textId="77777777" w:rsidR="00A4045B" w:rsidRPr="00CC2014" w:rsidRDefault="00A4045B" w:rsidP="00A4045B">
      <w:pPr>
        <w:numPr>
          <w:ilvl w:val="0"/>
          <w:numId w:val="32"/>
        </w:numPr>
        <w:tabs>
          <w:tab w:val="clear" w:pos="5160"/>
          <w:tab w:val="num" w:pos="1331"/>
        </w:tabs>
        <w:ind w:left="993" w:hanging="426"/>
        <w:jc w:val="both"/>
        <w:rPr>
          <w:rFonts w:ascii="Arial" w:eastAsiaTheme="minorHAnsi" w:hAnsi="Arial" w:cs="Arial"/>
          <w:i/>
          <w:color w:val="000000"/>
          <w:sz w:val="20"/>
          <w:szCs w:val="20"/>
        </w:rPr>
      </w:pPr>
      <w:r w:rsidRPr="00CC2014">
        <w:rPr>
          <w:rFonts w:ascii="Arial" w:eastAsiaTheme="minorHAnsi" w:hAnsi="Arial" w:cs="Arial"/>
          <w:i/>
          <w:sz w:val="20"/>
          <w:szCs w:val="20"/>
        </w:rPr>
        <w:t xml:space="preserve">Schede di Monitoraggio Annuale (SMA), Rapporti di Riesame ciclico, segnalazioni provenienti da studenti, singolarmente o tramite </w:t>
      </w:r>
      <w:r w:rsidRPr="00CC2014">
        <w:rPr>
          <w:rFonts w:ascii="Arial" w:eastAsiaTheme="minorHAnsi" w:hAnsi="Arial" w:cs="Arial"/>
          <w:i/>
          <w:color w:val="000000"/>
          <w:sz w:val="20"/>
          <w:szCs w:val="20"/>
        </w:rPr>
        <w:t>questionari per studenti e laureandi, da docenti, da personale tecnico-amministrativo e da soggetti esterni all’Ateneo, indicazioni del PQA o del NdV</w:t>
      </w:r>
    </w:p>
    <w:p w14:paraId="0D26CDA5" w14:textId="77777777" w:rsidR="00A4045B" w:rsidRPr="00CC2014" w:rsidRDefault="00A4045B" w:rsidP="00A4045B">
      <w:pPr>
        <w:numPr>
          <w:ilvl w:val="0"/>
          <w:numId w:val="32"/>
        </w:numPr>
        <w:tabs>
          <w:tab w:val="clear" w:pos="5160"/>
          <w:tab w:val="num" w:pos="1331"/>
        </w:tabs>
        <w:ind w:left="993" w:hanging="426"/>
        <w:jc w:val="both"/>
        <w:rPr>
          <w:rFonts w:ascii="Arial" w:eastAsiaTheme="minorHAnsi" w:hAnsi="Arial" w:cs="Arial"/>
          <w:i/>
          <w:color w:val="000000"/>
          <w:sz w:val="20"/>
          <w:szCs w:val="20"/>
        </w:rPr>
      </w:pPr>
      <w:r w:rsidRPr="00CC2014">
        <w:rPr>
          <w:rFonts w:ascii="Arial" w:eastAsiaTheme="minorHAnsi" w:hAnsi="Arial" w:cs="Arial"/>
          <w:i/>
          <w:sz w:val="20"/>
          <w:szCs w:val="20"/>
        </w:rPr>
        <w:t>Eventuali rilevazioni specifiche TECO</w:t>
      </w:r>
    </w:p>
    <w:p w14:paraId="24ABF554" w14:textId="77777777" w:rsidR="00A4045B" w:rsidRPr="00CC2014" w:rsidRDefault="00A4045B" w:rsidP="00A4045B">
      <w:pPr>
        <w:numPr>
          <w:ilvl w:val="0"/>
          <w:numId w:val="32"/>
        </w:numPr>
        <w:tabs>
          <w:tab w:val="clear" w:pos="5160"/>
          <w:tab w:val="num" w:pos="1331"/>
        </w:tabs>
        <w:ind w:left="993" w:hanging="426"/>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le osservazioni emerse in riunioni del CdS, del Dipartimento o nel corso di altre riunioni collegiali</w:t>
      </w:r>
    </w:p>
    <w:p w14:paraId="73EF6ECE" w14:textId="77777777" w:rsidR="00A4045B" w:rsidRPr="00CC2014" w:rsidRDefault="00A4045B" w:rsidP="00A4045B">
      <w:pPr>
        <w:numPr>
          <w:ilvl w:val="0"/>
          <w:numId w:val="32"/>
        </w:numPr>
        <w:tabs>
          <w:tab w:val="clear" w:pos="5160"/>
          <w:tab w:val="num" w:pos="1331"/>
        </w:tabs>
        <w:ind w:left="993" w:hanging="426"/>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l’ultima Relazione annuale della CPDS. </w:t>
      </w:r>
    </w:p>
    <w:p w14:paraId="437AC621" w14:textId="77777777" w:rsidR="00A4045B" w:rsidRPr="00CC2014" w:rsidRDefault="00A4045B" w:rsidP="00A4045B">
      <w:pPr>
        <w:pStyle w:val="Sottotitolo"/>
        <w:rPr>
          <w:rFonts w:ascii="Arial" w:eastAsia="Calibri" w:hAnsi="Arial" w:cs="Arial"/>
          <w:b/>
          <w:sz w:val="20"/>
          <w:szCs w:val="20"/>
        </w:rPr>
      </w:pPr>
    </w:p>
    <w:p w14:paraId="580FAC0A" w14:textId="77777777" w:rsidR="00A4045B" w:rsidRPr="00CC2014" w:rsidRDefault="00A4045B" w:rsidP="00A4045B">
      <w:pPr>
        <w:rPr>
          <w:rFonts w:ascii="Arial" w:eastAsiaTheme="minorHAnsi" w:hAnsi="Arial" w:cs="Arial"/>
          <w:b/>
          <w:color w:val="000000"/>
          <w:sz w:val="20"/>
          <w:szCs w:val="20"/>
        </w:rPr>
      </w:pPr>
      <w:r w:rsidRPr="00CC2014">
        <w:rPr>
          <w:rFonts w:ascii="Arial" w:eastAsiaTheme="minorHAnsi" w:hAnsi="Arial" w:cs="Arial"/>
          <w:b/>
          <w:color w:val="000000"/>
          <w:sz w:val="20"/>
          <w:szCs w:val="20"/>
        </w:rPr>
        <w:br w:type="page"/>
      </w:r>
    </w:p>
    <w:p w14:paraId="6C47E37B" w14:textId="77777777" w:rsidR="00A4045B" w:rsidRPr="00CC2014" w:rsidRDefault="00A4045B" w:rsidP="00A4045B">
      <w:pPr>
        <w:pStyle w:val="Sottotitolo"/>
        <w:tabs>
          <w:tab w:val="left" w:pos="1134"/>
        </w:tabs>
        <w:rPr>
          <w:rFonts w:ascii="Arial" w:hAnsi="Arial" w:cs="Arial"/>
          <w:b/>
          <w:sz w:val="18"/>
          <w:szCs w:val="18"/>
        </w:rPr>
      </w:pPr>
      <w:r w:rsidRPr="00CC2014">
        <w:rPr>
          <w:rFonts w:ascii="Arial" w:eastAsiaTheme="minorHAnsi" w:hAnsi="Arial" w:cs="Arial"/>
          <w:b/>
          <w:color w:val="000000"/>
          <w:spacing w:val="0"/>
          <w:sz w:val="20"/>
          <w:szCs w:val="20"/>
          <w:lang w:eastAsia="it-IT"/>
        </w:rPr>
        <w:lastRenderedPageBreak/>
        <w:t>D.CDS.4.1</w:t>
      </w:r>
      <w:r w:rsidRPr="00CC2014">
        <w:rPr>
          <w:rFonts w:ascii="Arial" w:eastAsiaTheme="minorHAnsi" w:hAnsi="Arial" w:cs="Arial"/>
          <w:b/>
          <w:color w:val="000000"/>
          <w:spacing w:val="0"/>
          <w:sz w:val="20"/>
          <w:szCs w:val="20"/>
          <w:lang w:eastAsia="it-IT"/>
        </w:rPr>
        <w:tab/>
        <w:t>Contributo dei docenti, degli studenti e delle parti interessate al riesame e miglioramento</w:t>
      </w:r>
      <w:r w:rsidRPr="00CC2014">
        <w:rPr>
          <w:rFonts w:ascii="Arial" w:hAnsi="Arial" w:cs="Arial"/>
          <w:b/>
          <w:sz w:val="18"/>
          <w:szCs w:val="18"/>
        </w:rPr>
        <w:t xml:space="preserve"> </w:t>
      </w:r>
      <w:r w:rsidRPr="00CC2014">
        <w:rPr>
          <w:rFonts w:ascii="Arial" w:eastAsiaTheme="minorHAnsi" w:hAnsi="Arial" w:cs="Arial"/>
          <w:b/>
          <w:color w:val="auto"/>
          <w:spacing w:val="0"/>
          <w:sz w:val="20"/>
          <w:szCs w:val="20"/>
          <w:lang w:eastAsia="it-IT"/>
        </w:rPr>
        <w:t>del CdS</w:t>
      </w:r>
      <w:r w:rsidRPr="00CC2014">
        <w:rPr>
          <w:rFonts w:ascii="Arial" w:hAnsi="Arial" w:cs="Arial"/>
          <w:b/>
          <w:color w:val="auto"/>
          <w:sz w:val="18"/>
          <w:szCs w:val="18"/>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3"/>
        <w:gridCol w:w="2276"/>
        <w:gridCol w:w="6060"/>
      </w:tblGrid>
      <w:tr w:rsidR="00A4045B" w:rsidRPr="00CC2014" w14:paraId="7CB44D25" w14:textId="77777777" w:rsidTr="00FC2943">
        <w:tc>
          <w:tcPr>
            <w:tcW w:w="947" w:type="dxa"/>
            <w:tcBorders>
              <w:top w:val="single" w:sz="4" w:space="0" w:color="auto"/>
              <w:bottom w:val="single" w:sz="4" w:space="0" w:color="auto"/>
            </w:tcBorders>
            <w:shd w:val="clear" w:color="auto" w:fill="EAF1DD" w:themeFill="accent3" w:themeFillTint="33"/>
          </w:tcPr>
          <w:p w14:paraId="1CEEDC73"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D.CDS.4.1</w:t>
            </w:r>
          </w:p>
        </w:tc>
        <w:tc>
          <w:tcPr>
            <w:tcW w:w="234" w:type="dxa"/>
            <w:tcBorders>
              <w:top w:val="single" w:sz="4" w:space="0" w:color="auto"/>
              <w:bottom w:val="single" w:sz="4" w:space="0" w:color="auto"/>
            </w:tcBorders>
            <w:shd w:val="clear" w:color="auto" w:fill="EAF1DD" w:themeFill="accent3" w:themeFillTint="33"/>
          </w:tcPr>
          <w:p w14:paraId="128BD783" w14:textId="77777777" w:rsidR="00A4045B" w:rsidRPr="00CC2014" w:rsidRDefault="00A4045B" w:rsidP="00FC2943">
            <w:pPr>
              <w:spacing w:before="120" w:after="120"/>
              <w:rPr>
                <w:rFonts w:ascii="Arial" w:hAnsi="Arial" w:cs="Arial"/>
                <w:sz w:val="18"/>
                <w:szCs w:val="18"/>
              </w:rPr>
            </w:pPr>
          </w:p>
        </w:tc>
        <w:tc>
          <w:tcPr>
            <w:tcW w:w="2314" w:type="dxa"/>
            <w:tcBorders>
              <w:top w:val="single" w:sz="4" w:space="0" w:color="auto"/>
              <w:bottom w:val="single" w:sz="4" w:space="0" w:color="auto"/>
            </w:tcBorders>
            <w:shd w:val="clear" w:color="auto" w:fill="EAF1DD" w:themeFill="accent3" w:themeFillTint="33"/>
          </w:tcPr>
          <w:p w14:paraId="19D764C1" w14:textId="77777777" w:rsidR="00A4045B" w:rsidRPr="00CC2014" w:rsidRDefault="00A4045B" w:rsidP="00FC2943">
            <w:pPr>
              <w:pStyle w:val="Sottotitolo"/>
              <w:rPr>
                <w:rFonts w:ascii="Arial" w:hAnsi="Arial" w:cs="Arial"/>
                <w:sz w:val="18"/>
                <w:szCs w:val="18"/>
              </w:rPr>
            </w:pPr>
            <w:r w:rsidRPr="00CC2014">
              <w:rPr>
                <w:rFonts w:ascii="Arial" w:hAnsi="Arial" w:cs="Arial"/>
                <w:sz w:val="18"/>
                <w:szCs w:val="18"/>
              </w:rPr>
              <w:t xml:space="preserve">Contributo dei docenti, degli studenti e delle parti interessate al riesame e miglioramento del CdS </w:t>
            </w:r>
          </w:p>
          <w:p w14:paraId="7741015F" w14:textId="77777777" w:rsidR="00A4045B" w:rsidRPr="00CC2014" w:rsidRDefault="00A4045B" w:rsidP="00FC2943">
            <w:pPr>
              <w:spacing w:before="120" w:after="120"/>
              <w:rPr>
                <w:rFonts w:ascii="Arial" w:hAnsi="Arial" w:cs="Arial"/>
                <w:color w:val="000000" w:themeColor="text1"/>
                <w:sz w:val="18"/>
                <w:szCs w:val="18"/>
              </w:rPr>
            </w:pPr>
          </w:p>
        </w:tc>
        <w:tc>
          <w:tcPr>
            <w:tcW w:w="6286" w:type="dxa"/>
            <w:tcBorders>
              <w:top w:val="single" w:sz="4" w:space="0" w:color="auto"/>
              <w:bottom w:val="single" w:sz="4" w:space="0" w:color="auto"/>
            </w:tcBorders>
            <w:shd w:val="clear" w:color="auto" w:fill="EAF1DD" w:themeFill="accent3" w:themeFillTint="33"/>
          </w:tcPr>
          <w:p w14:paraId="13DEA1BC"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D.CDS.4.1.1 Il CdS analizza e tiene in considerazione in maniera sistematica gli esiti delle interazioni in itinere con le parti interessate anche in funzione dell’aggiornamento periodico dei profili formativi.</w:t>
            </w:r>
          </w:p>
          <w:p w14:paraId="5EEF6576"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D.CDS.4.1.2 Docenti, studenti e personale tecnico-amministrativo possono rendere note agevolmente le proprie osservazioni e proposte di miglioramento.</w:t>
            </w:r>
          </w:p>
          <w:p w14:paraId="21145A9A"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 xml:space="preserve">D.CDS.4.1.3 Il CdS analizza e tiene in considerazione in maniera sistematica gli esiti della rilevazione delle opinioni di studenti, laureandi e laureati e accorda credito e visibilità alle considerazioni complessive della CPDS e di altri organi di AQ. </w:t>
            </w:r>
          </w:p>
          <w:p w14:paraId="24E48DA7"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D.CDS.4.1.4 Il CdS dispone di procedure per gestire gli eventuali reclami degli studenti e assicura che queste siano loro facilmente accessibili.</w:t>
            </w:r>
          </w:p>
          <w:p w14:paraId="6F1B12FC"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D.CDS.4.1.5 Il CdS analizza sistematicamente i problemi rilevati, le loro cause e definisce azioni di miglioramento ove necessario.</w:t>
            </w:r>
          </w:p>
        </w:tc>
      </w:tr>
    </w:tbl>
    <w:p w14:paraId="2C009188"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7A6FE4EE" w14:textId="77777777" w:rsidTr="00FC2943">
        <w:tc>
          <w:tcPr>
            <w:tcW w:w="9776" w:type="dxa"/>
          </w:tcPr>
          <w:p w14:paraId="2CDBE972"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0B97887E"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4F5C0797"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189C0014"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33BBB909"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43B669D5"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4806E8DE" w14:textId="77777777" w:rsidR="00A4045B" w:rsidRPr="00CC2014" w:rsidRDefault="00A4045B" w:rsidP="00FC2943">
            <w:pPr>
              <w:spacing w:before="120" w:after="120"/>
              <w:ind w:left="720"/>
              <w:rPr>
                <w:rFonts w:ascii="Arial" w:hAnsi="Arial" w:cs="Arial"/>
                <w:bCs/>
                <w:sz w:val="18"/>
                <w:szCs w:val="18"/>
              </w:rPr>
            </w:pPr>
          </w:p>
          <w:p w14:paraId="4C207A58"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150258D0"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1615EB0C"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61E6E9C6"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72A33688"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31AE8376" w14:textId="77777777" w:rsidR="00A4045B" w:rsidRPr="00CC2014" w:rsidRDefault="00A4045B" w:rsidP="00A4045B">
      <w:pPr>
        <w:spacing w:line="259" w:lineRule="auto"/>
        <w:jc w:val="both"/>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744F1B7B" w14:textId="77777777" w:rsidTr="00FC2943">
        <w:trPr>
          <w:trHeight w:val="170"/>
        </w:trPr>
        <w:tc>
          <w:tcPr>
            <w:tcW w:w="9762" w:type="dxa"/>
          </w:tcPr>
          <w:p w14:paraId="615687E4" w14:textId="77777777" w:rsidR="00CC2014" w:rsidRDefault="00CC2014" w:rsidP="00FC2943">
            <w:pPr>
              <w:spacing w:line="216" w:lineRule="auto"/>
              <w:rPr>
                <w:rFonts w:ascii="Arial" w:hAnsi="Arial" w:cs="Arial"/>
                <w:b/>
                <w:i/>
                <w:color w:val="000000"/>
                <w:sz w:val="20"/>
                <w:szCs w:val="20"/>
              </w:rPr>
            </w:pPr>
          </w:p>
          <w:p w14:paraId="0EF6093B" w14:textId="1442CA45"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D.CDS.4.1 </w:t>
            </w:r>
          </w:p>
          <w:p w14:paraId="0FCCDB3A"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29A9D2AD" w14:textId="77777777" w:rsidR="00D17FE6" w:rsidRPr="00CC2014" w:rsidRDefault="00A4045B" w:rsidP="00D17FE6">
            <w:pPr>
              <w:widowControl w:val="0"/>
              <w:numPr>
                <w:ilvl w:val="0"/>
                <w:numId w:val="33"/>
              </w:numPr>
              <w:spacing w:before="120" w:line="192" w:lineRule="auto"/>
              <w:jc w:val="both"/>
              <w:rPr>
                <w:rFonts w:ascii="Arial" w:eastAsiaTheme="minorHAnsi" w:hAnsi="Arial" w:cs="Arial"/>
                <w:i/>
                <w:sz w:val="20"/>
                <w:szCs w:val="20"/>
              </w:rPr>
            </w:pPr>
            <w:r w:rsidRPr="00CC2014">
              <w:rPr>
                <w:rFonts w:ascii="Arial" w:eastAsiaTheme="minorHAnsi" w:hAnsi="Arial" w:cs="Arial"/>
                <w:i/>
                <w:color w:val="000000"/>
                <w:sz w:val="20"/>
                <w:szCs w:val="20"/>
              </w:rPr>
              <w:t>Si sono realizzate interazioni in itinere con le parti consultate in fase di programmazione del CdS o con nuovi interlocutori, in funzione delle diverse esigenze di aggiornamento periodico dei profili formativi</w:t>
            </w:r>
            <w:r w:rsidRPr="00CC2014">
              <w:rPr>
                <w:rFonts w:ascii="Arial" w:eastAsiaTheme="minorHAnsi" w:hAnsi="Arial" w:cs="Arial"/>
                <w:i/>
                <w:sz w:val="20"/>
                <w:szCs w:val="20"/>
              </w:rPr>
              <w:t>? Il CdS analizza con sistematicità gli esiti delle consultazioni?</w:t>
            </w:r>
          </w:p>
          <w:p w14:paraId="2A82454F" w14:textId="2FE2C4EF" w:rsidR="00A4045B" w:rsidRPr="00CC2014" w:rsidRDefault="00A4045B" w:rsidP="00D17FE6">
            <w:pPr>
              <w:widowControl w:val="0"/>
              <w:numPr>
                <w:ilvl w:val="0"/>
                <w:numId w:val="33"/>
              </w:numPr>
              <w:spacing w:before="120" w:line="192" w:lineRule="auto"/>
              <w:jc w:val="both"/>
              <w:rPr>
                <w:rFonts w:ascii="Arial" w:eastAsiaTheme="minorHAnsi" w:hAnsi="Arial" w:cs="Arial"/>
                <w:i/>
                <w:sz w:val="20"/>
                <w:szCs w:val="20"/>
              </w:rPr>
            </w:pPr>
            <w:r w:rsidRPr="00CC2014">
              <w:rPr>
                <w:rFonts w:ascii="Arial" w:eastAsiaTheme="minorHAnsi" w:hAnsi="Arial" w:cs="Arial"/>
                <w:i/>
                <w:color w:val="000000"/>
                <w:sz w:val="20"/>
                <w:szCs w:val="20"/>
              </w:rPr>
              <w:t xml:space="preserve">Docenti, studenti e personale tecnico-amministrativo hanno modo di rendere note agevolmente le proprie osservazioni e proposte di miglioramento? In quali </w:t>
            </w:r>
            <w:r w:rsidRPr="00CC2014">
              <w:rPr>
                <w:rFonts w:ascii="Arial" w:eastAsiaTheme="minorHAnsi" w:hAnsi="Arial" w:cs="Arial"/>
                <w:i/>
                <w:sz w:val="20"/>
                <w:szCs w:val="20"/>
              </w:rPr>
              <w:t xml:space="preserve">modalità? Il CdS analizza e prende in carico i problemi rilevati (una volta valutata la loro plausibilità e realizzabilità) definendo </w:t>
            </w:r>
            <w:r w:rsidRPr="00CC2014">
              <w:rPr>
                <w:rFonts w:ascii="Arial" w:eastAsiaTheme="minorHAnsi" w:hAnsi="Arial" w:cs="Arial"/>
                <w:i/>
                <w:color w:val="000000"/>
                <w:sz w:val="20"/>
                <w:szCs w:val="20"/>
              </w:rPr>
              <w:t xml:space="preserve">azioni di miglioramento? </w:t>
            </w:r>
          </w:p>
          <w:p w14:paraId="62A9A1C4" w14:textId="77777777" w:rsidR="00A4045B" w:rsidRPr="00CC2014" w:rsidRDefault="00A4045B" w:rsidP="00FC2943">
            <w:pPr>
              <w:widowControl w:val="0"/>
              <w:numPr>
                <w:ilvl w:val="0"/>
                <w:numId w:val="33"/>
              </w:numPr>
              <w:spacing w:before="120" w:line="192" w:lineRule="auto"/>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Il CdS ha predisposto procedure facilmente accessibili per gestire gli eventuali reclami degli studenti? Prende in carico le criticità emerse? </w:t>
            </w:r>
          </w:p>
          <w:p w14:paraId="20AFD3A4" w14:textId="77777777" w:rsidR="00A4045B" w:rsidRPr="00CC2014" w:rsidRDefault="00A4045B" w:rsidP="00FC2943">
            <w:pPr>
              <w:widowControl w:val="0"/>
              <w:numPr>
                <w:ilvl w:val="0"/>
                <w:numId w:val="33"/>
              </w:numPr>
              <w:spacing w:before="120" w:line="192" w:lineRule="auto"/>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Sono adeguatamente analizzati e considerati gli esiti della rilevazione delle opinioni di studenti, laureandi e laureati? </w:t>
            </w:r>
          </w:p>
          <w:p w14:paraId="14570296" w14:textId="77777777" w:rsidR="00A4045B" w:rsidRPr="00CC2014" w:rsidRDefault="00A4045B" w:rsidP="00FC2943">
            <w:pPr>
              <w:widowControl w:val="0"/>
              <w:numPr>
                <w:ilvl w:val="0"/>
                <w:numId w:val="33"/>
              </w:numPr>
              <w:spacing w:before="120" w:line="192" w:lineRule="auto"/>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Il CdS realizza la raccolta sistematica delle opinioni degli studenti relativamente alle attività di tirocinio in ambiente clinico, seguita da una idonea analisi? </w:t>
            </w:r>
          </w:p>
          <w:p w14:paraId="690AFD52" w14:textId="77777777" w:rsidR="00A4045B" w:rsidRPr="00CC2014" w:rsidRDefault="00A4045B" w:rsidP="00FC2943">
            <w:pPr>
              <w:widowControl w:val="0"/>
              <w:numPr>
                <w:ilvl w:val="0"/>
                <w:numId w:val="33"/>
              </w:numPr>
              <w:spacing w:before="120" w:line="192" w:lineRule="auto"/>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Alle considerazioni complessive della CPDS (e degli altri organi di AQ) sono accordati credito e visibilità?</w:t>
            </w:r>
          </w:p>
          <w:p w14:paraId="65A521E8" w14:textId="77777777" w:rsidR="00A4045B" w:rsidRPr="00CC2014" w:rsidRDefault="00A4045B" w:rsidP="00FC2943">
            <w:pPr>
              <w:widowControl w:val="0"/>
              <w:spacing w:line="192" w:lineRule="auto"/>
              <w:rPr>
                <w:rFonts w:ascii="Arial" w:hAnsi="Arial" w:cs="Arial"/>
                <w:i/>
                <w:color w:val="000000"/>
                <w:sz w:val="20"/>
                <w:szCs w:val="20"/>
              </w:rPr>
            </w:pPr>
          </w:p>
          <w:p w14:paraId="0B12A96F" w14:textId="77777777" w:rsidR="00A4045B" w:rsidRPr="00CC2014" w:rsidRDefault="00A4045B" w:rsidP="00FC2943">
            <w:pPr>
              <w:widowControl w:val="0"/>
              <w:spacing w:line="192" w:lineRule="auto"/>
              <w:rPr>
                <w:rFonts w:ascii="Arial" w:hAnsi="Arial" w:cs="Arial"/>
                <w:i/>
                <w:color w:val="000000"/>
                <w:sz w:val="20"/>
                <w:szCs w:val="20"/>
              </w:rPr>
            </w:pPr>
          </w:p>
          <w:p w14:paraId="65FACD3B" w14:textId="77777777" w:rsidR="00A4045B" w:rsidRPr="00CC2014" w:rsidRDefault="00A4045B" w:rsidP="00FC2943">
            <w:pPr>
              <w:widowControl w:val="0"/>
              <w:spacing w:line="192" w:lineRule="auto"/>
              <w:rPr>
                <w:rFonts w:ascii="Arial" w:hAnsi="Arial" w:cs="Arial"/>
                <w:i/>
                <w:color w:val="000000"/>
                <w:sz w:val="20"/>
                <w:szCs w:val="20"/>
              </w:rPr>
            </w:pPr>
          </w:p>
          <w:p w14:paraId="61A03C54" w14:textId="77777777" w:rsidR="00A4045B" w:rsidRPr="00CC2014" w:rsidRDefault="00A4045B" w:rsidP="00FC2943">
            <w:pPr>
              <w:widowControl w:val="0"/>
              <w:spacing w:line="192" w:lineRule="auto"/>
              <w:rPr>
                <w:rFonts w:ascii="Arial" w:hAnsi="Arial" w:cs="Arial"/>
                <w:i/>
                <w:color w:val="000000"/>
                <w:sz w:val="20"/>
                <w:szCs w:val="20"/>
              </w:rPr>
            </w:pPr>
          </w:p>
          <w:p w14:paraId="5B3751EF" w14:textId="77777777" w:rsidR="00A4045B" w:rsidRPr="00CC2014" w:rsidRDefault="00A4045B" w:rsidP="00FC2943">
            <w:pPr>
              <w:widowControl w:val="0"/>
              <w:spacing w:line="192" w:lineRule="auto"/>
              <w:rPr>
                <w:rFonts w:ascii="Arial" w:hAnsi="Arial" w:cs="Arial"/>
                <w:i/>
                <w:color w:val="000000"/>
                <w:sz w:val="20"/>
                <w:szCs w:val="20"/>
              </w:rPr>
            </w:pPr>
          </w:p>
        </w:tc>
      </w:tr>
      <w:tr w:rsidR="00A4045B" w:rsidRPr="00CC2014" w14:paraId="19DB9719" w14:textId="77777777" w:rsidTr="00FC2943">
        <w:trPr>
          <w:trHeight w:val="170"/>
        </w:trPr>
        <w:tc>
          <w:tcPr>
            <w:tcW w:w="9762" w:type="dxa"/>
            <w:vAlign w:val="center"/>
          </w:tcPr>
          <w:p w14:paraId="19DE3FD6"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lastRenderedPageBreak/>
              <w:t>Criticità/Aree di miglioramento</w:t>
            </w:r>
          </w:p>
          <w:p w14:paraId="7E43BBD8"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078A5C23" w14:textId="77777777" w:rsidR="00A4045B" w:rsidRPr="00CC2014" w:rsidRDefault="00A4045B" w:rsidP="00FC2943">
            <w:pPr>
              <w:spacing w:line="216" w:lineRule="auto"/>
              <w:jc w:val="both"/>
              <w:rPr>
                <w:rFonts w:ascii="Arial" w:hAnsi="Arial" w:cs="Arial"/>
                <w:i/>
                <w:color w:val="000000"/>
                <w:sz w:val="18"/>
                <w:szCs w:val="18"/>
              </w:rPr>
            </w:pPr>
          </w:p>
          <w:p w14:paraId="61FD5832" w14:textId="77777777" w:rsidR="00A4045B" w:rsidRPr="00CC2014" w:rsidRDefault="00A4045B" w:rsidP="00FC2943">
            <w:pPr>
              <w:spacing w:line="216" w:lineRule="auto"/>
              <w:jc w:val="both"/>
              <w:rPr>
                <w:rFonts w:ascii="Arial" w:hAnsi="Arial" w:cs="Arial"/>
                <w:i/>
                <w:color w:val="000000"/>
                <w:sz w:val="18"/>
                <w:szCs w:val="18"/>
              </w:rPr>
            </w:pPr>
          </w:p>
          <w:p w14:paraId="4F2D59D1" w14:textId="77777777" w:rsidR="00A4045B" w:rsidRPr="00CC2014" w:rsidRDefault="00A4045B" w:rsidP="00FC2943">
            <w:pPr>
              <w:spacing w:line="216" w:lineRule="auto"/>
              <w:jc w:val="both"/>
              <w:rPr>
                <w:rFonts w:ascii="Arial" w:hAnsi="Arial" w:cs="Arial"/>
                <w:i/>
                <w:color w:val="000000"/>
                <w:sz w:val="18"/>
                <w:szCs w:val="18"/>
              </w:rPr>
            </w:pPr>
          </w:p>
        </w:tc>
      </w:tr>
    </w:tbl>
    <w:p w14:paraId="18404A57" w14:textId="77777777" w:rsidR="00A4045B" w:rsidRPr="00CC2014" w:rsidRDefault="00A4045B" w:rsidP="00A4045B">
      <w:pPr>
        <w:pStyle w:val="Sottotitolo"/>
        <w:rPr>
          <w:rFonts w:ascii="Arial" w:eastAsia="Calibri" w:hAnsi="Arial" w:cs="Arial"/>
          <w:b/>
          <w:sz w:val="20"/>
          <w:szCs w:val="20"/>
        </w:rPr>
      </w:pPr>
    </w:p>
    <w:p w14:paraId="75709E2E" w14:textId="77777777" w:rsidR="00A4045B" w:rsidRPr="00CC2014" w:rsidRDefault="00A4045B" w:rsidP="00A4045B">
      <w:pPr>
        <w:rPr>
          <w:rFonts w:ascii="Arial" w:eastAsia="Calibri" w:hAnsi="Arial" w:cs="Arial"/>
          <w:lang w:eastAsia="en-US"/>
        </w:rPr>
      </w:pPr>
    </w:p>
    <w:p w14:paraId="7C713BD9" w14:textId="77777777" w:rsidR="00A4045B" w:rsidRPr="00CC2014" w:rsidRDefault="00A4045B" w:rsidP="00A4045B">
      <w:pPr>
        <w:rPr>
          <w:rFonts w:ascii="Arial" w:eastAsiaTheme="minorHAnsi" w:hAnsi="Arial" w:cs="Arial"/>
          <w:b/>
          <w:color w:val="000000"/>
          <w:sz w:val="20"/>
          <w:szCs w:val="20"/>
        </w:rPr>
      </w:pPr>
      <w:r w:rsidRPr="00CC2014">
        <w:rPr>
          <w:rFonts w:ascii="Arial" w:eastAsiaTheme="minorHAnsi" w:hAnsi="Arial" w:cs="Arial"/>
          <w:b/>
          <w:color w:val="000000"/>
          <w:sz w:val="20"/>
          <w:szCs w:val="20"/>
        </w:rPr>
        <w:br w:type="page"/>
      </w:r>
    </w:p>
    <w:p w14:paraId="1F11FED4" w14:textId="77777777" w:rsidR="00A4045B" w:rsidRPr="00CC2014" w:rsidRDefault="00A4045B" w:rsidP="00A4045B">
      <w:pPr>
        <w:pStyle w:val="Sottotitolo"/>
        <w:tabs>
          <w:tab w:val="left" w:pos="1134"/>
        </w:tabs>
        <w:rPr>
          <w:rFonts w:ascii="Arial" w:eastAsiaTheme="minorHAnsi" w:hAnsi="Arial" w:cs="Arial"/>
          <w:b/>
          <w:color w:val="000000"/>
          <w:spacing w:val="0"/>
          <w:sz w:val="20"/>
          <w:szCs w:val="20"/>
          <w:lang w:eastAsia="it-IT"/>
        </w:rPr>
      </w:pPr>
      <w:r w:rsidRPr="00CC2014">
        <w:rPr>
          <w:rFonts w:ascii="Arial" w:eastAsiaTheme="minorHAnsi" w:hAnsi="Arial" w:cs="Arial"/>
          <w:b/>
          <w:color w:val="000000"/>
          <w:spacing w:val="0"/>
          <w:sz w:val="20"/>
          <w:szCs w:val="20"/>
          <w:lang w:eastAsia="it-IT"/>
        </w:rPr>
        <w:lastRenderedPageBreak/>
        <w:t>D.CDS.4.2</w:t>
      </w:r>
      <w:r w:rsidRPr="00CC2014">
        <w:rPr>
          <w:rFonts w:ascii="Arial" w:eastAsiaTheme="minorHAnsi" w:hAnsi="Arial" w:cs="Arial"/>
          <w:b/>
          <w:color w:val="000000"/>
          <w:spacing w:val="0"/>
          <w:sz w:val="20"/>
          <w:szCs w:val="20"/>
          <w:lang w:eastAsia="it-IT"/>
        </w:rPr>
        <w:tab/>
        <w:t>Revisione della progettazione e delle metodologie didattiche del CdS</w:t>
      </w:r>
      <w:r w:rsidRPr="00CC2014" w:rsidDel="00ED6262">
        <w:rPr>
          <w:rFonts w:ascii="Arial" w:eastAsiaTheme="minorHAnsi" w:hAnsi="Arial" w:cs="Arial"/>
          <w:b/>
          <w:color w:val="000000"/>
          <w:spacing w:val="0"/>
          <w:sz w:val="20"/>
          <w:szCs w:val="20"/>
          <w:lang w:eastAsia="it-IT"/>
        </w:rPr>
        <w:t xml:space="preserve"> </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1212"/>
        <w:gridCol w:w="233"/>
        <w:gridCol w:w="2275"/>
        <w:gridCol w:w="6061"/>
      </w:tblGrid>
      <w:tr w:rsidR="00A4045B" w:rsidRPr="00CC2014" w14:paraId="5B064A58" w14:textId="77777777" w:rsidTr="00FC2943">
        <w:tc>
          <w:tcPr>
            <w:tcW w:w="947" w:type="dxa"/>
            <w:tcBorders>
              <w:top w:val="single" w:sz="4" w:space="0" w:color="auto"/>
              <w:bottom w:val="single" w:sz="4" w:space="0" w:color="auto"/>
            </w:tcBorders>
            <w:shd w:val="clear" w:color="auto" w:fill="EAF1DD" w:themeFill="accent3" w:themeFillTint="33"/>
          </w:tcPr>
          <w:p w14:paraId="1069BC66" w14:textId="77777777" w:rsidR="00A4045B" w:rsidRPr="00CC2014" w:rsidRDefault="00A4045B" w:rsidP="00FC2943">
            <w:pPr>
              <w:spacing w:before="120" w:after="120"/>
              <w:rPr>
                <w:rFonts w:ascii="Arial" w:hAnsi="Arial" w:cs="Arial"/>
                <w:b/>
                <w:sz w:val="18"/>
                <w:szCs w:val="18"/>
              </w:rPr>
            </w:pPr>
            <w:r w:rsidRPr="00CC2014">
              <w:rPr>
                <w:rFonts w:ascii="Arial" w:hAnsi="Arial" w:cs="Arial"/>
                <w:color w:val="5A5A5A" w:themeColor="text1" w:themeTint="A5"/>
                <w:spacing w:val="15"/>
                <w:sz w:val="18"/>
                <w:szCs w:val="18"/>
              </w:rPr>
              <w:t>D.CDS.4.2</w:t>
            </w:r>
          </w:p>
        </w:tc>
        <w:tc>
          <w:tcPr>
            <w:tcW w:w="234" w:type="dxa"/>
            <w:tcBorders>
              <w:top w:val="single" w:sz="4" w:space="0" w:color="auto"/>
              <w:bottom w:val="single" w:sz="4" w:space="0" w:color="auto"/>
            </w:tcBorders>
            <w:shd w:val="clear" w:color="auto" w:fill="EAF1DD" w:themeFill="accent3" w:themeFillTint="33"/>
          </w:tcPr>
          <w:p w14:paraId="436D3D11" w14:textId="77777777" w:rsidR="00A4045B" w:rsidRPr="00CC2014" w:rsidRDefault="00A4045B" w:rsidP="00FC2943">
            <w:pPr>
              <w:spacing w:before="120"/>
              <w:rPr>
                <w:rFonts w:ascii="Arial" w:hAnsi="Arial" w:cs="Arial"/>
                <w:sz w:val="18"/>
                <w:szCs w:val="18"/>
              </w:rPr>
            </w:pPr>
          </w:p>
        </w:tc>
        <w:tc>
          <w:tcPr>
            <w:tcW w:w="2314" w:type="dxa"/>
            <w:tcBorders>
              <w:top w:val="single" w:sz="4" w:space="0" w:color="auto"/>
              <w:bottom w:val="single" w:sz="4" w:space="0" w:color="auto"/>
            </w:tcBorders>
            <w:shd w:val="clear" w:color="auto" w:fill="EAF1DD" w:themeFill="accent3" w:themeFillTint="33"/>
          </w:tcPr>
          <w:p w14:paraId="50CC8EDD" w14:textId="77777777" w:rsidR="00A4045B" w:rsidRPr="00CC2014" w:rsidRDefault="00A4045B" w:rsidP="00FC2943">
            <w:pPr>
              <w:spacing w:before="120" w:after="120"/>
              <w:rPr>
                <w:rFonts w:ascii="Arial" w:hAnsi="Arial" w:cs="Arial"/>
                <w:color w:val="000000" w:themeColor="text1"/>
                <w:sz w:val="18"/>
                <w:szCs w:val="18"/>
              </w:rPr>
            </w:pPr>
            <w:r w:rsidRPr="00CC2014">
              <w:rPr>
                <w:rFonts w:ascii="Arial" w:hAnsi="Arial" w:cs="Arial"/>
                <w:color w:val="5A5A5A" w:themeColor="text1" w:themeTint="A5"/>
                <w:spacing w:val="15"/>
                <w:sz w:val="18"/>
                <w:szCs w:val="18"/>
              </w:rPr>
              <w:t>Revisione della progettazione e delle metodologie didattiche del CdS</w:t>
            </w:r>
          </w:p>
        </w:tc>
        <w:tc>
          <w:tcPr>
            <w:tcW w:w="6286" w:type="dxa"/>
            <w:tcBorders>
              <w:top w:val="single" w:sz="4" w:space="0" w:color="auto"/>
              <w:bottom w:val="single" w:sz="4" w:space="0" w:color="auto"/>
            </w:tcBorders>
            <w:shd w:val="clear" w:color="auto" w:fill="EAF1DD" w:themeFill="accent3" w:themeFillTint="33"/>
          </w:tcPr>
          <w:p w14:paraId="52919E62"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D.CDS.4.2.1 Il CdS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3775F73C"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D.CDS.4.2.2 Il CdS garantisce che l’offerta formativa sia costantemente aggiornata tenendo in considerazione i progressi della scienza e dell’innovazione didattica, anche in relazione ai cicli di studio successivi compreso il Corso di Dottorato di Ricerca e le Scuole di Specializzazione.</w:t>
            </w:r>
          </w:p>
          <w:p w14:paraId="439A8646"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D.CDS.4.2.3 Il CdS analizza e monitora sistematicamente i percorsi di studio, anche in relazione a quelli della medesima classe su base nazionale, macroregionale o regionale.</w:t>
            </w:r>
          </w:p>
          <w:p w14:paraId="1A1DFE3A"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D.CDS.4.2.4 Il CdS analizza sistematicamente i risultati delle verifiche di apprendimento e della prova finale per migliorare la gestione delle carriere degli studenti.</w:t>
            </w:r>
          </w:p>
          <w:p w14:paraId="0BAEC5E6"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D.CDS.4.2.5 Il CdS analizza e monitora sistematicamente gli esiti occupazionali (a breve, medio e lungo termine) dei laureati del CdS, anche in relazione a quelli della medesima classe su base nazionale, macroregionale o regionale.</w:t>
            </w:r>
          </w:p>
          <w:p w14:paraId="4AEABF54"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D.CDS.4.2.6 Il CdS definisce e attua azioni di miglioramento sulla base delle analisi sviluppate e delle proposte provenienti dai diversi attori del sistema AQ, ne monitora l’attuazione e ne valuta l’efficacia.</w:t>
            </w:r>
          </w:p>
          <w:p w14:paraId="2ABACAE4" w14:textId="77777777" w:rsidR="00A4045B" w:rsidRPr="00CC2014" w:rsidRDefault="00A4045B" w:rsidP="00FC2943">
            <w:pPr>
              <w:pStyle w:val="Default"/>
              <w:spacing w:after="60"/>
              <w:jc w:val="both"/>
              <w:rPr>
                <w:color w:val="000000" w:themeColor="text1"/>
                <w:sz w:val="18"/>
                <w:szCs w:val="18"/>
              </w:rPr>
            </w:pPr>
            <w:r w:rsidRPr="00CC2014">
              <w:rPr>
                <w:color w:val="000000" w:themeColor="text1"/>
                <w:sz w:val="18"/>
                <w:szCs w:val="18"/>
              </w:rPr>
              <w:t>[Tutti i punti di attenzione di questo punto di attenzione servono anche da riscontro per la valutazione del requisito di sede D.2].</w:t>
            </w:r>
          </w:p>
        </w:tc>
      </w:tr>
    </w:tbl>
    <w:p w14:paraId="1B5EF0AE" w14:textId="77777777" w:rsidR="00A4045B" w:rsidRPr="00CC2014" w:rsidRDefault="00A4045B" w:rsidP="00A4045B">
      <w:pPr>
        <w:spacing w:line="259" w:lineRule="auto"/>
        <w:jc w:val="both"/>
        <w:rPr>
          <w:rFonts w:ascii="Arial" w:eastAsia="Calibri" w:hAnsi="Arial" w:cs="Arial"/>
          <w:b/>
          <w:sz w:val="20"/>
          <w:szCs w:val="20"/>
          <w:lang w:eastAsia="en-US"/>
        </w:rPr>
      </w:pPr>
    </w:p>
    <w:tbl>
      <w:tblPr>
        <w:tblStyle w:val="Grigliatabella1"/>
        <w:tblW w:w="9776" w:type="dxa"/>
        <w:tblLook w:val="04A0" w:firstRow="1" w:lastRow="0" w:firstColumn="1" w:lastColumn="0" w:noHBand="0" w:noVBand="1"/>
      </w:tblPr>
      <w:tblGrid>
        <w:gridCol w:w="9776"/>
      </w:tblGrid>
      <w:tr w:rsidR="00A4045B" w:rsidRPr="00CC2014" w14:paraId="0F8C5756" w14:textId="77777777" w:rsidTr="00FC2943">
        <w:tc>
          <w:tcPr>
            <w:tcW w:w="9776" w:type="dxa"/>
          </w:tcPr>
          <w:p w14:paraId="24440D78"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Fonti documentali (non più di 8 documenti):</w:t>
            </w:r>
          </w:p>
          <w:p w14:paraId="61C5684B" w14:textId="77777777" w:rsidR="00A4045B" w:rsidRPr="00CC2014" w:rsidRDefault="00A4045B" w:rsidP="00FC2943">
            <w:pPr>
              <w:spacing w:before="120" w:after="120"/>
              <w:rPr>
                <w:rFonts w:ascii="Arial" w:hAnsi="Arial" w:cs="Arial"/>
                <w:b/>
                <w:bCs/>
                <w:sz w:val="18"/>
                <w:szCs w:val="18"/>
              </w:rPr>
            </w:pPr>
            <w:r w:rsidRPr="00CC2014">
              <w:rPr>
                <w:rFonts w:ascii="Arial" w:hAnsi="Arial" w:cs="Arial"/>
                <w:b/>
                <w:bCs/>
                <w:sz w:val="18"/>
                <w:szCs w:val="18"/>
              </w:rPr>
              <w:t>Documenti chiave:</w:t>
            </w:r>
          </w:p>
          <w:p w14:paraId="6D3EEBD2"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21E9CAAE"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21114490"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2E800980"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Upload / Link del documento:</w:t>
            </w:r>
          </w:p>
          <w:p w14:paraId="00F94E64" w14:textId="77777777" w:rsidR="00A4045B" w:rsidRPr="00CC2014" w:rsidRDefault="00A4045B" w:rsidP="00FC2943">
            <w:pPr>
              <w:spacing w:before="120" w:after="120"/>
              <w:ind w:left="720"/>
              <w:rPr>
                <w:rFonts w:ascii="Arial" w:hAnsi="Arial" w:cs="Arial"/>
                <w:bCs/>
                <w:sz w:val="18"/>
                <w:szCs w:val="18"/>
              </w:rPr>
            </w:pPr>
          </w:p>
          <w:p w14:paraId="77411277" w14:textId="77777777" w:rsidR="00A4045B" w:rsidRPr="00CC2014" w:rsidRDefault="00A4045B" w:rsidP="00FC2943">
            <w:pPr>
              <w:spacing w:before="120" w:after="120"/>
              <w:rPr>
                <w:rFonts w:ascii="Arial" w:hAnsi="Arial" w:cs="Arial"/>
                <w:b/>
                <w:sz w:val="18"/>
                <w:szCs w:val="18"/>
              </w:rPr>
            </w:pPr>
            <w:r w:rsidRPr="00CC2014">
              <w:rPr>
                <w:rFonts w:ascii="Arial" w:hAnsi="Arial" w:cs="Arial"/>
                <w:b/>
                <w:sz w:val="18"/>
                <w:szCs w:val="18"/>
              </w:rPr>
              <w:t>Documenti a supporto:</w:t>
            </w:r>
          </w:p>
          <w:p w14:paraId="166E4BA8" w14:textId="77777777" w:rsidR="00A4045B" w:rsidRPr="00CC2014" w:rsidRDefault="00A4045B" w:rsidP="00A4045B">
            <w:pPr>
              <w:numPr>
                <w:ilvl w:val="0"/>
                <w:numId w:val="2"/>
              </w:numPr>
              <w:spacing w:before="120" w:after="120"/>
              <w:rPr>
                <w:rFonts w:ascii="Arial" w:hAnsi="Arial" w:cs="Arial"/>
                <w:bCs/>
                <w:sz w:val="18"/>
                <w:szCs w:val="18"/>
              </w:rPr>
            </w:pPr>
            <w:r w:rsidRPr="00CC2014">
              <w:rPr>
                <w:rFonts w:ascii="Arial" w:hAnsi="Arial" w:cs="Arial"/>
                <w:bCs/>
                <w:sz w:val="18"/>
                <w:szCs w:val="18"/>
              </w:rPr>
              <w:t>Titolo:</w:t>
            </w:r>
          </w:p>
          <w:p w14:paraId="205924C1"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Breve Descrizione:</w:t>
            </w:r>
          </w:p>
          <w:p w14:paraId="16E3C6D9" w14:textId="77777777" w:rsidR="00A4045B" w:rsidRPr="00CC2014" w:rsidRDefault="00A4045B" w:rsidP="00FC2943">
            <w:pPr>
              <w:spacing w:before="120" w:after="120"/>
              <w:ind w:left="720"/>
              <w:rPr>
                <w:rFonts w:ascii="Arial" w:hAnsi="Arial" w:cs="Arial"/>
                <w:bCs/>
                <w:sz w:val="18"/>
                <w:szCs w:val="18"/>
              </w:rPr>
            </w:pPr>
            <w:r w:rsidRPr="00CC2014">
              <w:rPr>
                <w:rFonts w:ascii="Arial" w:hAnsi="Arial" w:cs="Arial"/>
                <w:bCs/>
                <w:sz w:val="18"/>
                <w:szCs w:val="18"/>
              </w:rPr>
              <w:t>Riferimento (capitolo/paragrafo, etc.):</w:t>
            </w:r>
          </w:p>
          <w:p w14:paraId="3B50384B" w14:textId="77777777" w:rsidR="00A4045B" w:rsidRPr="00CC2014" w:rsidRDefault="00A4045B" w:rsidP="00FC2943">
            <w:pPr>
              <w:spacing w:before="120" w:after="120"/>
              <w:ind w:left="708"/>
              <w:rPr>
                <w:rFonts w:ascii="Arial" w:hAnsi="Arial" w:cs="Arial"/>
                <w:bCs/>
                <w:i/>
                <w:sz w:val="18"/>
                <w:szCs w:val="18"/>
              </w:rPr>
            </w:pPr>
            <w:r w:rsidRPr="00CC2014">
              <w:rPr>
                <w:rFonts w:ascii="Arial" w:hAnsi="Arial" w:cs="Arial"/>
                <w:sz w:val="18"/>
                <w:szCs w:val="18"/>
              </w:rPr>
              <w:t>Upload / Link del documento:</w:t>
            </w:r>
          </w:p>
        </w:tc>
      </w:tr>
    </w:tbl>
    <w:p w14:paraId="15FF39AA" w14:textId="77777777" w:rsidR="00A4045B" w:rsidRPr="00CC2014" w:rsidRDefault="00A4045B" w:rsidP="00A4045B">
      <w:pPr>
        <w:spacing w:line="259" w:lineRule="auto"/>
        <w:jc w:val="both"/>
        <w:rPr>
          <w:rFonts w:ascii="Arial" w:eastAsia="Calibri" w:hAnsi="Arial" w:cs="Arial"/>
          <w:b/>
          <w:sz w:val="20"/>
          <w:szCs w:val="20"/>
          <w:lang w:eastAsia="en-US"/>
        </w:rPr>
      </w:pPr>
    </w:p>
    <w:tbl>
      <w:tblPr>
        <w:tblW w:w="9762"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62"/>
      </w:tblGrid>
      <w:tr w:rsidR="00A4045B" w:rsidRPr="00CC2014" w14:paraId="2A3E4612" w14:textId="77777777" w:rsidTr="00FC2943">
        <w:trPr>
          <w:trHeight w:val="170"/>
        </w:trPr>
        <w:tc>
          <w:tcPr>
            <w:tcW w:w="9762" w:type="dxa"/>
          </w:tcPr>
          <w:p w14:paraId="47DD07FF" w14:textId="77777777" w:rsidR="00841EAF" w:rsidRDefault="00841EAF" w:rsidP="00FC2943">
            <w:pPr>
              <w:spacing w:line="216" w:lineRule="auto"/>
              <w:rPr>
                <w:rFonts w:ascii="Arial" w:hAnsi="Arial" w:cs="Arial"/>
                <w:b/>
                <w:i/>
                <w:color w:val="000000"/>
                <w:sz w:val="20"/>
                <w:szCs w:val="20"/>
              </w:rPr>
            </w:pPr>
          </w:p>
          <w:p w14:paraId="7B53E3CE" w14:textId="6A909625" w:rsidR="00A4045B" w:rsidRPr="00CC2014" w:rsidRDefault="00A4045B" w:rsidP="00FC2943">
            <w:pPr>
              <w:spacing w:line="216" w:lineRule="auto"/>
              <w:rPr>
                <w:rFonts w:ascii="Arial" w:hAnsi="Arial" w:cs="Arial"/>
                <w:b/>
                <w:i/>
                <w:color w:val="000000"/>
                <w:sz w:val="20"/>
                <w:szCs w:val="20"/>
              </w:rPr>
            </w:pPr>
            <w:r w:rsidRPr="00CC2014">
              <w:rPr>
                <w:rFonts w:ascii="Arial" w:hAnsi="Arial" w:cs="Arial"/>
                <w:b/>
                <w:i/>
                <w:color w:val="000000"/>
                <w:sz w:val="20"/>
                <w:szCs w:val="20"/>
              </w:rPr>
              <w:t xml:space="preserve">Autovalutazione (senza vincoli di lunghezza del testo) rispondendo ai seguenti quesiti che sono in linea con il Punto di Attenzione D.CDS.4.2 </w:t>
            </w:r>
          </w:p>
          <w:p w14:paraId="5C5746C0" w14:textId="77777777" w:rsidR="00A4045B" w:rsidRPr="00CC2014" w:rsidRDefault="00A4045B" w:rsidP="00FC2943">
            <w:pPr>
              <w:spacing w:line="216"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i principali problemi individuati, le sfide, </w:t>
            </w:r>
            <w:r w:rsidRPr="00CC2014">
              <w:rPr>
                <w:rFonts w:ascii="Arial" w:eastAsiaTheme="minorHAnsi" w:hAnsi="Arial" w:cs="Arial"/>
                <w:b/>
                <w:bCs/>
                <w:i/>
                <w:color w:val="000000"/>
                <w:sz w:val="20"/>
                <w:szCs w:val="20"/>
              </w:rPr>
              <w:t>i punti di forza</w:t>
            </w:r>
            <w:r w:rsidRPr="00CC2014">
              <w:rPr>
                <w:rFonts w:ascii="Arial" w:eastAsiaTheme="minorHAnsi" w:hAnsi="Arial" w:cs="Arial"/>
                <w:i/>
                <w:color w:val="000000"/>
                <w:sz w:val="20"/>
                <w:szCs w:val="20"/>
              </w:rPr>
              <w:t xml:space="preserve"> e </w:t>
            </w:r>
            <w:r w:rsidRPr="00CC2014">
              <w:rPr>
                <w:rFonts w:ascii="Arial" w:eastAsiaTheme="minorHAnsi" w:hAnsi="Arial" w:cs="Arial"/>
                <w:b/>
                <w:bCs/>
                <w:i/>
                <w:color w:val="000000"/>
                <w:sz w:val="20"/>
                <w:szCs w:val="20"/>
              </w:rPr>
              <w:t>le aree di miglioramento</w:t>
            </w:r>
            <w:r w:rsidRPr="00CC2014">
              <w:rPr>
                <w:rFonts w:ascii="Arial" w:eastAsiaTheme="minorHAnsi" w:hAnsi="Arial" w:cs="Arial"/>
                <w:i/>
                <w:color w:val="000000"/>
                <w:sz w:val="20"/>
                <w:szCs w:val="20"/>
              </w:rPr>
              <w:t xml:space="preserve"> che emergono dall’analisi del periodo in esame e dalle prospettive del periodo seguente.</w:t>
            </w:r>
          </w:p>
          <w:p w14:paraId="1B4229C4" w14:textId="77777777" w:rsidR="00A4045B" w:rsidRPr="00CC2014" w:rsidRDefault="00A4045B" w:rsidP="00FC2943">
            <w:pPr>
              <w:widowControl w:val="0"/>
              <w:numPr>
                <w:ilvl w:val="0"/>
                <w:numId w:val="34"/>
              </w:numPr>
              <w:spacing w:before="120" w:line="192"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Sono presenti attività collegiali dedicate alla revisione dei </w:t>
            </w:r>
            <w:r w:rsidRPr="00CC2014">
              <w:rPr>
                <w:rFonts w:ascii="Arial" w:eastAsiaTheme="minorHAnsi" w:hAnsi="Arial" w:cs="Arial"/>
                <w:i/>
                <w:sz w:val="20"/>
                <w:szCs w:val="20"/>
              </w:rPr>
              <w:t>percorsi, dei metodi di insegnamento e di verifica degli apprendimenti, al coordinamento didattico tra gli insegnam</w:t>
            </w:r>
            <w:r w:rsidRPr="00CC2014">
              <w:rPr>
                <w:rFonts w:ascii="Arial" w:eastAsiaTheme="minorHAnsi" w:hAnsi="Arial" w:cs="Arial"/>
                <w:i/>
                <w:color w:val="000000"/>
                <w:sz w:val="20"/>
                <w:szCs w:val="20"/>
              </w:rPr>
              <w:t xml:space="preserve">enti (incluse le attività di tirocinio), alla razionalizzazione degli orari, della distribuzione temporale degli esami e delle attività di supporto? </w:t>
            </w:r>
          </w:p>
          <w:p w14:paraId="5448FAE6" w14:textId="77777777" w:rsidR="00A4045B" w:rsidRPr="00CC2014" w:rsidRDefault="00A4045B" w:rsidP="00FC2943">
            <w:pPr>
              <w:widowControl w:val="0"/>
              <w:numPr>
                <w:ilvl w:val="0"/>
                <w:numId w:val="34"/>
              </w:numPr>
              <w:spacing w:before="120" w:line="192" w:lineRule="auto"/>
              <w:rPr>
                <w:rFonts w:ascii="Arial" w:eastAsiaTheme="minorHAnsi" w:hAnsi="Arial" w:cs="Arial"/>
                <w:i/>
                <w:sz w:val="20"/>
                <w:szCs w:val="20"/>
              </w:rPr>
            </w:pPr>
            <w:r w:rsidRPr="00CC2014">
              <w:rPr>
                <w:rFonts w:ascii="Arial" w:eastAsiaTheme="minorHAnsi" w:hAnsi="Arial" w:cs="Arial"/>
                <w:i/>
                <w:color w:val="000000"/>
                <w:sz w:val="20"/>
                <w:szCs w:val="20"/>
              </w:rPr>
              <w:t>Il CdS garantisce che l'offerta formativa sia costantemente aggiornata e rifletta le conoscenze disciplinari più avanzate in relazione ai progressi della scienza e dell’innovazione</w:t>
            </w:r>
            <w:r w:rsidRPr="00CC2014">
              <w:rPr>
                <w:rFonts w:ascii="Arial" w:eastAsiaTheme="minorHAnsi" w:hAnsi="Arial" w:cs="Arial"/>
                <w:i/>
                <w:color w:val="4F81BD" w:themeColor="accent1"/>
                <w:sz w:val="20"/>
                <w:szCs w:val="20"/>
              </w:rPr>
              <w:t xml:space="preserve"> </w:t>
            </w:r>
            <w:r w:rsidRPr="00CC2014">
              <w:rPr>
                <w:rFonts w:ascii="Arial" w:eastAsiaTheme="minorHAnsi" w:hAnsi="Arial" w:cs="Arial"/>
                <w:i/>
                <w:color w:val="000000"/>
                <w:sz w:val="20"/>
                <w:szCs w:val="20"/>
              </w:rPr>
              <w:t xml:space="preserve">anche in relazione ai cicli di studio successivi compresi il Dottorato di </w:t>
            </w:r>
            <w:r w:rsidRPr="00CC2014">
              <w:rPr>
                <w:rFonts w:ascii="Arial" w:eastAsiaTheme="minorHAnsi" w:hAnsi="Arial" w:cs="Arial"/>
                <w:i/>
                <w:sz w:val="20"/>
                <w:szCs w:val="20"/>
              </w:rPr>
              <w:t xml:space="preserve">Ricerca e le Scuole di </w:t>
            </w:r>
            <w:r w:rsidRPr="00CC2014">
              <w:rPr>
                <w:rFonts w:ascii="Arial" w:eastAsiaTheme="minorHAnsi" w:hAnsi="Arial" w:cs="Arial"/>
                <w:i/>
                <w:sz w:val="20"/>
                <w:szCs w:val="20"/>
              </w:rPr>
              <w:lastRenderedPageBreak/>
              <w:t xml:space="preserve">specializzazione? </w:t>
            </w:r>
          </w:p>
          <w:p w14:paraId="0ECE3A53" w14:textId="77777777" w:rsidR="00A4045B" w:rsidRPr="00CC2014" w:rsidRDefault="00A4045B" w:rsidP="00FC2943">
            <w:pPr>
              <w:widowControl w:val="0"/>
              <w:numPr>
                <w:ilvl w:val="0"/>
                <w:numId w:val="34"/>
              </w:numPr>
              <w:spacing w:before="120" w:line="192" w:lineRule="auto"/>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Ai fini del miglioramento della gestione delle carriere degli studenti, sono stati analizzati e monitorati i percorsi di studio e gli esiti occupazionali dei laureati del CdS (anche in relazione ai dati della medesima classe su base nazionale, macroregionale o regionale e a studi di settore), i risultati delle verifiche di apprendimento e della prova finale, la valutazione degli apprendimenti mediante rilevazioni specifiche (TECO)? </w:t>
            </w:r>
          </w:p>
          <w:p w14:paraId="18A043CB" w14:textId="77777777" w:rsidR="00A4045B" w:rsidRPr="00CC2014" w:rsidRDefault="00A4045B" w:rsidP="00FC2943">
            <w:pPr>
              <w:widowControl w:val="0"/>
              <w:numPr>
                <w:ilvl w:val="0"/>
                <w:numId w:val="34"/>
              </w:numPr>
              <w:spacing w:before="120" w:line="192" w:lineRule="auto"/>
              <w:rPr>
                <w:rFonts w:ascii="Arial" w:eastAsiaTheme="minorHAnsi" w:hAnsi="Arial" w:cs="Arial"/>
                <w:i/>
                <w:color w:val="000000"/>
                <w:sz w:val="20"/>
                <w:szCs w:val="20"/>
              </w:rPr>
            </w:pPr>
            <w:r w:rsidRPr="00CC2014">
              <w:rPr>
                <w:rFonts w:ascii="Arial" w:eastAsiaTheme="minorHAnsi" w:hAnsi="Arial" w:cs="Arial"/>
                <w:i/>
                <w:color w:val="000000"/>
                <w:sz w:val="20"/>
                <w:szCs w:val="20"/>
              </w:rPr>
              <w:t>Il CdS definisce e attua azioni di miglioramento sulla base delle analisi sviluppate e delle proposte provenienti dai diversi attori del sistema AQ, ne monitora l’attuazione e ne valuta l’efficacia?</w:t>
            </w:r>
          </w:p>
          <w:p w14:paraId="57557AB7" w14:textId="77777777" w:rsidR="00A4045B" w:rsidRPr="00CC2014" w:rsidRDefault="00A4045B" w:rsidP="00FC2943">
            <w:pPr>
              <w:widowControl w:val="0"/>
              <w:spacing w:line="192" w:lineRule="auto"/>
              <w:rPr>
                <w:rFonts w:ascii="Arial" w:hAnsi="Arial" w:cs="Arial"/>
                <w:i/>
                <w:color w:val="000000"/>
                <w:sz w:val="20"/>
                <w:szCs w:val="20"/>
              </w:rPr>
            </w:pPr>
          </w:p>
          <w:p w14:paraId="0551B2A0" w14:textId="77777777" w:rsidR="00A4045B" w:rsidRPr="00CC2014" w:rsidRDefault="00A4045B" w:rsidP="00FC2943">
            <w:pPr>
              <w:widowControl w:val="0"/>
              <w:spacing w:line="192" w:lineRule="auto"/>
              <w:rPr>
                <w:rFonts w:ascii="Arial" w:hAnsi="Arial" w:cs="Arial"/>
                <w:i/>
                <w:color w:val="000000"/>
                <w:sz w:val="20"/>
                <w:szCs w:val="20"/>
              </w:rPr>
            </w:pPr>
          </w:p>
        </w:tc>
      </w:tr>
      <w:tr w:rsidR="00A4045B" w:rsidRPr="00CC2014" w14:paraId="2D211225" w14:textId="77777777" w:rsidTr="00FC2943">
        <w:trPr>
          <w:trHeight w:val="170"/>
        </w:trPr>
        <w:tc>
          <w:tcPr>
            <w:tcW w:w="9762" w:type="dxa"/>
            <w:vAlign w:val="center"/>
          </w:tcPr>
          <w:p w14:paraId="638DD6D4" w14:textId="77777777" w:rsidR="00841EAF" w:rsidRDefault="00841EAF" w:rsidP="00FC2943">
            <w:pPr>
              <w:spacing w:line="216" w:lineRule="auto"/>
              <w:rPr>
                <w:rFonts w:ascii="Arial" w:eastAsiaTheme="minorHAnsi" w:hAnsi="Arial" w:cs="Arial"/>
                <w:b/>
                <w:color w:val="000000"/>
                <w:sz w:val="18"/>
                <w:szCs w:val="18"/>
              </w:rPr>
            </w:pPr>
          </w:p>
          <w:p w14:paraId="3212DEE1" w14:textId="05889376"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Criticità/Aree di miglioramento</w:t>
            </w:r>
          </w:p>
          <w:p w14:paraId="18FD3C60"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Elencare in questa sezione le criticità e/o le aree di miglioramento che sono emerse dalla trattazione dei punti di riflessione, con un livello di dettaglio sufficiente a definire le eventuali azioni da intraprendere, da riportare nella Sezione C</w:t>
            </w:r>
          </w:p>
          <w:p w14:paraId="4601F229" w14:textId="77777777" w:rsidR="00A4045B" w:rsidRPr="00CC2014" w:rsidRDefault="00A4045B" w:rsidP="00FC2943">
            <w:pPr>
              <w:spacing w:line="216" w:lineRule="auto"/>
              <w:jc w:val="both"/>
              <w:rPr>
                <w:rFonts w:ascii="Arial" w:hAnsi="Arial" w:cs="Arial"/>
                <w:i/>
                <w:color w:val="000000"/>
                <w:sz w:val="18"/>
                <w:szCs w:val="18"/>
              </w:rPr>
            </w:pPr>
          </w:p>
          <w:p w14:paraId="53B3ED14" w14:textId="77777777" w:rsidR="00A4045B" w:rsidRPr="00CC2014" w:rsidRDefault="00A4045B" w:rsidP="00FC2943">
            <w:pPr>
              <w:spacing w:line="216" w:lineRule="auto"/>
              <w:jc w:val="both"/>
              <w:rPr>
                <w:rFonts w:ascii="Arial" w:hAnsi="Arial" w:cs="Arial"/>
                <w:i/>
                <w:color w:val="000000"/>
                <w:sz w:val="18"/>
                <w:szCs w:val="18"/>
              </w:rPr>
            </w:pPr>
          </w:p>
          <w:p w14:paraId="389AFE78" w14:textId="77777777" w:rsidR="00A4045B" w:rsidRPr="00CC2014" w:rsidRDefault="00A4045B" w:rsidP="00FC2943">
            <w:pPr>
              <w:spacing w:line="216" w:lineRule="auto"/>
              <w:jc w:val="both"/>
              <w:rPr>
                <w:rFonts w:ascii="Arial" w:hAnsi="Arial" w:cs="Arial"/>
                <w:i/>
                <w:color w:val="000000"/>
                <w:sz w:val="18"/>
                <w:szCs w:val="18"/>
              </w:rPr>
            </w:pPr>
          </w:p>
        </w:tc>
      </w:tr>
    </w:tbl>
    <w:p w14:paraId="6EC9BF95" w14:textId="77777777" w:rsidR="00A4045B" w:rsidRPr="00CC2014" w:rsidRDefault="00A4045B" w:rsidP="00A4045B">
      <w:pPr>
        <w:spacing w:before="360" w:after="120"/>
        <w:rPr>
          <w:rFonts w:ascii="Arial" w:eastAsiaTheme="minorEastAsia" w:hAnsi="Arial" w:cs="Arial"/>
          <w:b/>
          <w:bCs/>
          <w:color w:val="000000"/>
          <w:sz w:val="20"/>
          <w:szCs w:val="20"/>
        </w:rPr>
      </w:pPr>
      <w:r w:rsidRPr="00CC2014">
        <w:rPr>
          <w:rFonts w:ascii="Arial" w:eastAsiaTheme="minorEastAsia" w:hAnsi="Arial" w:cs="Arial"/>
          <w:b/>
          <w:bCs/>
          <w:color w:val="000000" w:themeColor="text1"/>
          <w:sz w:val="20"/>
          <w:szCs w:val="20"/>
        </w:rPr>
        <w:t>D.CDS.4.c</w:t>
      </w:r>
      <w:r w:rsidRPr="00CC2014">
        <w:rPr>
          <w:rFonts w:ascii="Arial" w:hAnsi="Arial" w:cs="Arial"/>
        </w:rPr>
        <w:tab/>
      </w:r>
      <w:r w:rsidRPr="00CC2014">
        <w:rPr>
          <w:rFonts w:ascii="Arial" w:eastAsiaTheme="minorEastAsia" w:hAnsi="Arial" w:cs="Arial"/>
          <w:b/>
          <w:bCs/>
          <w:color w:val="000000" w:themeColor="text1"/>
          <w:sz w:val="20"/>
          <w:szCs w:val="20"/>
        </w:rPr>
        <w:t xml:space="preserve">OBIETTIVI E AZIONI DI MIGLIORAMENTO </w:t>
      </w:r>
    </w:p>
    <w:p w14:paraId="4CC7A3A0" w14:textId="77777777" w:rsidR="00A4045B" w:rsidRPr="00CC2014" w:rsidRDefault="00A4045B" w:rsidP="00A4045B">
      <w:pPr>
        <w:spacing w:line="216" w:lineRule="auto"/>
        <w:jc w:val="both"/>
        <w:rPr>
          <w:rFonts w:ascii="Arial" w:eastAsiaTheme="minorHAnsi" w:hAnsi="Arial" w:cs="Arial"/>
          <w:i/>
          <w:color w:val="000000"/>
          <w:sz w:val="20"/>
          <w:szCs w:val="20"/>
        </w:rPr>
      </w:pPr>
      <w:r w:rsidRPr="00CC2014">
        <w:rPr>
          <w:rFonts w:ascii="Arial" w:eastAsiaTheme="minorHAnsi" w:hAnsi="Arial" w:cs="Arial"/>
          <w:i/>
          <w:color w:val="000000"/>
          <w:sz w:val="20"/>
          <w:szCs w:val="20"/>
        </w:rPr>
        <w:t xml:space="preserve">Includervi gli interventi ritenuti necessari o opportuni in base alle mutate condizioni e agli elementi critici individuati. Gli obiettivi potranno avere un respiro pluriennale e devono riferirsi ad aspetti sostanziali della formazione e dell’esperienza degli studenti. Specificare attraverso quali azioni si ritiene di poter raggiungere gli obiettivi. Aggiungere campi per ciascun obiettivo. </w:t>
      </w:r>
    </w:p>
    <w:p w14:paraId="21DD0B91" w14:textId="77777777" w:rsidR="00A4045B" w:rsidRPr="00CC2014" w:rsidRDefault="00A4045B" w:rsidP="00A4045B">
      <w:pPr>
        <w:spacing w:line="216" w:lineRule="auto"/>
        <w:jc w:val="both"/>
        <w:rPr>
          <w:rFonts w:ascii="Arial" w:eastAsiaTheme="minorHAnsi" w:hAnsi="Arial" w:cs="Arial"/>
          <w:i/>
          <w:color w:val="000000"/>
          <w:sz w:val="20"/>
          <w:szCs w:val="20"/>
        </w:rPr>
      </w:pPr>
    </w:p>
    <w:tbl>
      <w:tblPr>
        <w:tblStyle w:val="Grigliatabella"/>
        <w:tblW w:w="0" w:type="auto"/>
        <w:tblBorders>
          <w:top w:val="single" w:sz="12" w:space="0" w:color="0000FF"/>
          <w:left w:val="single" w:sz="12" w:space="0" w:color="0000FF"/>
          <w:bottom w:val="single" w:sz="12" w:space="0" w:color="0000FF"/>
          <w:right w:val="single" w:sz="12" w:space="0" w:color="0000FF"/>
        </w:tblBorders>
        <w:tblLook w:val="04A0" w:firstRow="1" w:lastRow="0" w:firstColumn="1" w:lastColumn="0" w:noHBand="0" w:noVBand="1"/>
      </w:tblPr>
      <w:tblGrid>
        <w:gridCol w:w="2402"/>
        <w:gridCol w:w="7200"/>
      </w:tblGrid>
      <w:tr w:rsidR="00A4045B" w:rsidRPr="00CC2014" w14:paraId="6806EC0B" w14:textId="77777777" w:rsidTr="00FC2943">
        <w:trPr>
          <w:trHeight w:val="427"/>
        </w:trPr>
        <w:tc>
          <w:tcPr>
            <w:tcW w:w="2402" w:type="dxa"/>
            <w:tcBorders>
              <w:top w:val="single" w:sz="12" w:space="0" w:color="0000FF"/>
              <w:bottom w:val="single" w:sz="12" w:space="0" w:color="0000FF"/>
            </w:tcBorders>
            <w:vAlign w:val="center"/>
          </w:tcPr>
          <w:p w14:paraId="3811765E"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Obiettivo n.</w:t>
            </w:r>
          </w:p>
        </w:tc>
        <w:tc>
          <w:tcPr>
            <w:tcW w:w="7200" w:type="dxa"/>
            <w:tcBorders>
              <w:top w:val="single" w:sz="12" w:space="0" w:color="0000FF"/>
              <w:bottom w:val="single" w:sz="12" w:space="0" w:color="0000FF"/>
            </w:tcBorders>
            <w:vAlign w:val="center"/>
          </w:tcPr>
          <w:p w14:paraId="10F6D2F0" w14:textId="77777777" w:rsidR="00A4045B" w:rsidRPr="00CC2014" w:rsidRDefault="00A4045B" w:rsidP="00FC2943">
            <w:pPr>
              <w:spacing w:line="216" w:lineRule="auto"/>
              <w:rPr>
                <w:rFonts w:ascii="Arial" w:eastAsiaTheme="minorHAnsi" w:hAnsi="Arial" w:cs="Arial"/>
                <w:i/>
                <w:color w:val="000000"/>
                <w:sz w:val="18"/>
                <w:szCs w:val="18"/>
              </w:rPr>
            </w:pPr>
            <w:r w:rsidRPr="00CC2014">
              <w:rPr>
                <w:rFonts w:ascii="Arial" w:hAnsi="Arial" w:cs="Arial"/>
                <w:b/>
                <w:color w:val="000000"/>
                <w:sz w:val="18"/>
                <w:szCs w:val="18"/>
              </w:rPr>
              <w:t xml:space="preserve">D.CDS.4/n./RC-202X: </w:t>
            </w:r>
            <w:r w:rsidRPr="00CC2014">
              <w:rPr>
                <w:rFonts w:ascii="Arial" w:hAnsi="Arial" w:cs="Arial"/>
                <w:i/>
                <w:color w:val="000000"/>
                <w:sz w:val="18"/>
                <w:szCs w:val="18"/>
              </w:rPr>
              <w:t>(titolo e descrizion</w:t>
            </w:r>
            <w:r w:rsidRPr="00CC2014">
              <w:rPr>
                <w:rFonts w:ascii="Arial" w:hAnsi="Arial" w:cs="Arial"/>
                <w:color w:val="000000"/>
                <w:sz w:val="18"/>
                <w:szCs w:val="18"/>
              </w:rPr>
              <w:t>e)</w:t>
            </w:r>
          </w:p>
        </w:tc>
      </w:tr>
      <w:tr w:rsidR="00A4045B" w:rsidRPr="00CC2014" w14:paraId="724ACBC0" w14:textId="77777777" w:rsidTr="00FC2943">
        <w:tc>
          <w:tcPr>
            <w:tcW w:w="2402" w:type="dxa"/>
            <w:vAlign w:val="center"/>
          </w:tcPr>
          <w:p w14:paraId="6C9A5E4D"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Problema da risolvere</w:t>
            </w:r>
            <w:r w:rsidRPr="00CC2014">
              <w:rPr>
                <w:rFonts w:ascii="Arial" w:eastAsiaTheme="minorHAnsi" w:hAnsi="Arial" w:cs="Arial"/>
                <w:b/>
                <w:color w:val="000000"/>
                <w:sz w:val="18"/>
                <w:szCs w:val="18"/>
              </w:rPr>
              <w:br/>
              <w:t>Area di miglioramento</w:t>
            </w:r>
          </w:p>
        </w:tc>
        <w:tc>
          <w:tcPr>
            <w:tcW w:w="7200" w:type="dxa"/>
            <w:vAlign w:val="center"/>
          </w:tcPr>
          <w:p w14:paraId="792096EC" w14:textId="77777777" w:rsidR="00A4045B" w:rsidRPr="00CC2014" w:rsidRDefault="00A4045B" w:rsidP="00FC2943">
            <w:pPr>
              <w:spacing w:line="216" w:lineRule="auto"/>
              <w:jc w:val="both"/>
              <w:rPr>
                <w:rFonts w:ascii="Arial" w:hAnsi="Arial" w:cs="Arial"/>
                <w:i/>
                <w:color w:val="000000"/>
                <w:sz w:val="18"/>
                <w:szCs w:val="18"/>
              </w:rPr>
            </w:pPr>
            <w:r w:rsidRPr="00CC2014">
              <w:rPr>
                <w:rFonts w:ascii="Arial" w:hAnsi="Arial" w:cs="Arial"/>
                <w:i/>
                <w:color w:val="000000"/>
                <w:sz w:val="18"/>
                <w:szCs w:val="18"/>
              </w:rPr>
              <w:t>Descrivere il problema da risolvere e/o l’area di miglioramento con il livello di dettaglio sufficiente per poterli correlare alle azioni da intraprendere</w:t>
            </w:r>
          </w:p>
        </w:tc>
      </w:tr>
      <w:tr w:rsidR="00A4045B" w:rsidRPr="00CC2014" w14:paraId="3A2CA541" w14:textId="77777777" w:rsidTr="00FC2943">
        <w:tc>
          <w:tcPr>
            <w:tcW w:w="2402" w:type="dxa"/>
            <w:vAlign w:val="center"/>
          </w:tcPr>
          <w:p w14:paraId="3A7773DF"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Azioni da intraprendere</w:t>
            </w:r>
          </w:p>
        </w:tc>
        <w:tc>
          <w:tcPr>
            <w:tcW w:w="7200" w:type="dxa"/>
            <w:vAlign w:val="center"/>
          </w:tcPr>
          <w:p w14:paraId="13A4F3E0"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hAnsi="Arial" w:cs="Arial"/>
                <w:i/>
                <w:color w:val="000000"/>
                <w:sz w:val="18"/>
                <w:szCs w:val="18"/>
              </w:rPr>
              <w:t>Descrivere le azioni da intraprendere e le relative modalità di attuazione (senza vincoli di lunghezza del testo)</w:t>
            </w:r>
          </w:p>
        </w:tc>
      </w:tr>
      <w:tr w:rsidR="00A4045B" w:rsidRPr="00CC2014" w14:paraId="210A7B99" w14:textId="77777777" w:rsidTr="00FC2943">
        <w:tc>
          <w:tcPr>
            <w:tcW w:w="2402" w:type="dxa"/>
            <w:vAlign w:val="center"/>
          </w:tcPr>
          <w:p w14:paraId="5DCC7006"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Indicatore/i di riferimento</w:t>
            </w:r>
          </w:p>
        </w:tc>
        <w:tc>
          <w:tcPr>
            <w:tcW w:w="7200" w:type="dxa"/>
            <w:vAlign w:val="center"/>
          </w:tcPr>
          <w:p w14:paraId="06F285FA"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Specificare indicatore/i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r w:rsidR="00A4045B" w:rsidRPr="00CC2014" w14:paraId="688A44E5" w14:textId="77777777" w:rsidTr="00FC2943">
        <w:tc>
          <w:tcPr>
            <w:tcW w:w="2402" w:type="dxa"/>
            <w:vAlign w:val="center"/>
          </w:tcPr>
          <w:p w14:paraId="2A3463C4"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Responsabilità</w:t>
            </w:r>
          </w:p>
        </w:tc>
        <w:tc>
          <w:tcPr>
            <w:tcW w:w="7200" w:type="dxa"/>
            <w:vAlign w:val="center"/>
          </w:tcPr>
          <w:p w14:paraId="36E41F1C"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Individuare il responsabile dell’azione ed eventuali altre figure che possono contribuire al raggiungimento del risultato</w:t>
            </w:r>
          </w:p>
        </w:tc>
      </w:tr>
      <w:tr w:rsidR="00A4045B" w:rsidRPr="00CC2014" w14:paraId="74D5D348" w14:textId="77777777" w:rsidTr="00FC2943">
        <w:tc>
          <w:tcPr>
            <w:tcW w:w="2402" w:type="dxa"/>
            <w:vAlign w:val="center"/>
          </w:tcPr>
          <w:p w14:paraId="1B81E939"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Risorse necessarie</w:t>
            </w:r>
          </w:p>
        </w:tc>
        <w:tc>
          <w:tcPr>
            <w:tcW w:w="7200" w:type="dxa"/>
            <w:vAlign w:val="center"/>
          </w:tcPr>
          <w:p w14:paraId="61DCF5FD"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Definire le tipologie di risorse necessarie (persone, materiali, tecnologie, servizi, conoscenze, risorse finanziarie, ecc.) e quantificarle valutandone l’effettiva disponibilità</w:t>
            </w:r>
          </w:p>
        </w:tc>
      </w:tr>
      <w:tr w:rsidR="00A4045B" w:rsidRPr="00CC2014" w14:paraId="4A24DAB0" w14:textId="77777777" w:rsidTr="00FC2943">
        <w:tc>
          <w:tcPr>
            <w:tcW w:w="2402" w:type="dxa"/>
            <w:vAlign w:val="center"/>
          </w:tcPr>
          <w:p w14:paraId="4A177255" w14:textId="77777777" w:rsidR="00A4045B" w:rsidRPr="00CC2014" w:rsidRDefault="00A4045B" w:rsidP="00FC2943">
            <w:pPr>
              <w:spacing w:line="216" w:lineRule="auto"/>
              <w:rPr>
                <w:rFonts w:ascii="Arial" w:eastAsiaTheme="minorHAnsi" w:hAnsi="Arial" w:cs="Arial"/>
                <w:b/>
                <w:color w:val="000000"/>
                <w:sz w:val="18"/>
                <w:szCs w:val="18"/>
              </w:rPr>
            </w:pPr>
            <w:r w:rsidRPr="00CC2014">
              <w:rPr>
                <w:rFonts w:ascii="Arial" w:eastAsiaTheme="minorHAnsi" w:hAnsi="Arial" w:cs="Arial"/>
                <w:b/>
                <w:color w:val="000000"/>
                <w:sz w:val="18"/>
                <w:szCs w:val="18"/>
              </w:rPr>
              <w:t>Tempi di esecuzione</w:t>
            </w:r>
            <w:r w:rsidRPr="00CC2014">
              <w:rPr>
                <w:rFonts w:ascii="Arial" w:eastAsiaTheme="minorHAnsi" w:hAnsi="Arial" w:cs="Arial"/>
                <w:b/>
                <w:color w:val="000000"/>
                <w:sz w:val="18"/>
                <w:szCs w:val="18"/>
              </w:rPr>
              <w:br/>
              <w:t>e scadenze</w:t>
            </w:r>
          </w:p>
        </w:tc>
        <w:tc>
          <w:tcPr>
            <w:tcW w:w="7200" w:type="dxa"/>
            <w:vAlign w:val="center"/>
          </w:tcPr>
          <w:p w14:paraId="008A066B" w14:textId="77777777" w:rsidR="00A4045B" w:rsidRPr="00CC2014" w:rsidRDefault="00A4045B" w:rsidP="00FC2943">
            <w:pPr>
              <w:spacing w:line="216" w:lineRule="auto"/>
              <w:jc w:val="both"/>
              <w:rPr>
                <w:rFonts w:ascii="Arial" w:eastAsiaTheme="minorHAnsi" w:hAnsi="Arial" w:cs="Arial"/>
                <w:i/>
                <w:color w:val="000000"/>
                <w:sz w:val="18"/>
                <w:szCs w:val="18"/>
              </w:rPr>
            </w:pPr>
            <w:r w:rsidRPr="00CC2014">
              <w:rPr>
                <w:rFonts w:ascii="Arial" w:eastAsiaTheme="minorHAnsi" w:hAnsi="Arial" w:cs="Arial"/>
                <w:i/>
                <w:color w:val="000000"/>
                <w:sz w:val="18"/>
                <w:szCs w:val="18"/>
              </w:rPr>
              <w:t>Stimare in maniera realistica il tempo di realizzazione definendo sia la scadenza per il raggiungimento dell’obiettivo, sia, se opportuno, scadenze per il raggiungimento di obiettivi intermedi</w:t>
            </w:r>
          </w:p>
        </w:tc>
      </w:tr>
    </w:tbl>
    <w:p w14:paraId="02E6650A" w14:textId="77777777" w:rsidR="00A4045B" w:rsidRPr="00CC2014" w:rsidRDefault="00A4045B" w:rsidP="00A4045B">
      <w:pPr>
        <w:spacing w:line="216" w:lineRule="auto"/>
        <w:jc w:val="both"/>
        <w:rPr>
          <w:rFonts w:ascii="Arial" w:eastAsiaTheme="minorHAnsi" w:hAnsi="Arial" w:cs="Arial"/>
          <w:i/>
          <w:color w:val="000000"/>
          <w:sz w:val="20"/>
          <w:szCs w:val="20"/>
        </w:rPr>
      </w:pPr>
    </w:p>
    <w:p w14:paraId="5BBEDA11" w14:textId="77777777" w:rsidR="00A4045B" w:rsidRPr="00CC2014" w:rsidRDefault="00A4045B" w:rsidP="00A4045B">
      <w:pPr>
        <w:spacing w:line="216" w:lineRule="auto"/>
        <w:jc w:val="both"/>
        <w:rPr>
          <w:rFonts w:ascii="Arial" w:eastAsiaTheme="minorHAnsi" w:hAnsi="Arial" w:cs="Arial"/>
          <w:i/>
          <w:color w:val="000000"/>
          <w:sz w:val="20"/>
          <w:szCs w:val="20"/>
        </w:rPr>
      </w:pPr>
    </w:p>
    <w:p w14:paraId="43C0A92D" w14:textId="77777777" w:rsidR="00A4045B" w:rsidRPr="00CC2014" w:rsidRDefault="00A4045B" w:rsidP="00A4045B">
      <w:pPr>
        <w:rPr>
          <w:rFonts w:ascii="Arial" w:eastAsiaTheme="minorHAnsi" w:hAnsi="Arial" w:cs="Arial"/>
          <w:i/>
          <w:color w:val="000000"/>
          <w:sz w:val="20"/>
          <w:szCs w:val="20"/>
        </w:rPr>
      </w:pPr>
      <w:r w:rsidRPr="00CC2014">
        <w:rPr>
          <w:rFonts w:ascii="Arial" w:eastAsiaTheme="minorHAnsi" w:hAnsi="Arial" w:cs="Arial"/>
          <w:i/>
          <w:color w:val="000000"/>
          <w:sz w:val="20"/>
          <w:szCs w:val="20"/>
        </w:rPr>
        <w:br w:type="page"/>
      </w:r>
    </w:p>
    <w:tbl>
      <w:tblPr>
        <w:tblStyle w:val="Grigliatabella"/>
        <w:tblW w:w="9634"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4"/>
      </w:tblGrid>
      <w:tr w:rsidR="00A4045B" w:rsidRPr="00CC2014" w14:paraId="5FB20D46" w14:textId="77777777" w:rsidTr="00D914AA">
        <w:tc>
          <w:tcPr>
            <w:tcW w:w="9634" w:type="dxa"/>
            <w:shd w:val="clear" w:color="auto" w:fill="F2F2F2" w:themeFill="background1" w:themeFillShade="F2"/>
          </w:tcPr>
          <w:p w14:paraId="5126FC83" w14:textId="77777777" w:rsidR="00A4045B" w:rsidRPr="00CC2014" w:rsidRDefault="00A4045B" w:rsidP="00FC2943">
            <w:pPr>
              <w:pStyle w:val="Titolo1"/>
              <w:spacing w:before="0"/>
              <w:rPr>
                <w:rFonts w:ascii="Arial" w:eastAsiaTheme="minorHAnsi" w:hAnsi="Arial" w:cs="Arial"/>
                <w:sz w:val="28"/>
                <w:szCs w:val="28"/>
              </w:rPr>
            </w:pPr>
            <w:bookmarkStart w:id="15" w:name="_Toc127865121"/>
            <w:bookmarkStart w:id="16" w:name="_Toc206496498"/>
            <w:r w:rsidRPr="00CC2014">
              <w:rPr>
                <w:rFonts w:ascii="Arial" w:eastAsiaTheme="minorHAnsi" w:hAnsi="Arial" w:cs="Arial"/>
                <w:sz w:val="28"/>
                <w:szCs w:val="28"/>
              </w:rPr>
              <w:lastRenderedPageBreak/>
              <w:t>Commento agli indicatori</w:t>
            </w:r>
            <w:bookmarkEnd w:id="15"/>
            <w:bookmarkEnd w:id="16"/>
          </w:p>
        </w:tc>
      </w:tr>
    </w:tbl>
    <w:p w14:paraId="4CB40E8B" w14:textId="77777777" w:rsidR="00A4045B" w:rsidRPr="00CC2014" w:rsidRDefault="00A4045B" w:rsidP="00A4045B">
      <w:pPr>
        <w:spacing w:line="216" w:lineRule="auto"/>
        <w:ind w:left="284" w:hanging="284"/>
        <w:rPr>
          <w:rFonts w:ascii="Arial" w:eastAsiaTheme="minorHAnsi" w:hAnsi="Arial" w:cs="Arial"/>
          <w:b/>
          <w:color w:val="000000"/>
          <w:sz w:val="20"/>
          <w:szCs w:val="20"/>
        </w:rPr>
      </w:pPr>
    </w:p>
    <w:p w14:paraId="329EDBB7" w14:textId="77777777" w:rsidR="00A4045B" w:rsidRPr="00CC2014" w:rsidRDefault="00A4045B" w:rsidP="00A4045B">
      <w:pPr>
        <w:autoSpaceDE w:val="0"/>
        <w:autoSpaceDN w:val="0"/>
        <w:adjustRightInd w:val="0"/>
        <w:spacing w:before="120" w:after="120"/>
        <w:rPr>
          <w:rFonts w:ascii="Arial" w:eastAsiaTheme="minorHAnsi" w:hAnsi="Arial" w:cs="Arial"/>
          <w:b/>
          <w:i/>
          <w:color w:val="000000"/>
          <w:sz w:val="20"/>
          <w:szCs w:val="20"/>
        </w:rPr>
      </w:pPr>
      <w:r w:rsidRPr="00CC2014">
        <w:rPr>
          <w:rFonts w:ascii="Arial" w:eastAsiaTheme="minorHAnsi" w:hAnsi="Arial" w:cs="Arial"/>
          <w:b/>
          <w:i/>
          <w:color w:val="000000"/>
          <w:sz w:val="20"/>
          <w:szCs w:val="20"/>
        </w:rPr>
        <w:t>Informazioni e dati da tenere in considerazione</w:t>
      </w:r>
    </w:p>
    <w:p w14:paraId="135FC091" w14:textId="0C7E6345" w:rsidR="00A4045B" w:rsidRPr="00CC2014" w:rsidRDefault="00A4045B" w:rsidP="00A4045B">
      <w:pPr>
        <w:jc w:val="both"/>
        <w:rPr>
          <w:rFonts w:ascii="Arial" w:eastAsiaTheme="minorHAnsi" w:hAnsi="Arial" w:cs="Arial"/>
          <w:color w:val="000000" w:themeColor="text1"/>
          <w:sz w:val="20"/>
          <w:szCs w:val="20"/>
        </w:rPr>
      </w:pPr>
      <w:r w:rsidRPr="00CC2014">
        <w:rPr>
          <w:rFonts w:ascii="Arial" w:eastAsiaTheme="minorHAnsi" w:hAnsi="Arial" w:cs="Arial"/>
          <w:color w:val="000000" w:themeColor="text1"/>
          <w:sz w:val="20"/>
          <w:szCs w:val="20"/>
        </w:rPr>
        <w:t xml:space="preserve">Il commento agli indicatori dovrebbe riguardare almeno gli indicatori previsti dal modello AVA3 per l’accreditamento periodico dei CdS; può fare anche riferimento agli indicatori della SMA e può utilizzare come strumento metodologico quanto previsto da: </w:t>
      </w:r>
      <w:hyperlink r:id="rId10" w:history="1">
        <w:r w:rsidRPr="00CC2014">
          <w:rPr>
            <w:rStyle w:val="Collegamentoipertestuale"/>
            <w:rFonts w:ascii="Arial" w:eastAsiaTheme="minorHAnsi" w:hAnsi="Arial" w:cs="Arial"/>
            <w:sz w:val="20"/>
            <w:szCs w:val="20"/>
          </w:rPr>
          <w:t>Linee Guida di Autovalutazione e Valutazione</w:t>
        </w:r>
      </w:hyperlink>
      <w:r w:rsidRPr="00CC2014">
        <w:rPr>
          <w:rFonts w:ascii="Arial" w:eastAsiaTheme="minorHAnsi" w:hAnsi="Arial" w:cs="Arial"/>
          <w:color w:val="000000" w:themeColor="text1"/>
          <w:sz w:val="20"/>
          <w:szCs w:val="20"/>
        </w:rPr>
        <w:t xml:space="preserve">, </w:t>
      </w:r>
      <w:hyperlink r:id="rId11" w:history="1">
        <w:r w:rsidRPr="00CC2014">
          <w:rPr>
            <w:rStyle w:val="Collegamentoipertestuale"/>
            <w:rFonts w:ascii="Arial" w:eastAsiaTheme="minorHAnsi" w:hAnsi="Arial" w:cs="Arial"/>
            <w:sz w:val="20"/>
            <w:szCs w:val="20"/>
          </w:rPr>
          <w:t>Indicatori a supporto della valutazione</w:t>
        </w:r>
      </w:hyperlink>
      <w:r w:rsidRPr="00CC2014">
        <w:rPr>
          <w:rFonts w:ascii="Arial" w:eastAsiaTheme="minorHAnsi" w:hAnsi="Arial" w:cs="Arial"/>
          <w:color w:val="000000" w:themeColor="text1"/>
          <w:sz w:val="20"/>
          <w:szCs w:val="20"/>
        </w:rPr>
        <w:t xml:space="preserve">, </w:t>
      </w:r>
      <w:hyperlink r:id="rId12" w:history="1">
        <w:r w:rsidRPr="00CC2014">
          <w:rPr>
            <w:rStyle w:val="Collegamentoipertestuale"/>
            <w:rFonts w:ascii="Arial" w:eastAsiaTheme="minorHAnsi" w:hAnsi="Arial" w:cs="Arial"/>
            <w:sz w:val="20"/>
            <w:szCs w:val="20"/>
          </w:rPr>
          <w:t>Scheda per la valutazione degli indicatori qualitativi</w:t>
        </w:r>
      </w:hyperlink>
      <w:r w:rsidRPr="00CC2014">
        <w:rPr>
          <w:rFonts w:ascii="Arial" w:eastAsiaTheme="minorHAnsi" w:hAnsi="Arial" w:cs="Arial"/>
          <w:color w:val="000000" w:themeColor="text1"/>
          <w:sz w:val="20"/>
          <w:szCs w:val="20"/>
        </w:rPr>
        <w:t>.</w:t>
      </w:r>
    </w:p>
    <w:p w14:paraId="5B6B4048" w14:textId="77777777" w:rsidR="00A4045B" w:rsidRPr="00CC2014" w:rsidRDefault="00A4045B" w:rsidP="00A4045B">
      <w:pPr>
        <w:jc w:val="both"/>
        <w:rPr>
          <w:rFonts w:ascii="Arial" w:eastAsiaTheme="minorHAnsi" w:hAnsi="Arial" w:cs="Arial"/>
          <w:color w:val="000000" w:themeColor="text1"/>
          <w:sz w:val="20"/>
          <w:szCs w:val="20"/>
        </w:rPr>
      </w:pPr>
      <w:r w:rsidRPr="00CC2014">
        <w:rPr>
          <w:rFonts w:ascii="Arial" w:eastAsiaTheme="minorHAnsi" w:hAnsi="Arial" w:cs="Arial"/>
          <w:color w:val="000000" w:themeColor="text1"/>
          <w:sz w:val="20"/>
          <w:szCs w:val="20"/>
        </w:rPr>
        <w:t>Per l’analisi degli indicatori si suggerisce di utilizzare lo stesso schema adottato per l’analisi dei Punti di Attenzione, sviluppando l’analisi della situazione, l’analisi delle criticità, l’individuazione di azioni di miglioramento per le quali adottare lo stesso schema di riferimento proposto nelle sezioni C sopra riportate.</w:t>
      </w:r>
    </w:p>
    <w:p w14:paraId="3C8E008B" w14:textId="77777777" w:rsidR="00A4045B" w:rsidRPr="00CC2014" w:rsidRDefault="00A4045B" w:rsidP="00A4045B">
      <w:pPr>
        <w:jc w:val="both"/>
        <w:rPr>
          <w:rFonts w:ascii="Arial" w:eastAsiaTheme="minorHAnsi" w:hAnsi="Arial" w:cs="Arial"/>
          <w:color w:val="000000" w:themeColor="text1"/>
          <w:sz w:val="20"/>
          <w:szCs w:val="20"/>
        </w:rPr>
      </w:pPr>
    </w:p>
    <w:p w14:paraId="2EB7AE09" w14:textId="77777777" w:rsidR="00A4045B" w:rsidRPr="00CC2014" w:rsidRDefault="00A4045B" w:rsidP="00A4045B">
      <w:pPr>
        <w:rPr>
          <w:rFonts w:ascii="Arial" w:eastAsiaTheme="minorHAnsi" w:hAnsi="Arial" w:cs="Arial"/>
          <w:color w:val="000000" w:themeColor="text1"/>
          <w:sz w:val="20"/>
          <w:szCs w:val="20"/>
        </w:rPr>
      </w:pPr>
      <w:r w:rsidRPr="00CC2014">
        <w:rPr>
          <w:rFonts w:ascii="Arial" w:eastAsiaTheme="minorHAnsi" w:hAnsi="Arial" w:cs="Arial"/>
          <w:color w:val="000000" w:themeColor="text1"/>
          <w:sz w:val="20"/>
          <w:szCs w:val="20"/>
        </w:rPr>
        <w:t>Si riportano di seguito gli Indicatori a supporto della valutazione per il Corso di laurea magistrale a ciclo unico LM-41:</w:t>
      </w:r>
    </w:p>
    <w:p w14:paraId="579C6B6E" w14:textId="77777777" w:rsidR="00A4045B" w:rsidRPr="00CC2014" w:rsidRDefault="00A4045B" w:rsidP="00A4045B">
      <w:pPr>
        <w:rPr>
          <w:rFonts w:ascii="Arial" w:eastAsia="Times" w:hAnsi="Arial" w:cs="Arial"/>
        </w:rPr>
      </w:pPr>
      <w:r w:rsidRPr="00CC2014">
        <w:rPr>
          <w:rFonts w:ascii="Arial" w:eastAsia="Times" w:hAnsi="Arial" w:cs="Arial"/>
          <w:noProof/>
        </w:rPr>
        <w:drawing>
          <wp:inline distT="0" distB="0" distL="0" distR="0" wp14:anchorId="26D244D6" wp14:editId="6BA79277">
            <wp:extent cx="6116320" cy="26962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6320" cy="2696210"/>
                    </a:xfrm>
                    <a:prstGeom prst="rect">
                      <a:avLst/>
                    </a:prstGeom>
                  </pic:spPr>
                </pic:pic>
              </a:graphicData>
            </a:graphic>
          </wp:inline>
        </w:drawing>
      </w:r>
    </w:p>
    <w:p w14:paraId="5FFA3D46" w14:textId="7508ACBA" w:rsidR="00097F48" w:rsidRPr="001D25FF" w:rsidRDefault="00097F48" w:rsidP="006A29DF">
      <w:pPr>
        <w:rPr>
          <w:rFonts w:ascii="Calibri Light" w:eastAsia="Times" w:hAnsi="Calibri Light" w:cs="Calibri Light"/>
        </w:rPr>
      </w:pPr>
    </w:p>
    <w:sectPr w:rsidR="00097F48" w:rsidRPr="001D25FF" w:rsidSect="00A01249">
      <w:headerReference w:type="default" r:id="rId14"/>
      <w:footerReference w:type="default" r:id="rId15"/>
      <w:pgSz w:w="11900" w:h="16840"/>
      <w:pgMar w:top="2268" w:right="1134" w:bottom="851" w:left="1134" w:header="567" w:footer="57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CFBE1" w14:textId="77777777" w:rsidR="00423F6B" w:rsidRDefault="00423F6B">
      <w:r>
        <w:separator/>
      </w:r>
    </w:p>
  </w:endnote>
  <w:endnote w:type="continuationSeparator" w:id="0">
    <w:p w14:paraId="353B009E" w14:textId="77777777" w:rsidR="00423F6B" w:rsidRDefault="00423F6B">
      <w:r>
        <w:continuationSeparator/>
      </w:r>
    </w:p>
  </w:endnote>
  <w:endnote w:type="continuationNotice" w:id="1">
    <w:p w14:paraId="3E75B84C" w14:textId="77777777" w:rsidR="00423F6B" w:rsidRDefault="00423F6B"/>
  </w:endnote>
  <w:endnote w:id="2">
    <w:p w14:paraId="193CFDA5" w14:textId="77777777" w:rsidR="00A01249" w:rsidRDefault="00A01249" w:rsidP="00A01249">
      <w:pPr>
        <w:pStyle w:val="Testonotadichiusura"/>
        <w:tabs>
          <w:tab w:val="left" w:pos="426"/>
        </w:tabs>
        <w:spacing w:after="120"/>
        <w:ind w:left="426" w:hanging="426"/>
        <w:jc w:val="both"/>
        <w:rPr>
          <w:rFonts w:ascii="Arial" w:hAnsi="Arial" w:cs="Arial"/>
          <w:color w:val="000000"/>
        </w:rPr>
      </w:pPr>
      <w:r w:rsidRPr="00DF21CF">
        <w:rPr>
          <w:rFonts w:ascii="Arial" w:hAnsi="Arial" w:cs="Arial"/>
          <w:b/>
          <w:color w:val="00B050"/>
        </w:rPr>
        <w:t>(</w:t>
      </w:r>
      <w:r w:rsidRPr="00DF21CF">
        <w:rPr>
          <w:rStyle w:val="Rimandonotadichiusura"/>
          <w:rFonts w:ascii="Arial" w:hAnsi="Arial" w:cs="Arial"/>
          <w:b/>
          <w:color w:val="00B050"/>
        </w:rPr>
        <w:endnoteRef/>
      </w:r>
      <w:r w:rsidRPr="00DF21CF">
        <w:rPr>
          <w:rFonts w:ascii="Arial" w:hAnsi="Arial" w:cs="Arial"/>
          <w:b/>
          <w:color w:val="00B050"/>
        </w:rPr>
        <w:t>)</w:t>
      </w:r>
      <w:r w:rsidRPr="00DF21CF">
        <w:rPr>
          <w:rFonts w:ascii="Arial" w:hAnsi="Arial" w:cs="Arial"/>
        </w:rPr>
        <w:tab/>
      </w:r>
      <w:r w:rsidRPr="00DF21CF">
        <w:rPr>
          <w:rFonts w:ascii="Arial" w:hAnsi="Arial" w:cs="Arial"/>
          <w:b/>
          <w:color w:val="00B050"/>
        </w:rPr>
        <w:t>Gruppo di Riesame (GdR):</w:t>
      </w:r>
      <w:r w:rsidRPr="00DF21CF">
        <w:rPr>
          <w:rFonts w:ascii="Arial" w:hAnsi="Arial" w:cs="Arial"/>
          <w:color w:val="00B050"/>
        </w:rPr>
        <w:t xml:space="preserve"> </w:t>
      </w:r>
      <w:r w:rsidRPr="00DF21CF">
        <w:rPr>
          <w:rFonts w:ascii="Arial" w:hAnsi="Arial" w:cs="Arial"/>
          <w:color w:val="000000"/>
        </w:rPr>
        <w:t>Indicare chi ha svolto le operazioni di Riesame (gruppo di riesame, componenti e funzioni) e come (organizzazione, ripartizione dei compiti, condivisione). Per quanto riguarda i componenti indicare per ognuno il nome e la funzione. Le categorie previste nella tabella sono indicative - ad esclusione del Coordinatore del CdS e della componente studentesca che sono invece obbligatori -, ma è bene che il gruppo coinvolga più tipologie di funzioni (docenti e non docenti, personale strutturato e non) pur restando entro un numero contenuto di partecipanti per garantire una certa snellezza di gestione. Il Gruppo di Riesame (GdR) dovrebbe essere formalizzato (ad esempio incarico da parte del Direttore di Dipartimento inviato a mezzo mail ai componenti individuati). Il Responsabile del Riesame dovrebbe essere il Coordinatore del CdS. E’ possibile consultare anche persone esterne al Dipartimento e all’Ateneo che intrattengono con il Corso di Studio rapporti di collaborazione significativi ai fini delle analisi richieste (tutor, supervisori delle attività di tirocinio, supervisori delle attività di stage nelle aziende, personale di altri uffici per informazioni specifiche, rappresentanti del mondo del lavoro …). Laddove vi sia un unico consiglio di CdS per più corsi (es. LT+LM) anche il gruppo di riesame potrebbe essere lo stesso. In tal caso potrebbe essere utile far partecipare uno studente per ogni CdS.</w:t>
      </w:r>
    </w:p>
    <w:p w14:paraId="53DB6E52" w14:textId="77777777" w:rsidR="00A01249" w:rsidRPr="00DF21CF" w:rsidRDefault="00A01249" w:rsidP="00A01249">
      <w:pPr>
        <w:pStyle w:val="Testonotadichiusura"/>
        <w:tabs>
          <w:tab w:val="left" w:pos="426"/>
        </w:tabs>
        <w:spacing w:after="120"/>
        <w:ind w:left="426" w:hanging="426"/>
        <w:jc w:val="both"/>
        <w:rPr>
          <w:rFonts w:ascii="Arial" w:hAnsi="Arial" w:cs="Arial"/>
          <w:color w:val="000000"/>
        </w:rPr>
      </w:pPr>
    </w:p>
  </w:endnote>
  <w:endnote w:id="3">
    <w:p w14:paraId="24240F4A" w14:textId="77777777" w:rsidR="00A01249" w:rsidRDefault="00A01249" w:rsidP="00A01249">
      <w:pPr>
        <w:pStyle w:val="Testonotadichiusura"/>
        <w:tabs>
          <w:tab w:val="left" w:pos="426"/>
        </w:tabs>
        <w:spacing w:after="120"/>
        <w:ind w:left="426" w:hanging="426"/>
        <w:jc w:val="both"/>
        <w:rPr>
          <w:rFonts w:ascii="Arial" w:hAnsi="Arial" w:cs="Arial"/>
          <w:color w:val="000000"/>
        </w:rPr>
      </w:pPr>
      <w:r w:rsidRPr="00DF21CF">
        <w:rPr>
          <w:rFonts w:ascii="Arial" w:hAnsi="Arial" w:cs="Arial"/>
          <w:b/>
          <w:color w:val="00B050"/>
        </w:rPr>
        <w:t>(</w:t>
      </w:r>
      <w:r w:rsidRPr="00DF21CF">
        <w:rPr>
          <w:rStyle w:val="Rimandonotadichiusura"/>
          <w:rFonts w:ascii="Arial" w:hAnsi="Arial" w:cs="Arial"/>
          <w:b/>
          <w:color w:val="00B050"/>
        </w:rPr>
        <w:endnoteRef/>
      </w:r>
      <w:r w:rsidRPr="00DF21CF">
        <w:rPr>
          <w:rFonts w:ascii="Arial" w:hAnsi="Arial" w:cs="Arial"/>
          <w:b/>
          <w:color w:val="00B050"/>
        </w:rPr>
        <w:t>)</w:t>
      </w:r>
      <w:r w:rsidRPr="00DF21CF">
        <w:rPr>
          <w:rFonts w:ascii="Arial" w:hAnsi="Arial" w:cs="Arial"/>
          <w:b/>
        </w:rPr>
        <w:tab/>
      </w:r>
      <w:r w:rsidRPr="00DF21CF">
        <w:rPr>
          <w:rFonts w:ascii="Arial" w:hAnsi="Arial" w:cs="Arial"/>
          <w:b/>
          <w:color w:val="00B050"/>
        </w:rPr>
        <w:t>Sintesi dell’esito della discussione con il Consiglio di Dipartimento</w:t>
      </w:r>
      <w:r w:rsidRPr="00DF21CF">
        <w:t>:</w:t>
      </w:r>
      <w:r w:rsidRPr="00DF21CF">
        <w:rPr>
          <w:rFonts w:ascii="Arial" w:hAnsi="Arial" w:cs="Arial"/>
          <w:color w:val="00B050"/>
        </w:rPr>
        <w:t xml:space="preserve"> </w:t>
      </w:r>
      <w:r w:rsidRPr="00DF21CF">
        <w:rPr>
          <w:rFonts w:ascii="Arial" w:hAnsi="Arial" w:cs="Arial"/>
          <w:color w:val="000000"/>
        </w:rPr>
        <w:t>Si raccomanda qui la massima sintesi. Qualora su qualche punto siano stati espressi dissensi o giudizi non da tutti condivisi, darne sintetica notizia. Si può aggiungere anche il collegamento con il verbale della seduta del Consiglio.</w:t>
      </w:r>
    </w:p>
    <w:p w14:paraId="166B5903" w14:textId="77777777" w:rsidR="00A01249" w:rsidRPr="00DF21CF" w:rsidRDefault="00A01249" w:rsidP="00A01249">
      <w:pPr>
        <w:pStyle w:val="Testonotadichiusura"/>
        <w:tabs>
          <w:tab w:val="left" w:pos="426"/>
        </w:tabs>
        <w:spacing w:after="120"/>
        <w:ind w:left="426" w:hanging="426"/>
        <w:jc w:val="both"/>
        <w:rPr>
          <w:rFonts w:ascii="Arial" w:hAnsi="Arial" w:cs="Arial"/>
          <w:color w:val="00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112832262"/>
      <w:docPartObj>
        <w:docPartGallery w:val="Page Numbers (Bottom of Page)"/>
        <w:docPartUnique/>
      </w:docPartObj>
    </w:sdtPr>
    <w:sdtEndPr>
      <w:rPr>
        <w:sz w:val="18"/>
        <w:szCs w:val="18"/>
      </w:rPr>
    </w:sdtEndPr>
    <w:sdtContent>
      <w:p w14:paraId="28F9FCA2" w14:textId="4FCCBE0B" w:rsidR="00EA75EC" w:rsidRPr="000C36C2" w:rsidRDefault="00EA75EC">
        <w:pPr>
          <w:pStyle w:val="Pidipagina"/>
          <w:jc w:val="center"/>
          <w:rPr>
            <w:rFonts w:ascii="Calibri Light" w:hAnsi="Calibri Light" w:cs="Calibri Light"/>
          </w:rPr>
        </w:pPr>
        <w:r w:rsidRPr="000C36C2">
          <w:rPr>
            <w:rFonts w:ascii="Calibri Light" w:hAnsi="Calibri Light" w:cs="Calibri Light"/>
          </w:rPr>
          <w:fldChar w:fldCharType="begin"/>
        </w:r>
        <w:r w:rsidRPr="000C36C2">
          <w:rPr>
            <w:rFonts w:ascii="Calibri Light" w:hAnsi="Calibri Light" w:cs="Calibri Light"/>
          </w:rPr>
          <w:instrText>PAGE   \* MERGEFORMAT</w:instrText>
        </w:r>
        <w:r w:rsidRPr="000C36C2">
          <w:rPr>
            <w:rFonts w:ascii="Calibri Light" w:hAnsi="Calibri Light" w:cs="Calibri Light"/>
          </w:rPr>
          <w:fldChar w:fldCharType="separate"/>
        </w:r>
        <w:r w:rsidRPr="000C36C2">
          <w:rPr>
            <w:rFonts w:ascii="Calibri Light" w:hAnsi="Calibri Light" w:cs="Calibri Light"/>
          </w:rPr>
          <w:t>2</w:t>
        </w:r>
        <w:r w:rsidRPr="000C36C2">
          <w:rPr>
            <w:rFonts w:ascii="Calibri Light" w:hAnsi="Calibri Light" w:cs="Calibri Light"/>
          </w:rPr>
          <w:fldChar w:fldCharType="end"/>
        </w:r>
      </w:p>
    </w:sdtContent>
  </w:sdt>
  <w:p w14:paraId="16AE42CA" w14:textId="77777777" w:rsidR="00EA75EC" w:rsidRDefault="00EA75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6224" w14:textId="77777777" w:rsidR="00423F6B" w:rsidRDefault="00423F6B">
      <w:r>
        <w:separator/>
      </w:r>
    </w:p>
  </w:footnote>
  <w:footnote w:type="continuationSeparator" w:id="0">
    <w:p w14:paraId="505CA10F" w14:textId="77777777" w:rsidR="00423F6B" w:rsidRDefault="00423F6B">
      <w:r>
        <w:continuationSeparator/>
      </w:r>
    </w:p>
  </w:footnote>
  <w:footnote w:type="continuationNotice" w:id="1">
    <w:p w14:paraId="48CFFBD2" w14:textId="77777777" w:rsidR="00423F6B" w:rsidRDefault="00423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DE02" w14:textId="1FDA26FE" w:rsidR="00A01249" w:rsidRDefault="00A60B63" w:rsidP="00A01249">
    <w:pPr>
      <w:pStyle w:val="Intestazione"/>
    </w:pPr>
    <w:r>
      <w:rPr>
        <w:noProof/>
      </w:rPr>
      <w:drawing>
        <wp:inline distT="0" distB="0" distL="0" distR="0" wp14:anchorId="0F169EB7" wp14:editId="23B582C2">
          <wp:extent cx="2240280" cy="756756"/>
          <wp:effectExtent l="0" t="0" r="0" b="0"/>
          <wp:docPr id="2" name="Immagine 1" descr="https://www.units.it/sites/default/files/media/documenti/ateneo/immagine-coordinata/logo_units_3righ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https://www.units.it/sites/default/files/media/documenti/ateneo/immagine-coordinata/logo_units_3righe_0.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280" cy="756756"/>
                  </a:xfrm>
                  <a:prstGeom prst="rect">
                    <a:avLst/>
                  </a:prstGeom>
                  <a:noFill/>
                  <a:ln>
                    <a:noFill/>
                  </a:ln>
                </pic:spPr>
              </pic:pic>
            </a:graphicData>
          </a:graphic>
        </wp:inline>
      </w:drawing>
    </w:r>
  </w:p>
  <w:p w14:paraId="019BAE00" w14:textId="77777777" w:rsidR="00A01249" w:rsidRPr="0086395B" w:rsidRDefault="00A01249" w:rsidP="00A01249">
    <w:pPr>
      <w:pStyle w:val="Intestazione"/>
      <w:spacing w:after="120"/>
      <w:ind w:left="1276"/>
      <w:rPr>
        <w:color w:val="808080" w:themeColor="background1" w:themeShade="80"/>
      </w:rPr>
    </w:pPr>
    <w:r w:rsidRPr="0086395B">
      <w:rPr>
        <w:rFonts w:ascii="Arial" w:hAnsi="Arial" w:cs="Arial"/>
        <w:b/>
        <w:color w:val="808080" w:themeColor="background1" w:themeShade="80"/>
        <w:sz w:val="18"/>
        <w:szCs w:val="18"/>
      </w:rPr>
      <w:t xml:space="preserve">Presidio della Qualità - </w:t>
    </w:r>
    <w:r w:rsidRPr="003C0340">
      <w:rPr>
        <w:rFonts w:ascii="Arial" w:hAnsi="Arial" w:cs="Arial"/>
        <w:b/>
        <w:color w:val="808080" w:themeColor="background1" w:themeShade="80"/>
        <w:sz w:val="18"/>
        <w:szCs w:val="18"/>
      </w:rPr>
      <w:t xml:space="preserve">Unità di staff Qualità </w:t>
    </w:r>
    <w:r>
      <w:rPr>
        <w:rFonts w:ascii="Arial" w:hAnsi="Arial" w:cs="Arial"/>
        <w:b/>
        <w:color w:val="808080" w:themeColor="background1" w:themeShade="80"/>
        <w:sz w:val="18"/>
        <w:szCs w:val="18"/>
      </w:rPr>
      <w:t>e Supporto Strategico – Servizio Offerta Formativa e Qualità della Didattica</w:t>
    </w:r>
  </w:p>
  <w:p w14:paraId="3253F263" w14:textId="31C1A021" w:rsidR="00EA75EC" w:rsidRDefault="00EA75EC" w:rsidP="0012677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4F14"/>
    <w:multiLevelType w:val="hybridMultilevel"/>
    <w:tmpl w:val="DF2ACF24"/>
    <w:lvl w:ilvl="0" w:tplc="FFFFFFFF">
      <w:start w:val="1"/>
      <w:numFmt w:val="decimal"/>
      <w:lvlText w:val="%1."/>
      <w:lvlJc w:val="left"/>
      <w:pPr>
        <w:ind w:left="754" w:hanging="360"/>
      </w:pPr>
      <w:rPr>
        <w:rFonts w:hint="default"/>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 w15:restartNumberingAfterBreak="0">
    <w:nsid w:val="04BF3AF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DB546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AE1607"/>
    <w:multiLevelType w:val="hybridMultilevel"/>
    <w:tmpl w:val="8F4A8C24"/>
    <w:lvl w:ilvl="0" w:tplc="CA141106">
      <w:start w:val="1"/>
      <w:numFmt w:val="decimal"/>
      <w:lvlText w:val="%1."/>
      <w:lvlJc w:val="left"/>
      <w:pPr>
        <w:ind w:left="720" w:hanging="360"/>
      </w:pPr>
      <w:rPr>
        <w:rFonts w:hint="default"/>
        <w:i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A433A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1C1B755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15:restartNumberingAfterBreak="0">
    <w:nsid w:val="203F4429"/>
    <w:multiLevelType w:val="hybridMultilevel"/>
    <w:tmpl w:val="2B70AC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CA0254"/>
    <w:multiLevelType w:val="hybridMultilevel"/>
    <w:tmpl w:val="FBF0C678"/>
    <w:lvl w:ilvl="0" w:tplc="C4186F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5D7353"/>
    <w:multiLevelType w:val="hybridMultilevel"/>
    <w:tmpl w:val="01322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5511A8"/>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15:restartNumberingAfterBreak="0">
    <w:nsid w:val="2B882C3E"/>
    <w:multiLevelType w:val="hybridMultilevel"/>
    <w:tmpl w:val="6F2C8F20"/>
    <w:lvl w:ilvl="0" w:tplc="B0E0FF9C">
      <w:start w:val="1"/>
      <w:numFmt w:val="bullet"/>
      <w:lvlText w:val=""/>
      <w:lvlJc w:val="left"/>
      <w:pPr>
        <w:ind w:left="1627" w:hanging="360"/>
      </w:pPr>
      <w:rPr>
        <w:rFonts w:ascii="Symbol" w:hAnsi="Symbol" w:hint="default"/>
        <w:color w:val="000000" w:themeColor="text1"/>
      </w:rPr>
    </w:lvl>
    <w:lvl w:ilvl="1" w:tplc="04100003" w:tentative="1">
      <w:start w:val="1"/>
      <w:numFmt w:val="bullet"/>
      <w:lvlText w:val="o"/>
      <w:lvlJc w:val="left"/>
      <w:pPr>
        <w:ind w:left="2347" w:hanging="360"/>
      </w:pPr>
      <w:rPr>
        <w:rFonts w:ascii="Courier New" w:hAnsi="Courier New" w:cs="Courier New" w:hint="default"/>
      </w:rPr>
    </w:lvl>
    <w:lvl w:ilvl="2" w:tplc="04100005" w:tentative="1">
      <w:start w:val="1"/>
      <w:numFmt w:val="bullet"/>
      <w:lvlText w:val=""/>
      <w:lvlJc w:val="left"/>
      <w:pPr>
        <w:ind w:left="3067" w:hanging="360"/>
      </w:pPr>
      <w:rPr>
        <w:rFonts w:ascii="Wingdings" w:hAnsi="Wingdings" w:hint="default"/>
      </w:rPr>
    </w:lvl>
    <w:lvl w:ilvl="3" w:tplc="04100001" w:tentative="1">
      <w:start w:val="1"/>
      <w:numFmt w:val="bullet"/>
      <w:lvlText w:val=""/>
      <w:lvlJc w:val="left"/>
      <w:pPr>
        <w:ind w:left="3787" w:hanging="360"/>
      </w:pPr>
      <w:rPr>
        <w:rFonts w:ascii="Symbol" w:hAnsi="Symbol" w:hint="default"/>
      </w:rPr>
    </w:lvl>
    <w:lvl w:ilvl="4" w:tplc="04100003" w:tentative="1">
      <w:start w:val="1"/>
      <w:numFmt w:val="bullet"/>
      <w:lvlText w:val="o"/>
      <w:lvlJc w:val="left"/>
      <w:pPr>
        <w:ind w:left="4507" w:hanging="360"/>
      </w:pPr>
      <w:rPr>
        <w:rFonts w:ascii="Courier New" w:hAnsi="Courier New" w:cs="Courier New" w:hint="default"/>
      </w:rPr>
    </w:lvl>
    <w:lvl w:ilvl="5" w:tplc="04100005" w:tentative="1">
      <w:start w:val="1"/>
      <w:numFmt w:val="bullet"/>
      <w:lvlText w:val=""/>
      <w:lvlJc w:val="left"/>
      <w:pPr>
        <w:ind w:left="5227" w:hanging="360"/>
      </w:pPr>
      <w:rPr>
        <w:rFonts w:ascii="Wingdings" w:hAnsi="Wingdings" w:hint="default"/>
      </w:rPr>
    </w:lvl>
    <w:lvl w:ilvl="6" w:tplc="04100001" w:tentative="1">
      <w:start w:val="1"/>
      <w:numFmt w:val="bullet"/>
      <w:lvlText w:val=""/>
      <w:lvlJc w:val="left"/>
      <w:pPr>
        <w:ind w:left="5947" w:hanging="360"/>
      </w:pPr>
      <w:rPr>
        <w:rFonts w:ascii="Symbol" w:hAnsi="Symbol" w:hint="default"/>
      </w:rPr>
    </w:lvl>
    <w:lvl w:ilvl="7" w:tplc="04100003" w:tentative="1">
      <w:start w:val="1"/>
      <w:numFmt w:val="bullet"/>
      <w:lvlText w:val="o"/>
      <w:lvlJc w:val="left"/>
      <w:pPr>
        <w:ind w:left="6667" w:hanging="360"/>
      </w:pPr>
      <w:rPr>
        <w:rFonts w:ascii="Courier New" w:hAnsi="Courier New" w:cs="Courier New" w:hint="default"/>
      </w:rPr>
    </w:lvl>
    <w:lvl w:ilvl="8" w:tplc="04100005" w:tentative="1">
      <w:start w:val="1"/>
      <w:numFmt w:val="bullet"/>
      <w:lvlText w:val=""/>
      <w:lvlJc w:val="left"/>
      <w:pPr>
        <w:ind w:left="7387" w:hanging="360"/>
      </w:pPr>
      <w:rPr>
        <w:rFonts w:ascii="Wingdings" w:hAnsi="Wingdings" w:hint="default"/>
      </w:rPr>
    </w:lvl>
  </w:abstractNum>
  <w:abstractNum w:abstractNumId="11" w15:restartNumberingAfterBreak="0">
    <w:nsid w:val="2C114B7E"/>
    <w:multiLevelType w:val="hybridMultilevel"/>
    <w:tmpl w:val="AD622F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C60E8A"/>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31D74962"/>
    <w:multiLevelType w:val="hybridMultilevel"/>
    <w:tmpl w:val="847E48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983231"/>
    <w:multiLevelType w:val="hybridMultilevel"/>
    <w:tmpl w:val="0A189150"/>
    <w:lvl w:ilvl="0" w:tplc="CA141106">
      <w:start w:val="1"/>
      <w:numFmt w:val="decimal"/>
      <w:lvlText w:val="%1."/>
      <w:lvlJc w:val="left"/>
      <w:pPr>
        <w:ind w:left="720" w:hanging="360"/>
      </w:pPr>
      <w:rPr>
        <w:rFonts w:hint="default"/>
        <w:i w:val="0"/>
        <w:color w:val="000000" w:themeColor="text1"/>
      </w:rPr>
    </w:lvl>
    <w:lvl w:ilvl="1" w:tplc="B0E0FF9C">
      <w:start w:val="1"/>
      <w:numFmt w:val="bullet"/>
      <w:lvlText w:val=""/>
      <w:lvlJc w:val="left"/>
      <w:pPr>
        <w:ind w:left="1440" w:hanging="360"/>
      </w:pPr>
      <w:rPr>
        <w:rFonts w:ascii="Symbol" w:hAnsi="Symbol" w:hint="default"/>
        <w:color w:val="000000" w:themeColor="text1"/>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C46B01"/>
    <w:multiLevelType w:val="hybridMultilevel"/>
    <w:tmpl w:val="A90A700E"/>
    <w:lvl w:ilvl="0" w:tplc="04100001">
      <w:start w:val="1"/>
      <w:numFmt w:val="bullet"/>
      <w:lvlText w:val=""/>
      <w:lvlJc w:val="left"/>
      <w:pPr>
        <w:ind w:left="720" w:hanging="360"/>
      </w:pPr>
      <w:rPr>
        <w:rFonts w:ascii="Symbol" w:hAnsi="Symbol" w:hint="default"/>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A2731D3"/>
    <w:multiLevelType w:val="hybridMultilevel"/>
    <w:tmpl w:val="3754DFA4"/>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CF8242E"/>
    <w:multiLevelType w:val="hybridMultilevel"/>
    <w:tmpl w:val="09D0C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FB6BD1"/>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1FF6C83"/>
    <w:multiLevelType w:val="hybridMultilevel"/>
    <w:tmpl w:val="64F43F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E937C9"/>
    <w:multiLevelType w:val="hybridMultilevel"/>
    <w:tmpl w:val="3754DFA4"/>
    <w:lvl w:ilvl="0" w:tplc="FFFFFFFF">
      <w:start w:val="1"/>
      <w:numFmt w:val="decimal"/>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A75B0D"/>
    <w:multiLevelType w:val="hybridMultilevel"/>
    <w:tmpl w:val="A686D6BE"/>
    <w:lvl w:ilvl="0" w:tplc="0D468426">
      <w:start w:val="1"/>
      <w:numFmt w:val="bullet"/>
      <w:lvlText w:val=""/>
      <w:lvlJc w:val="left"/>
      <w:pPr>
        <w:ind w:left="3054" w:hanging="360"/>
      </w:pPr>
      <w:rPr>
        <w:rFonts w:ascii="Wingdings" w:hAnsi="Wingdings" w:cs="Wingdings" w:hint="default"/>
        <w:color w:val="002060"/>
        <w:sz w:val="26"/>
        <w:szCs w:val="26"/>
      </w:rPr>
    </w:lvl>
    <w:lvl w:ilvl="1" w:tplc="EDC2B034">
      <w:start w:val="1"/>
      <w:numFmt w:val="bullet"/>
      <w:lvlText w:val="-"/>
      <w:lvlJc w:val="left"/>
      <w:pPr>
        <w:ind w:left="1440" w:hanging="360"/>
      </w:pPr>
      <w:rPr>
        <w:rFonts w:ascii="Arial Unicode MS" w:eastAsia="Arial Unicode MS" w:hAnsi="Arial Unicode MS" w:hint="eastAsia"/>
        <w:b w:val="0"/>
        <w:bCs w:val="0"/>
        <w:i w:val="0"/>
        <w:iCs w:val="0"/>
        <w:caps w:val="0"/>
        <w:smallCaps w:val="0"/>
        <w:strike w:val="0"/>
        <w:dstrike w:val="0"/>
        <w:color w:val="000000"/>
        <w:spacing w:val="0"/>
        <w:w w:val="100"/>
        <w:kern w:val="0"/>
        <w:position w:val="0"/>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073A9F"/>
    <w:multiLevelType w:val="hybridMultilevel"/>
    <w:tmpl w:val="B0F88E32"/>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23" w15:restartNumberingAfterBreak="0">
    <w:nsid w:val="5AB81D54"/>
    <w:multiLevelType w:val="hybridMultilevel"/>
    <w:tmpl w:val="AE14A340"/>
    <w:lvl w:ilvl="0" w:tplc="FFFFFFFF">
      <w:start w:val="1"/>
      <w:numFmt w:val="decimal"/>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4" w15:restartNumberingAfterBreak="0">
    <w:nsid w:val="5E285C0D"/>
    <w:multiLevelType w:val="hybridMultilevel"/>
    <w:tmpl w:val="D38AE8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6" w15:restartNumberingAfterBreak="0">
    <w:nsid w:val="600E544B"/>
    <w:multiLevelType w:val="hybridMultilevel"/>
    <w:tmpl w:val="1D3C06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C2474D"/>
    <w:multiLevelType w:val="hybridMultilevel"/>
    <w:tmpl w:val="2A1C0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641F95"/>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9" w15:restartNumberingAfterBreak="0">
    <w:nsid w:val="647E70E5"/>
    <w:multiLevelType w:val="hybridMultilevel"/>
    <w:tmpl w:val="09D0CD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CD4708"/>
    <w:multiLevelType w:val="hybridMultilevel"/>
    <w:tmpl w:val="AE5A4EE6"/>
    <w:lvl w:ilvl="0" w:tplc="0410000F">
      <w:start w:val="1"/>
      <w:numFmt w:val="decimal"/>
      <w:lvlText w:val="%1."/>
      <w:lvlJc w:val="left"/>
      <w:pPr>
        <w:ind w:left="1495"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1" w15:restartNumberingAfterBreak="0">
    <w:nsid w:val="665A4C4C"/>
    <w:multiLevelType w:val="hybridMultilevel"/>
    <w:tmpl w:val="703C3F2A"/>
    <w:lvl w:ilvl="0" w:tplc="708ABC12">
      <w:numFmt w:val="bullet"/>
      <w:lvlText w:val="-"/>
      <w:lvlJc w:val="left"/>
      <w:pPr>
        <w:ind w:left="1287" w:hanging="360"/>
      </w:pPr>
      <w:rPr>
        <w:rFonts w:ascii="Lucida Sans Unicode" w:eastAsia="Times New Roman" w:hAnsi="Lucida Sans Unicode" w:cs="Lucida Sans Unicode"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68BB232B"/>
    <w:multiLevelType w:val="hybridMultilevel"/>
    <w:tmpl w:val="B0B0EE2C"/>
    <w:lvl w:ilvl="0" w:tplc="67AA7194">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3" w15:restartNumberingAfterBreak="0">
    <w:nsid w:val="68D166E2"/>
    <w:multiLevelType w:val="hybridMultilevel"/>
    <w:tmpl w:val="8E90B35C"/>
    <w:lvl w:ilvl="0" w:tplc="F726010E">
      <w:start w:val="1"/>
      <w:numFmt w:val="bullet"/>
      <w:lvlText w:val="-"/>
      <w:lvlJc w:val="left"/>
      <w:pPr>
        <w:ind w:left="1440" w:hanging="360"/>
      </w:pPr>
      <w:rPr>
        <w:rFonts w:ascii="Arial Narrow" w:hAnsi="Arial Narro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BF0CC6"/>
    <w:multiLevelType w:val="hybridMultilevel"/>
    <w:tmpl w:val="65944228"/>
    <w:lvl w:ilvl="0" w:tplc="0D468426">
      <w:start w:val="1"/>
      <w:numFmt w:val="bullet"/>
      <w:lvlText w:val=""/>
      <w:lvlJc w:val="left"/>
      <w:pPr>
        <w:ind w:left="3054" w:hanging="360"/>
      </w:pPr>
      <w:rPr>
        <w:rFonts w:ascii="Wingdings" w:hAnsi="Wingdings" w:cs="Wingdings" w:hint="default"/>
        <w:color w:val="002060"/>
        <w:sz w:val="26"/>
        <w:szCs w:val="2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21F6843"/>
    <w:multiLevelType w:val="hybridMultilevel"/>
    <w:tmpl w:val="1A9ADC1E"/>
    <w:lvl w:ilvl="0" w:tplc="E79CF08C">
      <w:numFmt w:val="bullet"/>
      <w:lvlText w:val="-"/>
      <w:lvlJc w:val="left"/>
      <w:pPr>
        <w:tabs>
          <w:tab w:val="num" w:pos="1419"/>
        </w:tabs>
        <w:ind w:left="1702" w:hanging="227"/>
      </w:pPr>
      <w:rPr>
        <w:rFonts w:ascii="Times New Roman" w:eastAsia="Times New Roman" w:hAnsi="Times New Roman" w:cs="Times New Roman" w:hint="default"/>
        <w:b/>
      </w:rPr>
    </w:lvl>
    <w:lvl w:ilvl="1" w:tplc="04100003">
      <w:start w:val="1"/>
      <w:numFmt w:val="bullet"/>
      <w:lvlText w:val="o"/>
      <w:lvlJc w:val="left"/>
      <w:pPr>
        <w:ind w:left="2178" w:hanging="360"/>
      </w:pPr>
      <w:rPr>
        <w:rFonts w:ascii="Courier New" w:hAnsi="Courier New" w:cs="Courier New" w:hint="default"/>
      </w:rPr>
    </w:lvl>
    <w:lvl w:ilvl="2" w:tplc="5FDA9EAE">
      <w:start w:val="1"/>
      <w:numFmt w:val="decimal"/>
      <w:lvlText w:val="%3."/>
      <w:lvlJc w:val="left"/>
      <w:pPr>
        <w:tabs>
          <w:tab w:val="num" w:pos="2634"/>
        </w:tabs>
        <w:ind w:left="2821" w:hanging="283"/>
      </w:pPr>
      <w:rPr>
        <w:rFonts w:hint="default"/>
        <w:b/>
      </w:rPr>
    </w:lvl>
    <w:lvl w:ilvl="3" w:tplc="04100001" w:tentative="1">
      <w:start w:val="1"/>
      <w:numFmt w:val="bullet"/>
      <w:lvlText w:val=""/>
      <w:lvlJc w:val="left"/>
      <w:pPr>
        <w:ind w:left="3618" w:hanging="360"/>
      </w:pPr>
      <w:rPr>
        <w:rFonts w:ascii="Symbol" w:hAnsi="Symbol" w:hint="default"/>
      </w:rPr>
    </w:lvl>
    <w:lvl w:ilvl="4" w:tplc="04100003" w:tentative="1">
      <w:start w:val="1"/>
      <w:numFmt w:val="bullet"/>
      <w:lvlText w:val="o"/>
      <w:lvlJc w:val="left"/>
      <w:pPr>
        <w:ind w:left="4338" w:hanging="360"/>
      </w:pPr>
      <w:rPr>
        <w:rFonts w:ascii="Courier New" w:hAnsi="Courier New" w:cs="Courier New" w:hint="default"/>
      </w:rPr>
    </w:lvl>
    <w:lvl w:ilvl="5" w:tplc="04100005" w:tentative="1">
      <w:start w:val="1"/>
      <w:numFmt w:val="bullet"/>
      <w:lvlText w:val=""/>
      <w:lvlJc w:val="left"/>
      <w:pPr>
        <w:ind w:left="5058" w:hanging="360"/>
      </w:pPr>
      <w:rPr>
        <w:rFonts w:ascii="Wingdings" w:hAnsi="Wingdings" w:hint="default"/>
      </w:rPr>
    </w:lvl>
    <w:lvl w:ilvl="6" w:tplc="04100001" w:tentative="1">
      <w:start w:val="1"/>
      <w:numFmt w:val="bullet"/>
      <w:lvlText w:val=""/>
      <w:lvlJc w:val="left"/>
      <w:pPr>
        <w:ind w:left="5778" w:hanging="360"/>
      </w:pPr>
      <w:rPr>
        <w:rFonts w:ascii="Symbol" w:hAnsi="Symbol" w:hint="default"/>
      </w:rPr>
    </w:lvl>
    <w:lvl w:ilvl="7" w:tplc="04100003" w:tentative="1">
      <w:start w:val="1"/>
      <w:numFmt w:val="bullet"/>
      <w:lvlText w:val="o"/>
      <w:lvlJc w:val="left"/>
      <w:pPr>
        <w:ind w:left="6498" w:hanging="360"/>
      </w:pPr>
      <w:rPr>
        <w:rFonts w:ascii="Courier New" w:hAnsi="Courier New" w:cs="Courier New" w:hint="default"/>
      </w:rPr>
    </w:lvl>
    <w:lvl w:ilvl="8" w:tplc="04100005" w:tentative="1">
      <w:start w:val="1"/>
      <w:numFmt w:val="bullet"/>
      <w:lvlText w:val=""/>
      <w:lvlJc w:val="left"/>
      <w:pPr>
        <w:ind w:left="7218" w:hanging="360"/>
      </w:pPr>
      <w:rPr>
        <w:rFonts w:ascii="Wingdings" w:hAnsi="Wingdings" w:hint="default"/>
      </w:rPr>
    </w:lvl>
  </w:abstractNum>
  <w:abstractNum w:abstractNumId="36" w15:restartNumberingAfterBreak="0">
    <w:nsid w:val="77D3262D"/>
    <w:multiLevelType w:val="hybridMultilevel"/>
    <w:tmpl w:val="ABB854A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7" w15:restartNumberingAfterBreak="0">
    <w:nsid w:val="7827525F"/>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8" w15:restartNumberingAfterBreak="0">
    <w:nsid w:val="79155C86"/>
    <w:multiLevelType w:val="hybridMultilevel"/>
    <w:tmpl w:val="A1888BCA"/>
    <w:lvl w:ilvl="0" w:tplc="708ABC12">
      <w:numFmt w:val="bullet"/>
      <w:lvlText w:val="-"/>
      <w:lvlJc w:val="left"/>
      <w:pPr>
        <w:ind w:left="927" w:hanging="360"/>
      </w:pPr>
      <w:rPr>
        <w:rFonts w:ascii="Lucida Sans Unicode" w:eastAsia="Times New Roman" w:hAnsi="Lucida Sans Unicode" w:cs="Lucida Sans Unicode" w:hint="default"/>
      </w:rPr>
    </w:lvl>
    <w:lvl w:ilvl="1" w:tplc="04100003" w:tentative="1">
      <w:start w:val="1"/>
      <w:numFmt w:val="bullet"/>
      <w:lvlText w:val="o"/>
      <w:lvlJc w:val="left"/>
      <w:pPr>
        <w:ind w:left="1287" w:hanging="360"/>
      </w:pPr>
      <w:rPr>
        <w:rFonts w:ascii="Courier New" w:hAnsi="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39" w15:restartNumberingAfterBreak="0">
    <w:nsid w:val="79701BD4"/>
    <w:multiLevelType w:val="hybridMultilevel"/>
    <w:tmpl w:val="129400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4A48BA"/>
    <w:multiLevelType w:val="hybridMultilevel"/>
    <w:tmpl w:val="B81A38A0"/>
    <w:lvl w:ilvl="0" w:tplc="BBAA0CC2">
      <w:numFmt w:val="bullet"/>
      <w:lvlText w:val="-"/>
      <w:lvlJc w:val="left"/>
      <w:pPr>
        <w:tabs>
          <w:tab w:val="num" w:pos="5160"/>
        </w:tabs>
        <w:ind w:left="5217" w:hanging="113"/>
      </w:pPr>
      <w:rPr>
        <w:rFonts w:ascii="Lucida Sans Unicode" w:eastAsia="MS Mincho" w:hAnsi="Lucida Sans Unicode" w:hint="default"/>
      </w:rPr>
    </w:lvl>
    <w:lvl w:ilvl="1" w:tplc="04100003" w:tentative="1">
      <w:start w:val="1"/>
      <w:numFmt w:val="bullet"/>
      <w:lvlText w:val="o"/>
      <w:lvlJc w:val="left"/>
      <w:pPr>
        <w:tabs>
          <w:tab w:val="num" w:pos="5750"/>
        </w:tabs>
        <w:ind w:left="5750" w:hanging="360"/>
      </w:pPr>
      <w:rPr>
        <w:rFonts w:ascii="Courier New" w:hAnsi="Courier New" w:cs="Courier New" w:hint="default"/>
      </w:rPr>
    </w:lvl>
    <w:lvl w:ilvl="2" w:tplc="04100005" w:tentative="1">
      <w:start w:val="1"/>
      <w:numFmt w:val="bullet"/>
      <w:lvlText w:val=""/>
      <w:lvlJc w:val="left"/>
      <w:pPr>
        <w:tabs>
          <w:tab w:val="num" w:pos="6470"/>
        </w:tabs>
        <w:ind w:left="6470" w:hanging="360"/>
      </w:pPr>
      <w:rPr>
        <w:rFonts w:ascii="Wingdings" w:hAnsi="Wingdings" w:hint="default"/>
      </w:rPr>
    </w:lvl>
    <w:lvl w:ilvl="3" w:tplc="04100001" w:tentative="1">
      <w:start w:val="1"/>
      <w:numFmt w:val="bullet"/>
      <w:lvlText w:val=""/>
      <w:lvlJc w:val="left"/>
      <w:pPr>
        <w:tabs>
          <w:tab w:val="num" w:pos="7190"/>
        </w:tabs>
        <w:ind w:left="7190" w:hanging="360"/>
      </w:pPr>
      <w:rPr>
        <w:rFonts w:ascii="Symbol" w:hAnsi="Symbol" w:hint="default"/>
      </w:rPr>
    </w:lvl>
    <w:lvl w:ilvl="4" w:tplc="04100003" w:tentative="1">
      <w:start w:val="1"/>
      <w:numFmt w:val="bullet"/>
      <w:lvlText w:val="o"/>
      <w:lvlJc w:val="left"/>
      <w:pPr>
        <w:tabs>
          <w:tab w:val="num" w:pos="7910"/>
        </w:tabs>
        <w:ind w:left="7910" w:hanging="360"/>
      </w:pPr>
      <w:rPr>
        <w:rFonts w:ascii="Courier New" w:hAnsi="Courier New" w:cs="Courier New" w:hint="default"/>
      </w:rPr>
    </w:lvl>
    <w:lvl w:ilvl="5" w:tplc="04100005" w:tentative="1">
      <w:start w:val="1"/>
      <w:numFmt w:val="bullet"/>
      <w:lvlText w:val=""/>
      <w:lvlJc w:val="left"/>
      <w:pPr>
        <w:tabs>
          <w:tab w:val="num" w:pos="8630"/>
        </w:tabs>
        <w:ind w:left="8630" w:hanging="360"/>
      </w:pPr>
      <w:rPr>
        <w:rFonts w:ascii="Wingdings" w:hAnsi="Wingdings" w:hint="default"/>
      </w:rPr>
    </w:lvl>
    <w:lvl w:ilvl="6" w:tplc="04100001" w:tentative="1">
      <w:start w:val="1"/>
      <w:numFmt w:val="bullet"/>
      <w:lvlText w:val=""/>
      <w:lvlJc w:val="left"/>
      <w:pPr>
        <w:tabs>
          <w:tab w:val="num" w:pos="9350"/>
        </w:tabs>
        <w:ind w:left="9350" w:hanging="360"/>
      </w:pPr>
      <w:rPr>
        <w:rFonts w:ascii="Symbol" w:hAnsi="Symbol" w:hint="default"/>
      </w:rPr>
    </w:lvl>
    <w:lvl w:ilvl="7" w:tplc="04100003" w:tentative="1">
      <w:start w:val="1"/>
      <w:numFmt w:val="bullet"/>
      <w:lvlText w:val="o"/>
      <w:lvlJc w:val="left"/>
      <w:pPr>
        <w:tabs>
          <w:tab w:val="num" w:pos="10070"/>
        </w:tabs>
        <w:ind w:left="10070" w:hanging="360"/>
      </w:pPr>
      <w:rPr>
        <w:rFonts w:ascii="Courier New" w:hAnsi="Courier New" w:cs="Courier New" w:hint="default"/>
      </w:rPr>
    </w:lvl>
    <w:lvl w:ilvl="8" w:tplc="04100005" w:tentative="1">
      <w:start w:val="1"/>
      <w:numFmt w:val="bullet"/>
      <w:lvlText w:val=""/>
      <w:lvlJc w:val="left"/>
      <w:pPr>
        <w:tabs>
          <w:tab w:val="num" w:pos="10790"/>
        </w:tabs>
        <w:ind w:left="10790" w:hanging="360"/>
      </w:pPr>
      <w:rPr>
        <w:rFonts w:ascii="Wingdings" w:hAnsi="Wingdings" w:hint="default"/>
      </w:rPr>
    </w:lvl>
  </w:abstractNum>
  <w:abstractNum w:abstractNumId="41" w15:restartNumberingAfterBreak="0">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C97736C"/>
    <w:multiLevelType w:val="hybridMultilevel"/>
    <w:tmpl w:val="68E0B1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3425297">
    <w:abstractNumId w:val="25"/>
  </w:num>
  <w:num w:numId="2" w16cid:durableId="42515239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384144">
    <w:abstractNumId w:val="15"/>
  </w:num>
  <w:num w:numId="4" w16cid:durableId="71705873">
    <w:abstractNumId w:val="36"/>
  </w:num>
  <w:num w:numId="5" w16cid:durableId="24184237">
    <w:abstractNumId w:val="39"/>
  </w:num>
  <w:num w:numId="6" w16cid:durableId="1246960067">
    <w:abstractNumId w:val="10"/>
  </w:num>
  <w:num w:numId="7" w16cid:durableId="301426934">
    <w:abstractNumId w:val="14"/>
  </w:num>
  <w:num w:numId="8" w16cid:durableId="1489399153">
    <w:abstractNumId w:val="9"/>
  </w:num>
  <w:num w:numId="9" w16cid:durableId="126437247">
    <w:abstractNumId w:val="37"/>
  </w:num>
  <w:num w:numId="10" w16cid:durableId="1914896547">
    <w:abstractNumId w:val="34"/>
  </w:num>
  <w:num w:numId="11" w16cid:durableId="2122146983">
    <w:abstractNumId w:val="21"/>
  </w:num>
  <w:num w:numId="12" w16cid:durableId="1029913578">
    <w:abstractNumId w:val="42"/>
  </w:num>
  <w:num w:numId="13" w16cid:durableId="2070297971">
    <w:abstractNumId w:val="11"/>
  </w:num>
  <w:num w:numId="14" w16cid:durableId="434447569">
    <w:abstractNumId w:val="33"/>
  </w:num>
  <w:num w:numId="15" w16cid:durableId="956909710">
    <w:abstractNumId w:val="3"/>
  </w:num>
  <w:num w:numId="16" w16cid:durableId="1296637933">
    <w:abstractNumId w:val="19"/>
  </w:num>
  <w:num w:numId="17" w16cid:durableId="2142650773">
    <w:abstractNumId w:val="35"/>
  </w:num>
  <w:num w:numId="18" w16cid:durableId="1051222868">
    <w:abstractNumId w:val="7"/>
  </w:num>
  <w:num w:numId="19" w16cid:durableId="832601508">
    <w:abstractNumId w:val="24"/>
  </w:num>
  <w:num w:numId="20" w16cid:durableId="118036836">
    <w:abstractNumId w:val="26"/>
  </w:num>
  <w:num w:numId="21" w16cid:durableId="1612739148">
    <w:abstractNumId w:val="17"/>
  </w:num>
  <w:num w:numId="22" w16cid:durableId="1751274691">
    <w:abstractNumId w:val="31"/>
  </w:num>
  <w:num w:numId="23" w16cid:durableId="536814538">
    <w:abstractNumId w:val="30"/>
  </w:num>
  <w:num w:numId="24" w16cid:durableId="1059402159">
    <w:abstractNumId w:val="12"/>
  </w:num>
  <w:num w:numId="25" w16cid:durableId="1400401049">
    <w:abstractNumId w:val="4"/>
  </w:num>
  <w:num w:numId="26" w16cid:durableId="1502817782">
    <w:abstractNumId w:val="5"/>
  </w:num>
  <w:num w:numId="27" w16cid:durableId="77101079">
    <w:abstractNumId w:val="41"/>
  </w:num>
  <w:num w:numId="28" w16cid:durableId="2090155438">
    <w:abstractNumId w:val="32"/>
  </w:num>
  <w:num w:numId="29" w16cid:durableId="799306173">
    <w:abstractNumId w:val="38"/>
  </w:num>
  <w:num w:numId="30" w16cid:durableId="1549369277">
    <w:abstractNumId w:val="16"/>
  </w:num>
  <w:num w:numId="31" w16cid:durableId="1243174857">
    <w:abstractNumId w:val="28"/>
  </w:num>
  <w:num w:numId="32" w16cid:durableId="1058358039">
    <w:abstractNumId w:val="40"/>
  </w:num>
  <w:num w:numId="33" w16cid:durableId="1187519800">
    <w:abstractNumId w:val="18"/>
  </w:num>
  <w:num w:numId="34" w16cid:durableId="2132017998">
    <w:abstractNumId w:val="2"/>
  </w:num>
  <w:num w:numId="35" w16cid:durableId="153837870">
    <w:abstractNumId w:val="1"/>
  </w:num>
  <w:num w:numId="36" w16cid:durableId="2081515796">
    <w:abstractNumId w:val="6"/>
  </w:num>
  <w:num w:numId="37" w16cid:durableId="472134803">
    <w:abstractNumId w:val="8"/>
  </w:num>
  <w:num w:numId="38" w16cid:durableId="363530097">
    <w:abstractNumId w:val="29"/>
  </w:num>
  <w:num w:numId="39" w16cid:durableId="40331338">
    <w:abstractNumId w:val="23"/>
  </w:num>
  <w:num w:numId="40" w16cid:durableId="545028125">
    <w:abstractNumId w:val="0"/>
  </w:num>
  <w:num w:numId="41" w16cid:durableId="18434723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35513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6192896">
    <w:abstractNumId w:val="22"/>
  </w:num>
  <w:num w:numId="44" w16cid:durableId="1058212207">
    <w:abstractNumId w:val="27"/>
  </w:num>
  <w:num w:numId="45" w16cid:durableId="1847473686">
    <w:abstractNumId w:val="13"/>
  </w:num>
  <w:num w:numId="46" w16cid:durableId="2059158685">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94"/>
    <w:rsid w:val="00001717"/>
    <w:rsid w:val="000055FF"/>
    <w:rsid w:val="000103E6"/>
    <w:rsid w:val="00010FB8"/>
    <w:rsid w:val="000126B5"/>
    <w:rsid w:val="0001350D"/>
    <w:rsid w:val="0001494A"/>
    <w:rsid w:val="00014D1C"/>
    <w:rsid w:val="000167B3"/>
    <w:rsid w:val="000176B2"/>
    <w:rsid w:val="00020259"/>
    <w:rsid w:val="00021E24"/>
    <w:rsid w:val="0002386B"/>
    <w:rsid w:val="00024837"/>
    <w:rsid w:val="0002563E"/>
    <w:rsid w:val="000276A5"/>
    <w:rsid w:val="00031A66"/>
    <w:rsid w:val="00031C3E"/>
    <w:rsid w:val="00032556"/>
    <w:rsid w:val="0003266B"/>
    <w:rsid w:val="0003573E"/>
    <w:rsid w:val="000357BF"/>
    <w:rsid w:val="0004084D"/>
    <w:rsid w:val="000417F8"/>
    <w:rsid w:val="00041B80"/>
    <w:rsid w:val="00044120"/>
    <w:rsid w:val="00045CA0"/>
    <w:rsid w:val="0004689E"/>
    <w:rsid w:val="000479DD"/>
    <w:rsid w:val="000501E0"/>
    <w:rsid w:val="00050FD7"/>
    <w:rsid w:val="00052EB8"/>
    <w:rsid w:val="00054157"/>
    <w:rsid w:val="00054C05"/>
    <w:rsid w:val="0005627B"/>
    <w:rsid w:val="000566FB"/>
    <w:rsid w:val="0005716D"/>
    <w:rsid w:val="0005774E"/>
    <w:rsid w:val="00057B32"/>
    <w:rsid w:val="000619E7"/>
    <w:rsid w:val="0006207A"/>
    <w:rsid w:val="000642D6"/>
    <w:rsid w:val="00064D0C"/>
    <w:rsid w:val="0006598D"/>
    <w:rsid w:val="0006666E"/>
    <w:rsid w:val="00066D2E"/>
    <w:rsid w:val="0006759E"/>
    <w:rsid w:val="00070557"/>
    <w:rsid w:val="00071DF5"/>
    <w:rsid w:val="000753EB"/>
    <w:rsid w:val="000777BD"/>
    <w:rsid w:val="0008098B"/>
    <w:rsid w:val="000812D3"/>
    <w:rsid w:val="000839B5"/>
    <w:rsid w:val="0008482B"/>
    <w:rsid w:val="00085F15"/>
    <w:rsid w:val="000866CA"/>
    <w:rsid w:val="00086A2A"/>
    <w:rsid w:val="00086C84"/>
    <w:rsid w:val="00087EB5"/>
    <w:rsid w:val="000925E7"/>
    <w:rsid w:val="00093DF1"/>
    <w:rsid w:val="00094C04"/>
    <w:rsid w:val="00096E65"/>
    <w:rsid w:val="00096EB9"/>
    <w:rsid w:val="00097F48"/>
    <w:rsid w:val="000A158E"/>
    <w:rsid w:val="000A26F5"/>
    <w:rsid w:val="000A5155"/>
    <w:rsid w:val="000A5967"/>
    <w:rsid w:val="000A6DD8"/>
    <w:rsid w:val="000A782E"/>
    <w:rsid w:val="000B0B58"/>
    <w:rsid w:val="000B18CF"/>
    <w:rsid w:val="000B3501"/>
    <w:rsid w:val="000B3FDD"/>
    <w:rsid w:val="000B4820"/>
    <w:rsid w:val="000B4B77"/>
    <w:rsid w:val="000B5C4C"/>
    <w:rsid w:val="000B71D2"/>
    <w:rsid w:val="000B7AD5"/>
    <w:rsid w:val="000C00F6"/>
    <w:rsid w:val="000C11E5"/>
    <w:rsid w:val="000C1E08"/>
    <w:rsid w:val="000C3331"/>
    <w:rsid w:val="000C36C2"/>
    <w:rsid w:val="000C4B51"/>
    <w:rsid w:val="000C7558"/>
    <w:rsid w:val="000D10EF"/>
    <w:rsid w:val="000D1140"/>
    <w:rsid w:val="000D1F9F"/>
    <w:rsid w:val="000D3A9E"/>
    <w:rsid w:val="000D4ECF"/>
    <w:rsid w:val="000D5850"/>
    <w:rsid w:val="000D5D4D"/>
    <w:rsid w:val="000D6020"/>
    <w:rsid w:val="000D609F"/>
    <w:rsid w:val="000D73C7"/>
    <w:rsid w:val="000D7E4D"/>
    <w:rsid w:val="000E11D3"/>
    <w:rsid w:val="000E11D7"/>
    <w:rsid w:val="000E229D"/>
    <w:rsid w:val="000E3E63"/>
    <w:rsid w:val="000E48B3"/>
    <w:rsid w:val="000E4E93"/>
    <w:rsid w:val="000E648A"/>
    <w:rsid w:val="000E6C27"/>
    <w:rsid w:val="000F197A"/>
    <w:rsid w:val="000F2754"/>
    <w:rsid w:val="000F3A6D"/>
    <w:rsid w:val="000F3B7D"/>
    <w:rsid w:val="000F3C68"/>
    <w:rsid w:val="000F3D97"/>
    <w:rsid w:val="000F4148"/>
    <w:rsid w:val="000F4D23"/>
    <w:rsid w:val="000F6992"/>
    <w:rsid w:val="000F6BC8"/>
    <w:rsid w:val="000F6FCE"/>
    <w:rsid w:val="001044B9"/>
    <w:rsid w:val="0010467D"/>
    <w:rsid w:val="00104E7A"/>
    <w:rsid w:val="0010516E"/>
    <w:rsid w:val="0011120E"/>
    <w:rsid w:val="00116992"/>
    <w:rsid w:val="0011718A"/>
    <w:rsid w:val="00117396"/>
    <w:rsid w:val="00120055"/>
    <w:rsid w:val="00121BD4"/>
    <w:rsid w:val="00123663"/>
    <w:rsid w:val="0012614F"/>
    <w:rsid w:val="0012677F"/>
    <w:rsid w:val="0012773D"/>
    <w:rsid w:val="00127A2F"/>
    <w:rsid w:val="00127D9D"/>
    <w:rsid w:val="001301A3"/>
    <w:rsid w:val="00131209"/>
    <w:rsid w:val="001314CB"/>
    <w:rsid w:val="001324B6"/>
    <w:rsid w:val="001347A9"/>
    <w:rsid w:val="001364FF"/>
    <w:rsid w:val="0014097E"/>
    <w:rsid w:val="00141126"/>
    <w:rsid w:val="00141AEF"/>
    <w:rsid w:val="00142A90"/>
    <w:rsid w:val="00144F72"/>
    <w:rsid w:val="00146E49"/>
    <w:rsid w:val="001477BB"/>
    <w:rsid w:val="0015233F"/>
    <w:rsid w:val="00152EEA"/>
    <w:rsid w:val="001531EE"/>
    <w:rsid w:val="001533DC"/>
    <w:rsid w:val="001540E5"/>
    <w:rsid w:val="00155023"/>
    <w:rsid w:val="00155095"/>
    <w:rsid w:val="0015600C"/>
    <w:rsid w:val="00156A02"/>
    <w:rsid w:val="00160292"/>
    <w:rsid w:val="00160EFC"/>
    <w:rsid w:val="001622A3"/>
    <w:rsid w:val="00162CDE"/>
    <w:rsid w:val="00163003"/>
    <w:rsid w:val="0016306A"/>
    <w:rsid w:val="001656CA"/>
    <w:rsid w:val="0016620E"/>
    <w:rsid w:val="00166A87"/>
    <w:rsid w:val="00166DBF"/>
    <w:rsid w:val="00166E52"/>
    <w:rsid w:val="0017169E"/>
    <w:rsid w:val="00173CC7"/>
    <w:rsid w:val="001751EC"/>
    <w:rsid w:val="00175DBD"/>
    <w:rsid w:val="00177BA8"/>
    <w:rsid w:val="00180256"/>
    <w:rsid w:val="0018172B"/>
    <w:rsid w:val="001833FC"/>
    <w:rsid w:val="0018362C"/>
    <w:rsid w:val="00183F4E"/>
    <w:rsid w:val="00185B25"/>
    <w:rsid w:val="00186EA4"/>
    <w:rsid w:val="0019042F"/>
    <w:rsid w:val="001907EF"/>
    <w:rsid w:val="00191F3F"/>
    <w:rsid w:val="001928B8"/>
    <w:rsid w:val="00193CD6"/>
    <w:rsid w:val="00194D48"/>
    <w:rsid w:val="001A01FB"/>
    <w:rsid w:val="001A0F74"/>
    <w:rsid w:val="001A35D1"/>
    <w:rsid w:val="001A71B8"/>
    <w:rsid w:val="001A79B2"/>
    <w:rsid w:val="001B00EE"/>
    <w:rsid w:val="001B075A"/>
    <w:rsid w:val="001B2AB0"/>
    <w:rsid w:val="001B3707"/>
    <w:rsid w:val="001B3797"/>
    <w:rsid w:val="001B4E17"/>
    <w:rsid w:val="001B579C"/>
    <w:rsid w:val="001C0B6A"/>
    <w:rsid w:val="001C16DE"/>
    <w:rsid w:val="001C2C54"/>
    <w:rsid w:val="001C4FD4"/>
    <w:rsid w:val="001C5D72"/>
    <w:rsid w:val="001C77A2"/>
    <w:rsid w:val="001D161C"/>
    <w:rsid w:val="001D25FF"/>
    <w:rsid w:val="001D6F24"/>
    <w:rsid w:val="001D6F5D"/>
    <w:rsid w:val="001E0EED"/>
    <w:rsid w:val="001E2922"/>
    <w:rsid w:val="001E2A21"/>
    <w:rsid w:val="001E369A"/>
    <w:rsid w:val="001E4B00"/>
    <w:rsid w:val="001E58A5"/>
    <w:rsid w:val="001E5B5D"/>
    <w:rsid w:val="001E74F6"/>
    <w:rsid w:val="001E75EC"/>
    <w:rsid w:val="001E7ABC"/>
    <w:rsid w:val="001F0955"/>
    <w:rsid w:val="001F4224"/>
    <w:rsid w:val="001F4950"/>
    <w:rsid w:val="001F49EA"/>
    <w:rsid w:val="001F54AD"/>
    <w:rsid w:val="001F5573"/>
    <w:rsid w:val="001F5DD0"/>
    <w:rsid w:val="001F635C"/>
    <w:rsid w:val="001F7504"/>
    <w:rsid w:val="001F7F99"/>
    <w:rsid w:val="002014F7"/>
    <w:rsid w:val="00201756"/>
    <w:rsid w:val="0020177B"/>
    <w:rsid w:val="00202C5D"/>
    <w:rsid w:val="00202D81"/>
    <w:rsid w:val="002039A1"/>
    <w:rsid w:val="002039CB"/>
    <w:rsid w:val="00204761"/>
    <w:rsid w:val="0020515E"/>
    <w:rsid w:val="0020755F"/>
    <w:rsid w:val="002076F9"/>
    <w:rsid w:val="002100F7"/>
    <w:rsid w:val="00210386"/>
    <w:rsid w:val="00210E1C"/>
    <w:rsid w:val="00211430"/>
    <w:rsid w:val="00211B78"/>
    <w:rsid w:val="00215DDD"/>
    <w:rsid w:val="00217A78"/>
    <w:rsid w:val="00220327"/>
    <w:rsid w:val="00221273"/>
    <w:rsid w:val="00221827"/>
    <w:rsid w:val="00221EA3"/>
    <w:rsid w:val="00222EE5"/>
    <w:rsid w:val="002246E3"/>
    <w:rsid w:val="00224E48"/>
    <w:rsid w:val="00224E75"/>
    <w:rsid w:val="002265F5"/>
    <w:rsid w:val="00226DBC"/>
    <w:rsid w:val="002272B8"/>
    <w:rsid w:val="00227DCF"/>
    <w:rsid w:val="00227E19"/>
    <w:rsid w:val="00231E53"/>
    <w:rsid w:val="00234BA9"/>
    <w:rsid w:val="00237093"/>
    <w:rsid w:val="00237B21"/>
    <w:rsid w:val="00237EB1"/>
    <w:rsid w:val="002408EB"/>
    <w:rsid w:val="00241B1D"/>
    <w:rsid w:val="00241D60"/>
    <w:rsid w:val="0024228B"/>
    <w:rsid w:val="002422E2"/>
    <w:rsid w:val="0024283B"/>
    <w:rsid w:val="00242AA4"/>
    <w:rsid w:val="002441E3"/>
    <w:rsid w:val="00244D53"/>
    <w:rsid w:val="002463B3"/>
    <w:rsid w:val="0024735B"/>
    <w:rsid w:val="00247744"/>
    <w:rsid w:val="002521A3"/>
    <w:rsid w:val="0025278B"/>
    <w:rsid w:val="00256234"/>
    <w:rsid w:val="00256B16"/>
    <w:rsid w:val="00257A9C"/>
    <w:rsid w:val="00262246"/>
    <w:rsid w:val="00262E8C"/>
    <w:rsid w:val="002631E1"/>
    <w:rsid w:val="00266BCD"/>
    <w:rsid w:val="00267A1C"/>
    <w:rsid w:val="00270763"/>
    <w:rsid w:val="00272073"/>
    <w:rsid w:val="002726AF"/>
    <w:rsid w:val="00272A3F"/>
    <w:rsid w:val="00272CB2"/>
    <w:rsid w:val="00273953"/>
    <w:rsid w:val="00273991"/>
    <w:rsid w:val="002758DE"/>
    <w:rsid w:val="002763FD"/>
    <w:rsid w:val="00276564"/>
    <w:rsid w:val="00277EDA"/>
    <w:rsid w:val="002807DD"/>
    <w:rsid w:val="00280942"/>
    <w:rsid w:val="00280ADB"/>
    <w:rsid w:val="002813F3"/>
    <w:rsid w:val="00281BFE"/>
    <w:rsid w:val="002826A2"/>
    <w:rsid w:val="002829A1"/>
    <w:rsid w:val="0028426A"/>
    <w:rsid w:val="00285D51"/>
    <w:rsid w:val="002901FA"/>
    <w:rsid w:val="00292529"/>
    <w:rsid w:val="00293083"/>
    <w:rsid w:val="002937E0"/>
    <w:rsid w:val="00293E05"/>
    <w:rsid w:val="00294E34"/>
    <w:rsid w:val="00295A03"/>
    <w:rsid w:val="00296803"/>
    <w:rsid w:val="002A1208"/>
    <w:rsid w:val="002A14BE"/>
    <w:rsid w:val="002A1AF0"/>
    <w:rsid w:val="002A52FC"/>
    <w:rsid w:val="002B5ADD"/>
    <w:rsid w:val="002B71CA"/>
    <w:rsid w:val="002C0388"/>
    <w:rsid w:val="002C4E36"/>
    <w:rsid w:val="002C5F56"/>
    <w:rsid w:val="002C6DEE"/>
    <w:rsid w:val="002C6DF7"/>
    <w:rsid w:val="002C723B"/>
    <w:rsid w:val="002C73C1"/>
    <w:rsid w:val="002D057B"/>
    <w:rsid w:val="002D1B15"/>
    <w:rsid w:val="002D1FAC"/>
    <w:rsid w:val="002D3DE2"/>
    <w:rsid w:val="002D5D1A"/>
    <w:rsid w:val="002E06D8"/>
    <w:rsid w:val="002E1255"/>
    <w:rsid w:val="002E3A67"/>
    <w:rsid w:val="002E3A6A"/>
    <w:rsid w:val="002E44D3"/>
    <w:rsid w:val="002E48F6"/>
    <w:rsid w:val="002E4F43"/>
    <w:rsid w:val="002E6E5E"/>
    <w:rsid w:val="002E747E"/>
    <w:rsid w:val="002F0039"/>
    <w:rsid w:val="002F1587"/>
    <w:rsid w:val="002F162D"/>
    <w:rsid w:val="002F2072"/>
    <w:rsid w:val="002F20CC"/>
    <w:rsid w:val="002F2A7A"/>
    <w:rsid w:val="002F39F7"/>
    <w:rsid w:val="002F3C82"/>
    <w:rsid w:val="002F4DE3"/>
    <w:rsid w:val="002F7094"/>
    <w:rsid w:val="002F7901"/>
    <w:rsid w:val="002F7D7A"/>
    <w:rsid w:val="00300D4D"/>
    <w:rsid w:val="0030283C"/>
    <w:rsid w:val="00303A9C"/>
    <w:rsid w:val="00303B52"/>
    <w:rsid w:val="00305940"/>
    <w:rsid w:val="00306571"/>
    <w:rsid w:val="003076E7"/>
    <w:rsid w:val="003138C1"/>
    <w:rsid w:val="003141AD"/>
    <w:rsid w:val="0031717F"/>
    <w:rsid w:val="00321B81"/>
    <w:rsid w:val="003241D7"/>
    <w:rsid w:val="0032440E"/>
    <w:rsid w:val="00324793"/>
    <w:rsid w:val="00324FD0"/>
    <w:rsid w:val="00326ED0"/>
    <w:rsid w:val="003307C5"/>
    <w:rsid w:val="00330B34"/>
    <w:rsid w:val="00340CAA"/>
    <w:rsid w:val="00342776"/>
    <w:rsid w:val="003428B6"/>
    <w:rsid w:val="00342AE0"/>
    <w:rsid w:val="00343308"/>
    <w:rsid w:val="003449AE"/>
    <w:rsid w:val="003454D6"/>
    <w:rsid w:val="003456C6"/>
    <w:rsid w:val="00345A33"/>
    <w:rsid w:val="00345B31"/>
    <w:rsid w:val="00346808"/>
    <w:rsid w:val="00347449"/>
    <w:rsid w:val="00350FB7"/>
    <w:rsid w:val="00351458"/>
    <w:rsid w:val="0035212C"/>
    <w:rsid w:val="003538BF"/>
    <w:rsid w:val="00354EBF"/>
    <w:rsid w:val="00355454"/>
    <w:rsid w:val="00356092"/>
    <w:rsid w:val="0036292C"/>
    <w:rsid w:val="003676AF"/>
    <w:rsid w:val="0037010D"/>
    <w:rsid w:val="00370F6A"/>
    <w:rsid w:val="00372954"/>
    <w:rsid w:val="00372EE7"/>
    <w:rsid w:val="003732EE"/>
    <w:rsid w:val="00375ACF"/>
    <w:rsid w:val="0037602B"/>
    <w:rsid w:val="00380475"/>
    <w:rsid w:val="00380545"/>
    <w:rsid w:val="003815C1"/>
    <w:rsid w:val="0038218B"/>
    <w:rsid w:val="003849F9"/>
    <w:rsid w:val="00384B4E"/>
    <w:rsid w:val="00385DD1"/>
    <w:rsid w:val="003878A4"/>
    <w:rsid w:val="00387E27"/>
    <w:rsid w:val="0039214E"/>
    <w:rsid w:val="00392282"/>
    <w:rsid w:val="0039543B"/>
    <w:rsid w:val="003955FF"/>
    <w:rsid w:val="00395852"/>
    <w:rsid w:val="003A0DD0"/>
    <w:rsid w:val="003A3123"/>
    <w:rsid w:val="003A35E5"/>
    <w:rsid w:val="003A3977"/>
    <w:rsid w:val="003A3DEA"/>
    <w:rsid w:val="003A40C5"/>
    <w:rsid w:val="003B0DFD"/>
    <w:rsid w:val="003B10F1"/>
    <w:rsid w:val="003B1C20"/>
    <w:rsid w:val="003B26E5"/>
    <w:rsid w:val="003B5F2B"/>
    <w:rsid w:val="003B6910"/>
    <w:rsid w:val="003C0A29"/>
    <w:rsid w:val="003C3601"/>
    <w:rsid w:val="003C67ED"/>
    <w:rsid w:val="003C73B5"/>
    <w:rsid w:val="003C7E4C"/>
    <w:rsid w:val="003D1364"/>
    <w:rsid w:val="003D18D5"/>
    <w:rsid w:val="003D2A83"/>
    <w:rsid w:val="003D312D"/>
    <w:rsid w:val="003D3A4A"/>
    <w:rsid w:val="003D4B77"/>
    <w:rsid w:val="003D54A2"/>
    <w:rsid w:val="003D7D9B"/>
    <w:rsid w:val="003E20DF"/>
    <w:rsid w:val="003E2DBC"/>
    <w:rsid w:val="003E439C"/>
    <w:rsid w:val="003E4958"/>
    <w:rsid w:val="003E4F30"/>
    <w:rsid w:val="003F13B3"/>
    <w:rsid w:val="003F1D00"/>
    <w:rsid w:val="003F2C7F"/>
    <w:rsid w:val="003F4835"/>
    <w:rsid w:val="003F69A4"/>
    <w:rsid w:val="00402567"/>
    <w:rsid w:val="00404435"/>
    <w:rsid w:val="004045F7"/>
    <w:rsid w:val="004105C0"/>
    <w:rsid w:val="00411826"/>
    <w:rsid w:val="00411999"/>
    <w:rsid w:val="00411CE4"/>
    <w:rsid w:val="004134A5"/>
    <w:rsid w:val="00414768"/>
    <w:rsid w:val="004167D7"/>
    <w:rsid w:val="004169B3"/>
    <w:rsid w:val="00416B09"/>
    <w:rsid w:val="00421058"/>
    <w:rsid w:val="00421749"/>
    <w:rsid w:val="00422AD3"/>
    <w:rsid w:val="00423E0C"/>
    <w:rsid w:val="00423F6B"/>
    <w:rsid w:val="00424D7E"/>
    <w:rsid w:val="0042656A"/>
    <w:rsid w:val="004275C2"/>
    <w:rsid w:val="00427DEC"/>
    <w:rsid w:val="00430D5E"/>
    <w:rsid w:val="00431001"/>
    <w:rsid w:val="00433FD7"/>
    <w:rsid w:val="004352A0"/>
    <w:rsid w:val="00435BF1"/>
    <w:rsid w:val="0043670B"/>
    <w:rsid w:val="00436FFA"/>
    <w:rsid w:val="0043713B"/>
    <w:rsid w:val="00440A2A"/>
    <w:rsid w:val="0044240C"/>
    <w:rsid w:val="00443B5A"/>
    <w:rsid w:val="00443BEC"/>
    <w:rsid w:val="00444723"/>
    <w:rsid w:val="00444CF7"/>
    <w:rsid w:val="00452FC2"/>
    <w:rsid w:val="00453719"/>
    <w:rsid w:val="004548DA"/>
    <w:rsid w:val="0045559B"/>
    <w:rsid w:val="00455B72"/>
    <w:rsid w:val="00460A56"/>
    <w:rsid w:val="00461CD6"/>
    <w:rsid w:val="0046313B"/>
    <w:rsid w:val="00464493"/>
    <w:rsid w:val="00465190"/>
    <w:rsid w:val="00465DE3"/>
    <w:rsid w:val="00472983"/>
    <w:rsid w:val="00473BD4"/>
    <w:rsid w:val="0047514E"/>
    <w:rsid w:val="00475872"/>
    <w:rsid w:val="00476589"/>
    <w:rsid w:val="00477189"/>
    <w:rsid w:val="004811C6"/>
    <w:rsid w:val="00481796"/>
    <w:rsid w:val="00482423"/>
    <w:rsid w:val="00484D75"/>
    <w:rsid w:val="004854B8"/>
    <w:rsid w:val="00486022"/>
    <w:rsid w:val="004871E7"/>
    <w:rsid w:val="00491531"/>
    <w:rsid w:val="00491E29"/>
    <w:rsid w:val="00495569"/>
    <w:rsid w:val="00496DB8"/>
    <w:rsid w:val="00496EDE"/>
    <w:rsid w:val="0049766A"/>
    <w:rsid w:val="004A0130"/>
    <w:rsid w:val="004A0D0C"/>
    <w:rsid w:val="004A1663"/>
    <w:rsid w:val="004A290D"/>
    <w:rsid w:val="004A33BE"/>
    <w:rsid w:val="004A4E4E"/>
    <w:rsid w:val="004A615D"/>
    <w:rsid w:val="004A7440"/>
    <w:rsid w:val="004B003E"/>
    <w:rsid w:val="004B58D6"/>
    <w:rsid w:val="004B5BCB"/>
    <w:rsid w:val="004B652D"/>
    <w:rsid w:val="004B68EF"/>
    <w:rsid w:val="004B6F6A"/>
    <w:rsid w:val="004B77B4"/>
    <w:rsid w:val="004C0A01"/>
    <w:rsid w:val="004C185E"/>
    <w:rsid w:val="004C3443"/>
    <w:rsid w:val="004C3823"/>
    <w:rsid w:val="004C3A5A"/>
    <w:rsid w:val="004C5E39"/>
    <w:rsid w:val="004C74FB"/>
    <w:rsid w:val="004D169C"/>
    <w:rsid w:val="004D1E99"/>
    <w:rsid w:val="004D273B"/>
    <w:rsid w:val="004D2E66"/>
    <w:rsid w:val="004D3B02"/>
    <w:rsid w:val="004D4175"/>
    <w:rsid w:val="004D7ABF"/>
    <w:rsid w:val="004D7B59"/>
    <w:rsid w:val="004E04DC"/>
    <w:rsid w:val="004E3995"/>
    <w:rsid w:val="004E4EE3"/>
    <w:rsid w:val="004E51B7"/>
    <w:rsid w:val="004E5A39"/>
    <w:rsid w:val="004E6710"/>
    <w:rsid w:val="004E6AFA"/>
    <w:rsid w:val="004E6F8A"/>
    <w:rsid w:val="004F047F"/>
    <w:rsid w:val="004F0891"/>
    <w:rsid w:val="004F1C1D"/>
    <w:rsid w:val="004F1E3A"/>
    <w:rsid w:val="004F30D7"/>
    <w:rsid w:val="004F33F2"/>
    <w:rsid w:val="004F6F07"/>
    <w:rsid w:val="004F7F5D"/>
    <w:rsid w:val="0050027F"/>
    <w:rsid w:val="00500FF1"/>
    <w:rsid w:val="00501248"/>
    <w:rsid w:val="00502857"/>
    <w:rsid w:val="00502F75"/>
    <w:rsid w:val="00503D93"/>
    <w:rsid w:val="00504C90"/>
    <w:rsid w:val="00506720"/>
    <w:rsid w:val="005072CE"/>
    <w:rsid w:val="005078A9"/>
    <w:rsid w:val="005129D2"/>
    <w:rsid w:val="00512BE7"/>
    <w:rsid w:val="0051342C"/>
    <w:rsid w:val="00515D86"/>
    <w:rsid w:val="00515DD4"/>
    <w:rsid w:val="0051708D"/>
    <w:rsid w:val="0051773A"/>
    <w:rsid w:val="00523999"/>
    <w:rsid w:val="005243FF"/>
    <w:rsid w:val="005250E5"/>
    <w:rsid w:val="00525120"/>
    <w:rsid w:val="00525F08"/>
    <w:rsid w:val="00527C01"/>
    <w:rsid w:val="00530575"/>
    <w:rsid w:val="00530934"/>
    <w:rsid w:val="005309D5"/>
    <w:rsid w:val="00531617"/>
    <w:rsid w:val="00532569"/>
    <w:rsid w:val="00532B1E"/>
    <w:rsid w:val="00533614"/>
    <w:rsid w:val="00533A5C"/>
    <w:rsid w:val="00536147"/>
    <w:rsid w:val="00537ECF"/>
    <w:rsid w:val="00540E55"/>
    <w:rsid w:val="00540F24"/>
    <w:rsid w:val="00541F1A"/>
    <w:rsid w:val="00542662"/>
    <w:rsid w:val="00543264"/>
    <w:rsid w:val="00551F0C"/>
    <w:rsid w:val="00554656"/>
    <w:rsid w:val="00554F53"/>
    <w:rsid w:val="0056165E"/>
    <w:rsid w:val="00563508"/>
    <w:rsid w:val="00566179"/>
    <w:rsid w:val="00566C90"/>
    <w:rsid w:val="00566FE0"/>
    <w:rsid w:val="00567567"/>
    <w:rsid w:val="00570A2A"/>
    <w:rsid w:val="00574621"/>
    <w:rsid w:val="00575927"/>
    <w:rsid w:val="00575B05"/>
    <w:rsid w:val="00577A71"/>
    <w:rsid w:val="0058116A"/>
    <w:rsid w:val="00581D92"/>
    <w:rsid w:val="00585484"/>
    <w:rsid w:val="00586446"/>
    <w:rsid w:val="00586844"/>
    <w:rsid w:val="00586C35"/>
    <w:rsid w:val="00587971"/>
    <w:rsid w:val="00593578"/>
    <w:rsid w:val="00596267"/>
    <w:rsid w:val="00597733"/>
    <w:rsid w:val="005A01DF"/>
    <w:rsid w:val="005A1936"/>
    <w:rsid w:val="005A4F0C"/>
    <w:rsid w:val="005A51BC"/>
    <w:rsid w:val="005A601B"/>
    <w:rsid w:val="005A69E2"/>
    <w:rsid w:val="005A6B63"/>
    <w:rsid w:val="005B07DA"/>
    <w:rsid w:val="005B30B8"/>
    <w:rsid w:val="005B4B5D"/>
    <w:rsid w:val="005B5692"/>
    <w:rsid w:val="005B5782"/>
    <w:rsid w:val="005B5EAA"/>
    <w:rsid w:val="005B5EFC"/>
    <w:rsid w:val="005B609E"/>
    <w:rsid w:val="005C1190"/>
    <w:rsid w:val="005C26FC"/>
    <w:rsid w:val="005C3064"/>
    <w:rsid w:val="005C3181"/>
    <w:rsid w:val="005C4D0C"/>
    <w:rsid w:val="005C4F92"/>
    <w:rsid w:val="005C5357"/>
    <w:rsid w:val="005C6212"/>
    <w:rsid w:val="005C62D2"/>
    <w:rsid w:val="005C67F7"/>
    <w:rsid w:val="005D2841"/>
    <w:rsid w:val="005D2B24"/>
    <w:rsid w:val="005D73BB"/>
    <w:rsid w:val="005D74E4"/>
    <w:rsid w:val="005E28A3"/>
    <w:rsid w:val="005E3555"/>
    <w:rsid w:val="005E59A5"/>
    <w:rsid w:val="005E5C55"/>
    <w:rsid w:val="005E5EA5"/>
    <w:rsid w:val="005E6BFF"/>
    <w:rsid w:val="005E6FD1"/>
    <w:rsid w:val="005F189B"/>
    <w:rsid w:val="005F1B46"/>
    <w:rsid w:val="005F2284"/>
    <w:rsid w:val="005F2742"/>
    <w:rsid w:val="005F2C06"/>
    <w:rsid w:val="005F2D15"/>
    <w:rsid w:val="005F3C7A"/>
    <w:rsid w:val="005F42B1"/>
    <w:rsid w:val="005F4F03"/>
    <w:rsid w:val="005F532C"/>
    <w:rsid w:val="005F5DC1"/>
    <w:rsid w:val="005F6022"/>
    <w:rsid w:val="005F6670"/>
    <w:rsid w:val="00601032"/>
    <w:rsid w:val="00603FC7"/>
    <w:rsid w:val="00604656"/>
    <w:rsid w:val="0060479C"/>
    <w:rsid w:val="00605BD6"/>
    <w:rsid w:val="00607288"/>
    <w:rsid w:val="00607F52"/>
    <w:rsid w:val="0061035D"/>
    <w:rsid w:val="00611329"/>
    <w:rsid w:val="00612C48"/>
    <w:rsid w:val="006132EA"/>
    <w:rsid w:val="0062196D"/>
    <w:rsid w:val="006224F2"/>
    <w:rsid w:val="00622B2A"/>
    <w:rsid w:val="00622E47"/>
    <w:rsid w:val="00623041"/>
    <w:rsid w:val="00623B35"/>
    <w:rsid w:val="00624C54"/>
    <w:rsid w:val="00625CBE"/>
    <w:rsid w:val="006266EF"/>
    <w:rsid w:val="0062693E"/>
    <w:rsid w:val="00626C17"/>
    <w:rsid w:val="006276FB"/>
    <w:rsid w:val="006313A8"/>
    <w:rsid w:val="00634646"/>
    <w:rsid w:val="00636766"/>
    <w:rsid w:val="006368F7"/>
    <w:rsid w:val="00637CD6"/>
    <w:rsid w:val="006428F4"/>
    <w:rsid w:val="00646A5E"/>
    <w:rsid w:val="00646B05"/>
    <w:rsid w:val="00646EE1"/>
    <w:rsid w:val="006544C2"/>
    <w:rsid w:val="006547DC"/>
    <w:rsid w:val="00656623"/>
    <w:rsid w:val="006572EF"/>
    <w:rsid w:val="0065730E"/>
    <w:rsid w:val="00660D43"/>
    <w:rsid w:val="00661564"/>
    <w:rsid w:val="00661A92"/>
    <w:rsid w:val="0066204F"/>
    <w:rsid w:val="00665DA2"/>
    <w:rsid w:val="006705E6"/>
    <w:rsid w:val="00670C62"/>
    <w:rsid w:val="006721F1"/>
    <w:rsid w:val="00672DA7"/>
    <w:rsid w:val="00674132"/>
    <w:rsid w:val="00674665"/>
    <w:rsid w:val="00675566"/>
    <w:rsid w:val="00676640"/>
    <w:rsid w:val="00677C63"/>
    <w:rsid w:val="00681DD2"/>
    <w:rsid w:val="00681DE6"/>
    <w:rsid w:val="00683052"/>
    <w:rsid w:val="00683AA3"/>
    <w:rsid w:val="006841FD"/>
    <w:rsid w:val="0068619A"/>
    <w:rsid w:val="0068663F"/>
    <w:rsid w:val="00687C4F"/>
    <w:rsid w:val="00687D2A"/>
    <w:rsid w:val="006905ED"/>
    <w:rsid w:val="00690ADA"/>
    <w:rsid w:val="00690BFF"/>
    <w:rsid w:val="00692D01"/>
    <w:rsid w:val="0069317C"/>
    <w:rsid w:val="006942DB"/>
    <w:rsid w:val="006944A3"/>
    <w:rsid w:val="00695945"/>
    <w:rsid w:val="00696618"/>
    <w:rsid w:val="00697D0C"/>
    <w:rsid w:val="006A000A"/>
    <w:rsid w:val="006A29DF"/>
    <w:rsid w:val="006A2F82"/>
    <w:rsid w:val="006A337A"/>
    <w:rsid w:val="006A3DD2"/>
    <w:rsid w:val="006A62C3"/>
    <w:rsid w:val="006A6920"/>
    <w:rsid w:val="006A708D"/>
    <w:rsid w:val="006A72E7"/>
    <w:rsid w:val="006B1789"/>
    <w:rsid w:val="006B328B"/>
    <w:rsid w:val="006B3EE6"/>
    <w:rsid w:val="006B412B"/>
    <w:rsid w:val="006B602C"/>
    <w:rsid w:val="006B669D"/>
    <w:rsid w:val="006B7AF5"/>
    <w:rsid w:val="006B7CCE"/>
    <w:rsid w:val="006B7E3B"/>
    <w:rsid w:val="006C32B7"/>
    <w:rsid w:val="006C4488"/>
    <w:rsid w:val="006C4BFD"/>
    <w:rsid w:val="006C60A7"/>
    <w:rsid w:val="006C6B6A"/>
    <w:rsid w:val="006C7538"/>
    <w:rsid w:val="006D0307"/>
    <w:rsid w:val="006D03DF"/>
    <w:rsid w:val="006D2009"/>
    <w:rsid w:val="006D21F7"/>
    <w:rsid w:val="006D3424"/>
    <w:rsid w:val="006D36FE"/>
    <w:rsid w:val="006D4E00"/>
    <w:rsid w:val="006D590E"/>
    <w:rsid w:val="006D5D4D"/>
    <w:rsid w:val="006D6917"/>
    <w:rsid w:val="006E0184"/>
    <w:rsid w:val="006E16FA"/>
    <w:rsid w:val="006E1AA1"/>
    <w:rsid w:val="006E37E2"/>
    <w:rsid w:val="006E458D"/>
    <w:rsid w:val="006E45D3"/>
    <w:rsid w:val="006E6F48"/>
    <w:rsid w:val="006E72AB"/>
    <w:rsid w:val="006E77B4"/>
    <w:rsid w:val="006F18BC"/>
    <w:rsid w:val="006F2B95"/>
    <w:rsid w:val="006F496F"/>
    <w:rsid w:val="006F4F80"/>
    <w:rsid w:val="006F559A"/>
    <w:rsid w:val="006F63F6"/>
    <w:rsid w:val="006F786F"/>
    <w:rsid w:val="00701109"/>
    <w:rsid w:val="00701797"/>
    <w:rsid w:val="00703A27"/>
    <w:rsid w:val="00707B10"/>
    <w:rsid w:val="00710FE4"/>
    <w:rsid w:val="00711043"/>
    <w:rsid w:val="00712BE3"/>
    <w:rsid w:val="00714FD5"/>
    <w:rsid w:val="007168A6"/>
    <w:rsid w:val="007213AB"/>
    <w:rsid w:val="00721F52"/>
    <w:rsid w:val="00722019"/>
    <w:rsid w:val="00723CD7"/>
    <w:rsid w:val="00724486"/>
    <w:rsid w:val="00725680"/>
    <w:rsid w:val="00726EC9"/>
    <w:rsid w:val="00730D48"/>
    <w:rsid w:val="007313E1"/>
    <w:rsid w:val="007315BC"/>
    <w:rsid w:val="007321B0"/>
    <w:rsid w:val="00732B33"/>
    <w:rsid w:val="007337BF"/>
    <w:rsid w:val="00733BC2"/>
    <w:rsid w:val="00733F2C"/>
    <w:rsid w:val="00734BDB"/>
    <w:rsid w:val="0073688A"/>
    <w:rsid w:val="00736B72"/>
    <w:rsid w:val="00736D64"/>
    <w:rsid w:val="00741C9E"/>
    <w:rsid w:val="00741F08"/>
    <w:rsid w:val="007421EB"/>
    <w:rsid w:val="0074256A"/>
    <w:rsid w:val="00743831"/>
    <w:rsid w:val="007439A6"/>
    <w:rsid w:val="007444A9"/>
    <w:rsid w:val="00744828"/>
    <w:rsid w:val="00745232"/>
    <w:rsid w:val="00745521"/>
    <w:rsid w:val="00745B80"/>
    <w:rsid w:val="00746883"/>
    <w:rsid w:val="007472A4"/>
    <w:rsid w:val="00751883"/>
    <w:rsid w:val="00751FDC"/>
    <w:rsid w:val="007576C7"/>
    <w:rsid w:val="00761E19"/>
    <w:rsid w:val="00765A74"/>
    <w:rsid w:val="007740AB"/>
    <w:rsid w:val="007742D5"/>
    <w:rsid w:val="007757DF"/>
    <w:rsid w:val="007765A5"/>
    <w:rsid w:val="00776DBF"/>
    <w:rsid w:val="00777D99"/>
    <w:rsid w:val="00784086"/>
    <w:rsid w:val="007841D0"/>
    <w:rsid w:val="00784D00"/>
    <w:rsid w:val="00785A01"/>
    <w:rsid w:val="00785C8F"/>
    <w:rsid w:val="0078746B"/>
    <w:rsid w:val="00791867"/>
    <w:rsid w:val="0079278D"/>
    <w:rsid w:val="00792E33"/>
    <w:rsid w:val="007935C0"/>
    <w:rsid w:val="00793ED2"/>
    <w:rsid w:val="007949B5"/>
    <w:rsid w:val="00795D19"/>
    <w:rsid w:val="007968C1"/>
    <w:rsid w:val="007A0121"/>
    <w:rsid w:val="007A3902"/>
    <w:rsid w:val="007A3C4C"/>
    <w:rsid w:val="007A4A6E"/>
    <w:rsid w:val="007A4B67"/>
    <w:rsid w:val="007A792E"/>
    <w:rsid w:val="007B208C"/>
    <w:rsid w:val="007B22DE"/>
    <w:rsid w:val="007B231C"/>
    <w:rsid w:val="007B35F4"/>
    <w:rsid w:val="007B3C69"/>
    <w:rsid w:val="007B3F9C"/>
    <w:rsid w:val="007B40A9"/>
    <w:rsid w:val="007B5CAB"/>
    <w:rsid w:val="007B6753"/>
    <w:rsid w:val="007B6E35"/>
    <w:rsid w:val="007C143E"/>
    <w:rsid w:val="007C2929"/>
    <w:rsid w:val="007C2B25"/>
    <w:rsid w:val="007C32AC"/>
    <w:rsid w:val="007C3678"/>
    <w:rsid w:val="007C376C"/>
    <w:rsid w:val="007C3CBC"/>
    <w:rsid w:val="007C44D6"/>
    <w:rsid w:val="007C582D"/>
    <w:rsid w:val="007D30A1"/>
    <w:rsid w:val="007D355F"/>
    <w:rsid w:val="007D36DB"/>
    <w:rsid w:val="007D3B4E"/>
    <w:rsid w:val="007D3E23"/>
    <w:rsid w:val="007D6410"/>
    <w:rsid w:val="007E0226"/>
    <w:rsid w:val="007E1CA8"/>
    <w:rsid w:val="007E2171"/>
    <w:rsid w:val="007E238E"/>
    <w:rsid w:val="007F0F32"/>
    <w:rsid w:val="007F2079"/>
    <w:rsid w:val="007F20CE"/>
    <w:rsid w:val="007F416A"/>
    <w:rsid w:val="007F47BB"/>
    <w:rsid w:val="007F51A2"/>
    <w:rsid w:val="007F6CC7"/>
    <w:rsid w:val="007F6E09"/>
    <w:rsid w:val="007F77FA"/>
    <w:rsid w:val="008026C5"/>
    <w:rsid w:val="00802B6C"/>
    <w:rsid w:val="00803E13"/>
    <w:rsid w:val="00804FEC"/>
    <w:rsid w:val="008051C6"/>
    <w:rsid w:val="00805911"/>
    <w:rsid w:val="00806E0D"/>
    <w:rsid w:val="00806E20"/>
    <w:rsid w:val="008132E9"/>
    <w:rsid w:val="00813D00"/>
    <w:rsid w:val="00814FBF"/>
    <w:rsid w:val="00815D94"/>
    <w:rsid w:val="00816E21"/>
    <w:rsid w:val="00816E24"/>
    <w:rsid w:val="0081785B"/>
    <w:rsid w:val="00817EC7"/>
    <w:rsid w:val="00823F90"/>
    <w:rsid w:val="00824B7D"/>
    <w:rsid w:val="00827095"/>
    <w:rsid w:val="00827BB6"/>
    <w:rsid w:val="008309CE"/>
    <w:rsid w:val="00832372"/>
    <w:rsid w:val="00833817"/>
    <w:rsid w:val="00833C28"/>
    <w:rsid w:val="00833CB5"/>
    <w:rsid w:val="00833DC5"/>
    <w:rsid w:val="008342A9"/>
    <w:rsid w:val="0083659D"/>
    <w:rsid w:val="00841DBC"/>
    <w:rsid w:val="00841EAF"/>
    <w:rsid w:val="008431BD"/>
    <w:rsid w:val="00844753"/>
    <w:rsid w:val="008469EB"/>
    <w:rsid w:val="00850525"/>
    <w:rsid w:val="00850A29"/>
    <w:rsid w:val="00850A7E"/>
    <w:rsid w:val="00851180"/>
    <w:rsid w:val="00851A05"/>
    <w:rsid w:val="00852204"/>
    <w:rsid w:val="00852C61"/>
    <w:rsid w:val="00852D09"/>
    <w:rsid w:val="00853E7C"/>
    <w:rsid w:val="00860ED3"/>
    <w:rsid w:val="00861178"/>
    <w:rsid w:val="00861D68"/>
    <w:rsid w:val="00862F3B"/>
    <w:rsid w:val="00863213"/>
    <w:rsid w:val="008635BA"/>
    <w:rsid w:val="00865CE8"/>
    <w:rsid w:val="00865F6F"/>
    <w:rsid w:val="008676A9"/>
    <w:rsid w:val="0087091F"/>
    <w:rsid w:val="0087242C"/>
    <w:rsid w:val="00873231"/>
    <w:rsid w:val="008753C9"/>
    <w:rsid w:val="008757B6"/>
    <w:rsid w:val="00875CB5"/>
    <w:rsid w:val="0087709A"/>
    <w:rsid w:val="008811AC"/>
    <w:rsid w:val="008823C5"/>
    <w:rsid w:val="0088473C"/>
    <w:rsid w:val="00885278"/>
    <w:rsid w:val="00887E6B"/>
    <w:rsid w:val="008936F9"/>
    <w:rsid w:val="008940B2"/>
    <w:rsid w:val="00895E9B"/>
    <w:rsid w:val="008961F2"/>
    <w:rsid w:val="008A0413"/>
    <w:rsid w:val="008A1D1B"/>
    <w:rsid w:val="008A2615"/>
    <w:rsid w:val="008A3E99"/>
    <w:rsid w:val="008A4417"/>
    <w:rsid w:val="008A544E"/>
    <w:rsid w:val="008A583F"/>
    <w:rsid w:val="008A6299"/>
    <w:rsid w:val="008A75FE"/>
    <w:rsid w:val="008B0B62"/>
    <w:rsid w:val="008B0B93"/>
    <w:rsid w:val="008B20F5"/>
    <w:rsid w:val="008B2965"/>
    <w:rsid w:val="008B30E6"/>
    <w:rsid w:val="008B3F8D"/>
    <w:rsid w:val="008B4DEA"/>
    <w:rsid w:val="008B541D"/>
    <w:rsid w:val="008C26D6"/>
    <w:rsid w:val="008C2A61"/>
    <w:rsid w:val="008C3D25"/>
    <w:rsid w:val="008C7147"/>
    <w:rsid w:val="008D0129"/>
    <w:rsid w:val="008D015A"/>
    <w:rsid w:val="008D027A"/>
    <w:rsid w:val="008D2000"/>
    <w:rsid w:val="008D2142"/>
    <w:rsid w:val="008D2FD7"/>
    <w:rsid w:val="008D3169"/>
    <w:rsid w:val="008D78F8"/>
    <w:rsid w:val="008E3AAF"/>
    <w:rsid w:val="008E44B3"/>
    <w:rsid w:val="008E46F3"/>
    <w:rsid w:val="008E4A58"/>
    <w:rsid w:val="008E4ACE"/>
    <w:rsid w:val="008E5999"/>
    <w:rsid w:val="008E634A"/>
    <w:rsid w:val="008E7EB3"/>
    <w:rsid w:val="008F1B09"/>
    <w:rsid w:val="008F2A65"/>
    <w:rsid w:val="008F49B3"/>
    <w:rsid w:val="008F6E04"/>
    <w:rsid w:val="008F7151"/>
    <w:rsid w:val="009014A3"/>
    <w:rsid w:val="0090189F"/>
    <w:rsid w:val="00901EB4"/>
    <w:rsid w:val="00901F26"/>
    <w:rsid w:val="00902493"/>
    <w:rsid w:val="009027E6"/>
    <w:rsid w:val="00902958"/>
    <w:rsid w:val="00905875"/>
    <w:rsid w:val="00905E88"/>
    <w:rsid w:val="00906022"/>
    <w:rsid w:val="009068F6"/>
    <w:rsid w:val="00907A9F"/>
    <w:rsid w:val="00910572"/>
    <w:rsid w:val="00911BE6"/>
    <w:rsid w:val="00911BFA"/>
    <w:rsid w:val="00913A8A"/>
    <w:rsid w:val="00913F39"/>
    <w:rsid w:val="00914337"/>
    <w:rsid w:val="00914C17"/>
    <w:rsid w:val="0091618C"/>
    <w:rsid w:val="009204C1"/>
    <w:rsid w:val="00923D7F"/>
    <w:rsid w:val="00927F12"/>
    <w:rsid w:val="009305C8"/>
    <w:rsid w:val="00931DD2"/>
    <w:rsid w:val="0093224A"/>
    <w:rsid w:val="00933CF7"/>
    <w:rsid w:val="00935009"/>
    <w:rsid w:val="00936D5A"/>
    <w:rsid w:val="00941383"/>
    <w:rsid w:val="00942492"/>
    <w:rsid w:val="00942E22"/>
    <w:rsid w:val="0094352B"/>
    <w:rsid w:val="00944008"/>
    <w:rsid w:val="00950262"/>
    <w:rsid w:val="00950EBC"/>
    <w:rsid w:val="00952A47"/>
    <w:rsid w:val="009535CB"/>
    <w:rsid w:val="00953614"/>
    <w:rsid w:val="00953654"/>
    <w:rsid w:val="00953B7D"/>
    <w:rsid w:val="00955514"/>
    <w:rsid w:val="0095664F"/>
    <w:rsid w:val="009568BA"/>
    <w:rsid w:val="0096061C"/>
    <w:rsid w:val="00960E41"/>
    <w:rsid w:val="009613B4"/>
    <w:rsid w:val="00962F27"/>
    <w:rsid w:val="009663B8"/>
    <w:rsid w:val="00967149"/>
    <w:rsid w:val="00970B27"/>
    <w:rsid w:val="0097107B"/>
    <w:rsid w:val="00973578"/>
    <w:rsid w:val="00973A2A"/>
    <w:rsid w:val="0097456C"/>
    <w:rsid w:val="0097515F"/>
    <w:rsid w:val="00977D28"/>
    <w:rsid w:val="00980532"/>
    <w:rsid w:val="00980B80"/>
    <w:rsid w:val="009814F0"/>
    <w:rsid w:val="0098247E"/>
    <w:rsid w:val="00982B53"/>
    <w:rsid w:val="00982FD3"/>
    <w:rsid w:val="00983C60"/>
    <w:rsid w:val="00984411"/>
    <w:rsid w:val="0098459E"/>
    <w:rsid w:val="00984B3D"/>
    <w:rsid w:val="00986743"/>
    <w:rsid w:val="00987E0A"/>
    <w:rsid w:val="00993CEC"/>
    <w:rsid w:val="00994843"/>
    <w:rsid w:val="00996AEA"/>
    <w:rsid w:val="00997E80"/>
    <w:rsid w:val="00997E9A"/>
    <w:rsid w:val="009A0707"/>
    <w:rsid w:val="009A1874"/>
    <w:rsid w:val="009A2BC5"/>
    <w:rsid w:val="009A5729"/>
    <w:rsid w:val="009A5E8A"/>
    <w:rsid w:val="009A61AE"/>
    <w:rsid w:val="009A6258"/>
    <w:rsid w:val="009B008D"/>
    <w:rsid w:val="009B081F"/>
    <w:rsid w:val="009B0936"/>
    <w:rsid w:val="009B0F8D"/>
    <w:rsid w:val="009B251D"/>
    <w:rsid w:val="009C1258"/>
    <w:rsid w:val="009C2F3B"/>
    <w:rsid w:val="009C3A5A"/>
    <w:rsid w:val="009C44CB"/>
    <w:rsid w:val="009C5E4E"/>
    <w:rsid w:val="009C6580"/>
    <w:rsid w:val="009C6FF7"/>
    <w:rsid w:val="009D3D5B"/>
    <w:rsid w:val="009E18E5"/>
    <w:rsid w:val="009E2B41"/>
    <w:rsid w:val="009E3E56"/>
    <w:rsid w:val="009E4BF1"/>
    <w:rsid w:val="009E6206"/>
    <w:rsid w:val="009E78BB"/>
    <w:rsid w:val="009F03B8"/>
    <w:rsid w:val="009F1D0E"/>
    <w:rsid w:val="009F2780"/>
    <w:rsid w:val="009F2831"/>
    <w:rsid w:val="009F38F6"/>
    <w:rsid w:val="009F3B0C"/>
    <w:rsid w:val="009F51AE"/>
    <w:rsid w:val="009F5541"/>
    <w:rsid w:val="009F624E"/>
    <w:rsid w:val="009F7228"/>
    <w:rsid w:val="009F7E25"/>
    <w:rsid w:val="00A00510"/>
    <w:rsid w:val="00A00EAD"/>
    <w:rsid w:val="00A01249"/>
    <w:rsid w:val="00A01FBC"/>
    <w:rsid w:val="00A0684A"/>
    <w:rsid w:val="00A10940"/>
    <w:rsid w:val="00A11547"/>
    <w:rsid w:val="00A15CA6"/>
    <w:rsid w:val="00A167D5"/>
    <w:rsid w:val="00A17700"/>
    <w:rsid w:val="00A221B6"/>
    <w:rsid w:val="00A23681"/>
    <w:rsid w:val="00A24D5B"/>
    <w:rsid w:val="00A266B7"/>
    <w:rsid w:val="00A26778"/>
    <w:rsid w:val="00A277AA"/>
    <w:rsid w:val="00A3013E"/>
    <w:rsid w:val="00A31422"/>
    <w:rsid w:val="00A31F15"/>
    <w:rsid w:val="00A32F35"/>
    <w:rsid w:val="00A33C33"/>
    <w:rsid w:val="00A343C5"/>
    <w:rsid w:val="00A35E3F"/>
    <w:rsid w:val="00A36FB2"/>
    <w:rsid w:val="00A376B1"/>
    <w:rsid w:val="00A4045B"/>
    <w:rsid w:val="00A43217"/>
    <w:rsid w:val="00A5038D"/>
    <w:rsid w:val="00A515A3"/>
    <w:rsid w:val="00A51B34"/>
    <w:rsid w:val="00A5240A"/>
    <w:rsid w:val="00A52D65"/>
    <w:rsid w:val="00A53B29"/>
    <w:rsid w:val="00A53D81"/>
    <w:rsid w:val="00A540CF"/>
    <w:rsid w:val="00A54DBE"/>
    <w:rsid w:val="00A60B63"/>
    <w:rsid w:val="00A61E3F"/>
    <w:rsid w:val="00A62001"/>
    <w:rsid w:val="00A621DF"/>
    <w:rsid w:val="00A6488A"/>
    <w:rsid w:val="00A67D8D"/>
    <w:rsid w:val="00A70F0A"/>
    <w:rsid w:val="00A7103B"/>
    <w:rsid w:val="00A72063"/>
    <w:rsid w:val="00A754E7"/>
    <w:rsid w:val="00A75B98"/>
    <w:rsid w:val="00A75CD5"/>
    <w:rsid w:val="00A77D27"/>
    <w:rsid w:val="00A80271"/>
    <w:rsid w:val="00A818E5"/>
    <w:rsid w:val="00A82EA9"/>
    <w:rsid w:val="00A8472F"/>
    <w:rsid w:val="00A84E5A"/>
    <w:rsid w:val="00A85EC7"/>
    <w:rsid w:val="00A90322"/>
    <w:rsid w:val="00A91F6F"/>
    <w:rsid w:val="00A93889"/>
    <w:rsid w:val="00A9643D"/>
    <w:rsid w:val="00A972D3"/>
    <w:rsid w:val="00AA0915"/>
    <w:rsid w:val="00AA1329"/>
    <w:rsid w:val="00AA1EC3"/>
    <w:rsid w:val="00AA246A"/>
    <w:rsid w:val="00AA2E59"/>
    <w:rsid w:val="00AA44E7"/>
    <w:rsid w:val="00AA48E3"/>
    <w:rsid w:val="00AA6932"/>
    <w:rsid w:val="00AA7127"/>
    <w:rsid w:val="00AA7790"/>
    <w:rsid w:val="00AB40F5"/>
    <w:rsid w:val="00AB4E52"/>
    <w:rsid w:val="00AB5F80"/>
    <w:rsid w:val="00AB64E5"/>
    <w:rsid w:val="00AB66B7"/>
    <w:rsid w:val="00AB767C"/>
    <w:rsid w:val="00AC07E5"/>
    <w:rsid w:val="00AC0896"/>
    <w:rsid w:val="00AC1E1D"/>
    <w:rsid w:val="00AC1F3A"/>
    <w:rsid w:val="00AC20D2"/>
    <w:rsid w:val="00AC3AC9"/>
    <w:rsid w:val="00AC424B"/>
    <w:rsid w:val="00AC55A7"/>
    <w:rsid w:val="00AC5DA3"/>
    <w:rsid w:val="00AC7CCA"/>
    <w:rsid w:val="00AC7F9F"/>
    <w:rsid w:val="00AD41C6"/>
    <w:rsid w:val="00AD5047"/>
    <w:rsid w:val="00AD61F6"/>
    <w:rsid w:val="00AD6598"/>
    <w:rsid w:val="00AD71E9"/>
    <w:rsid w:val="00AD7A6C"/>
    <w:rsid w:val="00AE051A"/>
    <w:rsid w:val="00AE06D3"/>
    <w:rsid w:val="00AE28A1"/>
    <w:rsid w:val="00AE2FE9"/>
    <w:rsid w:val="00AE7BFC"/>
    <w:rsid w:val="00AF1A27"/>
    <w:rsid w:val="00AF2978"/>
    <w:rsid w:val="00AF3B31"/>
    <w:rsid w:val="00AF40D6"/>
    <w:rsid w:val="00AF5196"/>
    <w:rsid w:val="00AF6155"/>
    <w:rsid w:val="00B0550C"/>
    <w:rsid w:val="00B068CE"/>
    <w:rsid w:val="00B10D59"/>
    <w:rsid w:val="00B114D8"/>
    <w:rsid w:val="00B13627"/>
    <w:rsid w:val="00B22718"/>
    <w:rsid w:val="00B22929"/>
    <w:rsid w:val="00B2397E"/>
    <w:rsid w:val="00B24FE6"/>
    <w:rsid w:val="00B260F9"/>
    <w:rsid w:val="00B2622C"/>
    <w:rsid w:val="00B26E84"/>
    <w:rsid w:val="00B27305"/>
    <w:rsid w:val="00B27843"/>
    <w:rsid w:val="00B322CF"/>
    <w:rsid w:val="00B3389D"/>
    <w:rsid w:val="00B34221"/>
    <w:rsid w:val="00B363D7"/>
    <w:rsid w:val="00B3744E"/>
    <w:rsid w:val="00B42D05"/>
    <w:rsid w:val="00B4459C"/>
    <w:rsid w:val="00B45FDE"/>
    <w:rsid w:val="00B518E6"/>
    <w:rsid w:val="00B533A9"/>
    <w:rsid w:val="00B53A86"/>
    <w:rsid w:val="00B5500F"/>
    <w:rsid w:val="00B60691"/>
    <w:rsid w:val="00B61BC8"/>
    <w:rsid w:val="00B61D1C"/>
    <w:rsid w:val="00B61D98"/>
    <w:rsid w:val="00B62077"/>
    <w:rsid w:val="00B62290"/>
    <w:rsid w:val="00B634EB"/>
    <w:rsid w:val="00B6408D"/>
    <w:rsid w:val="00B65202"/>
    <w:rsid w:val="00B65C3F"/>
    <w:rsid w:val="00B66F50"/>
    <w:rsid w:val="00B67D5F"/>
    <w:rsid w:val="00B717D9"/>
    <w:rsid w:val="00B73A3F"/>
    <w:rsid w:val="00B758E5"/>
    <w:rsid w:val="00B76185"/>
    <w:rsid w:val="00B84791"/>
    <w:rsid w:val="00B8480A"/>
    <w:rsid w:val="00B910C0"/>
    <w:rsid w:val="00B915EB"/>
    <w:rsid w:val="00B92F5E"/>
    <w:rsid w:val="00B95236"/>
    <w:rsid w:val="00B952B3"/>
    <w:rsid w:val="00B954C2"/>
    <w:rsid w:val="00B95CB7"/>
    <w:rsid w:val="00B965DD"/>
    <w:rsid w:val="00B96EA9"/>
    <w:rsid w:val="00BA06AE"/>
    <w:rsid w:val="00BA1621"/>
    <w:rsid w:val="00BA3068"/>
    <w:rsid w:val="00BA393B"/>
    <w:rsid w:val="00BA4491"/>
    <w:rsid w:val="00BA5B8C"/>
    <w:rsid w:val="00BA6914"/>
    <w:rsid w:val="00BB0F75"/>
    <w:rsid w:val="00BB2764"/>
    <w:rsid w:val="00BB278E"/>
    <w:rsid w:val="00BB2D0B"/>
    <w:rsid w:val="00BB3A86"/>
    <w:rsid w:val="00BB3E8B"/>
    <w:rsid w:val="00BB442D"/>
    <w:rsid w:val="00BB4A7B"/>
    <w:rsid w:val="00BB75C2"/>
    <w:rsid w:val="00BC0397"/>
    <w:rsid w:val="00BC25C7"/>
    <w:rsid w:val="00BC2829"/>
    <w:rsid w:val="00BC36DD"/>
    <w:rsid w:val="00BC3C04"/>
    <w:rsid w:val="00BC4399"/>
    <w:rsid w:val="00BC4955"/>
    <w:rsid w:val="00BC6EC6"/>
    <w:rsid w:val="00BD151C"/>
    <w:rsid w:val="00BD44D7"/>
    <w:rsid w:val="00BE2DF1"/>
    <w:rsid w:val="00BE39E0"/>
    <w:rsid w:val="00BE43F2"/>
    <w:rsid w:val="00BE5041"/>
    <w:rsid w:val="00BF0E30"/>
    <w:rsid w:val="00BF113F"/>
    <w:rsid w:val="00BF3490"/>
    <w:rsid w:val="00C008AC"/>
    <w:rsid w:val="00C0260D"/>
    <w:rsid w:val="00C03F28"/>
    <w:rsid w:val="00C07DCE"/>
    <w:rsid w:val="00C11FE6"/>
    <w:rsid w:val="00C12466"/>
    <w:rsid w:val="00C13044"/>
    <w:rsid w:val="00C15B17"/>
    <w:rsid w:val="00C16AD7"/>
    <w:rsid w:val="00C16F09"/>
    <w:rsid w:val="00C17A55"/>
    <w:rsid w:val="00C20767"/>
    <w:rsid w:val="00C22788"/>
    <w:rsid w:val="00C22BFD"/>
    <w:rsid w:val="00C23083"/>
    <w:rsid w:val="00C244DA"/>
    <w:rsid w:val="00C257C7"/>
    <w:rsid w:val="00C3032A"/>
    <w:rsid w:val="00C30A3F"/>
    <w:rsid w:val="00C3105F"/>
    <w:rsid w:val="00C326EE"/>
    <w:rsid w:val="00C33048"/>
    <w:rsid w:val="00C333FF"/>
    <w:rsid w:val="00C33CF7"/>
    <w:rsid w:val="00C353E3"/>
    <w:rsid w:val="00C36E56"/>
    <w:rsid w:val="00C41563"/>
    <w:rsid w:val="00C4253F"/>
    <w:rsid w:val="00C429A0"/>
    <w:rsid w:val="00C43378"/>
    <w:rsid w:val="00C43DFE"/>
    <w:rsid w:val="00C44F6B"/>
    <w:rsid w:val="00C5076C"/>
    <w:rsid w:val="00C517DB"/>
    <w:rsid w:val="00C51C34"/>
    <w:rsid w:val="00C52622"/>
    <w:rsid w:val="00C539C4"/>
    <w:rsid w:val="00C546CF"/>
    <w:rsid w:val="00C57450"/>
    <w:rsid w:val="00C60773"/>
    <w:rsid w:val="00C63B32"/>
    <w:rsid w:val="00C65FD7"/>
    <w:rsid w:val="00C66336"/>
    <w:rsid w:val="00C71500"/>
    <w:rsid w:val="00C73209"/>
    <w:rsid w:val="00C74E31"/>
    <w:rsid w:val="00C75F5E"/>
    <w:rsid w:val="00C77BFE"/>
    <w:rsid w:val="00C8312A"/>
    <w:rsid w:val="00C85AFE"/>
    <w:rsid w:val="00C87219"/>
    <w:rsid w:val="00C8792C"/>
    <w:rsid w:val="00C926A3"/>
    <w:rsid w:val="00C92E06"/>
    <w:rsid w:val="00C94625"/>
    <w:rsid w:val="00C95B46"/>
    <w:rsid w:val="00C9713F"/>
    <w:rsid w:val="00CA00D0"/>
    <w:rsid w:val="00CA0721"/>
    <w:rsid w:val="00CA215A"/>
    <w:rsid w:val="00CA316F"/>
    <w:rsid w:val="00CA34CD"/>
    <w:rsid w:val="00CA4AD2"/>
    <w:rsid w:val="00CA5282"/>
    <w:rsid w:val="00CB045C"/>
    <w:rsid w:val="00CB0F66"/>
    <w:rsid w:val="00CB10F7"/>
    <w:rsid w:val="00CB3516"/>
    <w:rsid w:val="00CB50DD"/>
    <w:rsid w:val="00CB5E3F"/>
    <w:rsid w:val="00CB7FC1"/>
    <w:rsid w:val="00CC0427"/>
    <w:rsid w:val="00CC0CC2"/>
    <w:rsid w:val="00CC16FB"/>
    <w:rsid w:val="00CC2014"/>
    <w:rsid w:val="00CC276F"/>
    <w:rsid w:val="00CC32E8"/>
    <w:rsid w:val="00CC39AC"/>
    <w:rsid w:val="00CC5589"/>
    <w:rsid w:val="00CC5DAA"/>
    <w:rsid w:val="00CC67F1"/>
    <w:rsid w:val="00CC68E9"/>
    <w:rsid w:val="00CC6C11"/>
    <w:rsid w:val="00CC7048"/>
    <w:rsid w:val="00CC7812"/>
    <w:rsid w:val="00CC7AB8"/>
    <w:rsid w:val="00CD20F0"/>
    <w:rsid w:val="00CD4542"/>
    <w:rsid w:val="00CD762F"/>
    <w:rsid w:val="00CD7883"/>
    <w:rsid w:val="00CD7D00"/>
    <w:rsid w:val="00CE0F03"/>
    <w:rsid w:val="00CE3D44"/>
    <w:rsid w:val="00CE3E6A"/>
    <w:rsid w:val="00CE4035"/>
    <w:rsid w:val="00CE47F5"/>
    <w:rsid w:val="00CE524F"/>
    <w:rsid w:val="00CE54F0"/>
    <w:rsid w:val="00CF0249"/>
    <w:rsid w:val="00CF09E6"/>
    <w:rsid w:val="00CF3A04"/>
    <w:rsid w:val="00CF59F4"/>
    <w:rsid w:val="00CF6042"/>
    <w:rsid w:val="00CF61EE"/>
    <w:rsid w:val="00CF6962"/>
    <w:rsid w:val="00CF7B3C"/>
    <w:rsid w:val="00D02F63"/>
    <w:rsid w:val="00D03EA1"/>
    <w:rsid w:val="00D10977"/>
    <w:rsid w:val="00D12668"/>
    <w:rsid w:val="00D12F3D"/>
    <w:rsid w:val="00D137FE"/>
    <w:rsid w:val="00D14079"/>
    <w:rsid w:val="00D14177"/>
    <w:rsid w:val="00D14BC1"/>
    <w:rsid w:val="00D15A26"/>
    <w:rsid w:val="00D15F6B"/>
    <w:rsid w:val="00D16096"/>
    <w:rsid w:val="00D167EE"/>
    <w:rsid w:val="00D17FE6"/>
    <w:rsid w:val="00D2036A"/>
    <w:rsid w:val="00D209AD"/>
    <w:rsid w:val="00D20F14"/>
    <w:rsid w:val="00D221D7"/>
    <w:rsid w:val="00D2245C"/>
    <w:rsid w:val="00D261B0"/>
    <w:rsid w:val="00D262AB"/>
    <w:rsid w:val="00D264AD"/>
    <w:rsid w:val="00D31172"/>
    <w:rsid w:val="00D333D7"/>
    <w:rsid w:val="00D35EC4"/>
    <w:rsid w:val="00D35F2A"/>
    <w:rsid w:val="00D36B4E"/>
    <w:rsid w:val="00D37BC0"/>
    <w:rsid w:val="00D401AF"/>
    <w:rsid w:val="00D420E9"/>
    <w:rsid w:val="00D42D1D"/>
    <w:rsid w:val="00D42E30"/>
    <w:rsid w:val="00D44B9A"/>
    <w:rsid w:val="00D45E7E"/>
    <w:rsid w:val="00D4755C"/>
    <w:rsid w:val="00D50C65"/>
    <w:rsid w:val="00D51C72"/>
    <w:rsid w:val="00D527ED"/>
    <w:rsid w:val="00D53728"/>
    <w:rsid w:val="00D53B30"/>
    <w:rsid w:val="00D54351"/>
    <w:rsid w:val="00D569C5"/>
    <w:rsid w:val="00D56A3E"/>
    <w:rsid w:val="00D56D0D"/>
    <w:rsid w:val="00D575FF"/>
    <w:rsid w:val="00D60F94"/>
    <w:rsid w:val="00D63028"/>
    <w:rsid w:val="00D645ED"/>
    <w:rsid w:val="00D64B3D"/>
    <w:rsid w:val="00D65FD1"/>
    <w:rsid w:val="00D6619A"/>
    <w:rsid w:val="00D73449"/>
    <w:rsid w:val="00D73463"/>
    <w:rsid w:val="00D744BE"/>
    <w:rsid w:val="00D7476F"/>
    <w:rsid w:val="00D748BC"/>
    <w:rsid w:val="00D75538"/>
    <w:rsid w:val="00D80B23"/>
    <w:rsid w:val="00D81782"/>
    <w:rsid w:val="00D81925"/>
    <w:rsid w:val="00D81D42"/>
    <w:rsid w:val="00D857FD"/>
    <w:rsid w:val="00D8590E"/>
    <w:rsid w:val="00D914AA"/>
    <w:rsid w:val="00D918A4"/>
    <w:rsid w:val="00D967FE"/>
    <w:rsid w:val="00D97592"/>
    <w:rsid w:val="00DA081D"/>
    <w:rsid w:val="00DA0B16"/>
    <w:rsid w:val="00DA23ED"/>
    <w:rsid w:val="00DA262A"/>
    <w:rsid w:val="00DA50C7"/>
    <w:rsid w:val="00DA6F88"/>
    <w:rsid w:val="00DA79C4"/>
    <w:rsid w:val="00DB0086"/>
    <w:rsid w:val="00DB1A4B"/>
    <w:rsid w:val="00DB41F6"/>
    <w:rsid w:val="00DB524F"/>
    <w:rsid w:val="00DB6CF6"/>
    <w:rsid w:val="00DB76D9"/>
    <w:rsid w:val="00DC0992"/>
    <w:rsid w:val="00DC1E2D"/>
    <w:rsid w:val="00DC2A8F"/>
    <w:rsid w:val="00DC46F9"/>
    <w:rsid w:val="00DC70B9"/>
    <w:rsid w:val="00DC7515"/>
    <w:rsid w:val="00DD094B"/>
    <w:rsid w:val="00DD1421"/>
    <w:rsid w:val="00DD179F"/>
    <w:rsid w:val="00DD370D"/>
    <w:rsid w:val="00DD3C1D"/>
    <w:rsid w:val="00DD413D"/>
    <w:rsid w:val="00DD4785"/>
    <w:rsid w:val="00DD54E7"/>
    <w:rsid w:val="00DD7451"/>
    <w:rsid w:val="00DD74E8"/>
    <w:rsid w:val="00DE04F6"/>
    <w:rsid w:val="00DE3382"/>
    <w:rsid w:val="00DE442D"/>
    <w:rsid w:val="00DE599B"/>
    <w:rsid w:val="00DE6F03"/>
    <w:rsid w:val="00DF175C"/>
    <w:rsid w:val="00DF2706"/>
    <w:rsid w:val="00E01A7F"/>
    <w:rsid w:val="00E01CAA"/>
    <w:rsid w:val="00E045F9"/>
    <w:rsid w:val="00E05EE2"/>
    <w:rsid w:val="00E06394"/>
    <w:rsid w:val="00E065C7"/>
    <w:rsid w:val="00E07961"/>
    <w:rsid w:val="00E12106"/>
    <w:rsid w:val="00E14486"/>
    <w:rsid w:val="00E14FB2"/>
    <w:rsid w:val="00E15516"/>
    <w:rsid w:val="00E15D9A"/>
    <w:rsid w:val="00E16ABF"/>
    <w:rsid w:val="00E21406"/>
    <w:rsid w:val="00E2304A"/>
    <w:rsid w:val="00E25765"/>
    <w:rsid w:val="00E25855"/>
    <w:rsid w:val="00E25F82"/>
    <w:rsid w:val="00E2657C"/>
    <w:rsid w:val="00E27509"/>
    <w:rsid w:val="00E30F48"/>
    <w:rsid w:val="00E3471A"/>
    <w:rsid w:val="00E34F5F"/>
    <w:rsid w:val="00E35D6B"/>
    <w:rsid w:val="00E40FA2"/>
    <w:rsid w:val="00E41066"/>
    <w:rsid w:val="00E411BF"/>
    <w:rsid w:val="00E42DDD"/>
    <w:rsid w:val="00E43AE2"/>
    <w:rsid w:val="00E47330"/>
    <w:rsid w:val="00E4760A"/>
    <w:rsid w:val="00E52631"/>
    <w:rsid w:val="00E52B9D"/>
    <w:rsid w:val="00E53322"/>
    <w:rsid w:val="00E5638B"/>
    <w:rsid w:val="00E5661C"/>
    <w:rsid w:val="00E56CC9"/>
    <w:rsid w:val="00E56D1D"/>
    <w:rsid w:val="00E56DC1"/>
    <w:rsid w:val="00E56F54"/>
    <w:rsid w:val="00E56FE6"/>
    <w:rsid w:val="00E60EF6"/>
    <w:rsid w:val="00E616A5"/>
    <w:rsid w:val="00E61CA7"/>
    <w:rsid w:val="00E62441"/>
    <w:rsid w:val="00E62C03"/>
    <w:rsid w:val="00E65693"/>
    <w:rsid w:val="00E65D4F"/>
    <w:rsid w:val="00E7191C"/>
    <w:rsid w:val="00E71A7F"/>
    <w:rsid w:val="00E72492"/>
    <w:rsid w:val="00E72603"/>
    <w:rsid w:val="00E72C4F"/>
    <w:rsid w:val="00E72C64"/>
    <w:rsid w:val="00E75FB7"/>
    <w:rsid w:val="00E7648F"/>
    <w:rsid w:val="00E87624"/>
    <w:rsid w:val="00E91533"/>
    <w:rsid w:val="00E92BC0"/>
    <w:rsid w:val="00E9334D"/>
    <w:rsid w:val="00E934FD"/>
    <w:rsid w:val="00E9387F"/>
    <w:rsid w:val="00E942F7"/>
    <w:rsid w:val="00E947EA"/>
    <w:rsid w:val="00E96866"/>
    <w:rsid w:val="00EA12A7"/>
    <w:rsid w:val="00EA220E"/>
    <w:rsid w:val="00EA3105"/>
    <w:rsid w:val="00EA369C"/>
    <w:rsid w:val="00EA3DDE"/>
    <w:rsid w:val="00EA45DA"/>
    <w:rsid w:val="00EA7278"/>
    <w:rsid w:val="00EA75EC"/>
    <w:rsid w:val="00EB209A"/>
    <w:rsid w:val="00EB2452"/>
    <w:rsid w:val="00EB2E33"/>
    <w:rsid w:val="00EB4D10"/>
    <w:rsid w:val="00EB5A60"/>
    <w:rsid w:val="00EB662A"/>
    <w:rsid w:val="00EC02B1"/>
    <w:rsid w:val="00EC06B1"/>
    <w:rsid w:val="00EC107A"/>
    <w:rsid w:val="00EC1B77"/>
    <w:rsid w:val="00ED2DD6"/>
    <w:rsid w:val="00ED2F08"/>
    <w:rsid w:val="00ED325E"/>
    <w:rsid w:val="00ED3278"/>
    <w:rsid w:val="00ED404E"/>
    <w:rsid w:val="00ED6262"/>
    <w:rsid w:val="00ED65E1"/>
    <w:rsid w:val="00ED7198"/>
    <w:rsid w:val="00EE0D32"/>
    <w:rsid w:val="00EE25B1"/>
    <w:rsid w:val="00EE26DB"/>
    <w:rsid w:val="00EE30F2"/>
    <w:rsid w:val="00EE49C0"/>
    <w:rsid w:val="00EE6642"/>
    <w:rsid w:val="00EE6C38"/>
    <w:rsid w:val="00EF0E21"/>
    <w:rsid w:val="00EF104F"/>
    <w:rsid w:val="00EF11BB"/>
    <w:rsid w:val="00EF215B"/>
    <w:rsid w:val="00EF32EA"/>
    <w:rsid w:val="00EF5BA9"/>
    <w:rsid w:val="00EF7092"/>
    <w:rsid w:val="00F01227"/>
    <w:rsid w:val="00F0296F"/>
    <w:rsid w:val="00F0335A"/>
    <w:rsid w:val="00F043B8"/>
    <w:rsid w:val="00F0521B"/>
    <w:rsid w:val="00F0715D"/>
    <w:rsid w:val="00F0733E"/>
    <w:rsid w:val="00F07BD7"/>
    <w:rsid w:val="00F07E0C"/>
    <w:rsid w:val="00F105D2"/>
    <w:rsid w:val="00F1117D"/>
    <w:rsid w:val="00F11A9C"/>
    <w:rsid w:val="00F1542C"/>
    <w:rsid w:val="00F15695"/>
    <w:rsid w:val="00F159B0"/>
    <w:rsid w:val="00F15A18"/>
    <w:rsid w:val="00F168CA"/>
    <w:rsid w:val="00F179FD"/>
    <w:rsid w:val="00F20533"/>
    <w:rsid w:val="00F207FB"/>
    <w:rsid w:val="00F21F7D"/>
    <w:rsid w:val="00F2302D"/>
    <w:rsid w:val="00F23637"/>
    <w:rsid w:val="00F2439A"/>
    <w:rsid w:val="00F252BF"/>
    <w:rsid w:val="00F269D8"/>
    <w:rsid w:val="00F270A3"/>
    <w:rsid w:val="00F276DC"/>
    <w:rsid w:val="00F31F60"/>
    <w:rsid w:val="00F332D1"/>
    <w:rsid w:val="00F359C8"/>
    <w:rsid w:val="00F370E0"/>
    <w:rsid w:val="00F3769E"/>
    <w:rsid w:val="00F37E13"/>
    <w:rsid w:val="00F40E84"/>
    <w:rsid w:val="00F416BB"/>
    <w:rsid w:val="00F42BE5"/>
    <w:rsid w:val="00F430A9"/>
    <w:rsid w:val="00F46EFA"/>
    <w:rsid w:val="00F470D9"/>
    <w:rsid w:val="00F47680"/>
    <w:rsid w:val="00F54C78"/>
    <w:rsid w:val="00F55EE3"/>
    <w:rsid w:val="00F62614"/>
    <w:rsid w:val="00F633A8"/>
    <w:rsid w:val="00F65C5E"/>
    <w:rsid w:val="00F6672C"/>
    <w:rsid w:val="00F66D60"/>
    <w:rsid w:val="00F701B6"/>
    <w:rsid w:val="00F7165D"/>
    <w:rsid w:val="00F729ED"/>
    <w:rsid w:val="00F751E4"/>
    <w:rsid w:val="00F756E1"/>
    <w:rsid w:val="00F7751C"/>
    <w:rsid w:val="00F77CF8"/>
    <w:rsid w:val="00F81349"/>
    <w:rsid w:val="00F82B07"/>
    <w:rsid w:val="00F836D8"/>
    <w:rsid w:val="00F8382C"/>
    <w:rsid w:val="00F83AAD"/>
    <w:rsid w:val="00F85CC9"/>
    <w:rsid w:val="00F86A84"/>
    <w:rsid w:val="00F87817"/>
    <w:rsid w:val="00F94383"/>
    <w:rsid w:val="00F94BDF"/>
    <w:rsid w:val="00F95CE3"/>
    <w:rsid w:val="00F97538"/>
    <w:rsid w:val="00FA166D"/>
    <w:rsid w:val="00FA31A4"/>
    <w:rsid w:val="00FA3677"/>
    <w:rsid w:val="00FA3864"/>
    <w:rsid w:val="00FA4EE8"/>
    <w:rsid w:val="00FA5631"/>
    <w:rsid w:val="00FA5CBB"/>
    <w:rsid w:val="00FA744C"/>
    <w:rsid w:val="00FB1777"/>
    <w:rsid w:val="00FB1E65"/>
    <w:rsid w:val="00FB34ED"/>
    <w:rsid w:val="00FB4852"/>
    <w:rsid w:val="00FB6E6A"/>
    <w:rsid w:val="00FC04F3"/>
    <w:rsid w:val="00FC0786"/>
    <w:rsid w:val="00FC149D"/>
    <w:rsid w:val="00FC26AF"/>
    <w:rsid w:val="00FC4454"/>
    <w:rsid w:val="00FC739C"/>
    <w:rsid w:val="00FD0714"/>
    <w:rsid w:val="00FD1047"/>
    <w:rsid w:val="00FD2672"/>
    <w:rsid w:val="00FD3A09"/>
    <w:rsid w:val="00FD543D"/>
    <w:rsid w:val="00FE06F1"/>
    <w:rsid w:val="00FE1F36"/>
    <w:rsid w:val="00FE2AEA"/>
    <w:rsid w:val="00FE347B"/>
    <w:rsid w:val="00FE413A"/>
    <w:rsid w:val="00FE649D"/>
    <w:rsid w:val="00FE6F8F"/>
    <w:rsid w:val="00FE74C4"/>
    <w:rsid w:val="00FF1EA3"/>
    <w:rsid w:val="00FF2851"/>
    <w:rsid w:val="00FF3441"/>
    <w:rsid w:val="00FF381A"/>
    <w:rsid w:val="00FF4283"/>
    <w:rsid w:val="00FF4B73"/>
    <w:rsid w:val="00FF5DA2"/>
    <w:rsid w:val="00FF6A9B"/>
    <w:rsid w:val="00FF709D"/>
    <w:rsid w:val="00FF784D"/>
    <w:rsid w:val="00FF7CA2"/>
    <w:rsid w:val="094E7515"/>
    <w:rsid w:val="11F6AC23"/>
    <w:rsid w:val="15B0B67E"/>
    <w:rsid w:val="17BD8C27"/>
    <w:rsid w:val="18E85740"/>
    <w:rsid w:val="2C530C9E"/>
    <w:rsid w:val="415AF2C8"/>
    <w:rsid w:val="41AA9A2B"/>
    <w:rsid w:val="52D4C52D"/>
    <w:rsid w:val="576DAFF0"/>
    <w:rsid w:val="62E8FB1D"/>
    <w:rsid w:val="68D04F15"/>
    <w:rsid w:val="6BAAFF7B"/>
    <w:rsid w:val="73272C4F"/>
    <w:rsid w:val="7B49D6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0AB231"/>
  <w15:docId w15:val="{3D547BE7-55C8-45C6-A51E-DF59E09B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04DC"/>
    <w:rPr>
      <w:sz w:val="24"/>
      <w:szCs w:val="24"/>
    </w:rPr>
  </w:style>
  <w:style w:type="paragraph" w:styleId="Titolo1">
    <w:name w:val="heading 1"/>
    <w:basedOn w:val="Normale"/>
    <w:next w:val="Normale"/>
    <w:link w:val="Titolo1Carattere"/>
    <w:qFormat/>
    <w:rsid w:val="00422A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qFormat/>
    <w:rsid w:val="00127D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422AD3"/>
    <w:pPr>
      <w:keepNext/>
      <w:keepLines/>
      <w:spacing w:after="200"/>
      <w:jc w:val="both"/>
      <w:outlineLvl w:val="2"/>
    </w:pPr>
    <w:rPr>
      <w:rFonts w:asciiTheme="minorHAnsi" w:eastAsiaTheme="majorEastAsia" w:hAnsiTheme="minorHAnsi" w:cstheme="majorBidi"/>
      <w:bCs/>
      <w:smallCaps/>
      <w:color w:val="4F81BD" w:themeColor="accent1"/>
      <w:sz w:val="22"/>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226CE"/>
    <w:pPr>
      <w:tabs>
        <w:tab w:val="center" w:pos="4986"/>
        <w:tab w:val="right" w:pos="9972"/>
      </w:tabs>
    </w:pPr>
  </w:style>
  <w:style w:type="paragraph" w:styleId="Pidipagina">
    <w:name w:val="footer"/>
    <w:basedOn w:val="Normale"/>
    <w:link w:val="PidipaginaCarattere"/>
    <w:uiPriority w:val="99"/>
    <w:rsid w:val="00A226CE"/>
    <w:pPr>
      <w:tabs>
        <w:tab w:val="center" w:pos="4986"/>
        <w:tab w:val="right" w:pos="9972"/>
      </w:tabs>
    </w:pPr>
  </w:style>
  <w:style w:type="paragraph" w:styleId="Testonormale">
    <w:name w:val="Plain Text"/>
    <w:basedOn w:val="Normale"/>
    <w:rsid w:val="00A226CE"/>
    <w:rPr>
      <w:rFonts w:ascii="Courier" w:hAnsi="Courier"/>
    </w:rPr>
  </w:style>
  <w:style w:type="character" w:styleId="Numeropagina">
    <w:name w:val="page number"/>
    <w:basedOn w:val="Carpredefinitoparagrafo"/>
    <w:rsid w:val="00541229"/>
  </w:style>
  <w:style w:type="character" w:customStyle="1" w:styleId="PidipaginaCarattere">
    <w:name w:val="Piè di pagina Carattere"/>
    <w:link w:val="Pidipagina"/>
    <w:uiPriority w:val="99"/>
    <w:rsid w:val="002E44D3"/>
    <w:rPr>
      <w:sz w:val="24"/>
      <w:szCs w:val="24"/>
    </w:rPr>
  </w:style>
  <w:style w:type="paragraph" w:styleId="Testofumetto">
    <w:name w:val="Balloon Text"/>
    <w:basedOn w:val="Normale"/>
    <w:link w:val="TestofumettoCarattere"/>
    <w:uiPriority w:val="99"/>
    <w:rsid w:val="006D6917"/>
    <w:rPr>
      <w:rFonts w:ascii="Tahoma" w:hAnsi="Tahoma" w:cs="Tahoma"/>
      <w:sz w:val="16"/>
      <w:szCs w:val="16"/>
    </w:rPr>
  </w:style>
  <w:style w:type="character" w:customStyle="1" w:styleId="TestofumettoCarattere">
    <w:name w:val="Testo fumetto Carattere"/>
    <w:basedOn w:val="Carpredefinitoparagrafo"/>
    <w:link w:val="Testofumetto"/>
    <w:uiPriority w:val="99"/>
    <w:rsid w:val="006D6917"/>
    <w:rPr>
      <w:rFonts w:ascii="Tahoma" w:hAnsi="Tahoma" w:cs="Tahoma"/>
      <w:sz w:val="16"/>
      <w:szCs w:val="16"/>
    </w:rPr>
  </w:style>
  <w:style w:type="paragraph" w:styleId="Paragrafoelenco">
    <w:name w:val="List Paragraph"/>
    <w:basedOn w:val="Normale"/>
    <w:uiPriority w:val="34"/>
    <w:qFormat/>
    <w:rsid w:val="00722019"/>
    <w:pPr>
      <w:ind w:left="720"/>
      <w:contextualSpacing/>
    </w:pPr>
  </w:style>
  <w:style w:type="character" w:styleId="Collegamentoipertestuale">
    <w:name w:val="Hyperlink"/>
    <w:basedOn w:val="Carpredefinitoparagrafo"/>
    <w:uiPriority w:val="99"/>
    <w:rsid w:val="004D7B59"/>
    <w:rPr>
      <w:color w:val="0000FF" w:themeColor="hyperlink"/>
      <w:u w:val="single"/>
    </w:rPr>
  </w:style>
  <w:style w:type="table" w:styleId="Grigliatabella">
    <w:name w:val="Table Grid"/>
    <w:basedOn w:val="Tabellanormale"/>
    <w:rsid w:val="00E1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502F75"/>
    <w:rPr>
      <w:sz w:val="20"/>
      <w:szCs w:val="20"/>
    </w:rPr>
  </w:style>
  <w:style w:type="character" w:customStyle="1" w:styleId="TestonotaapidipaginaCarattere">
    <w:name w:val="Testo nota a piè di pagina Carattere"/>
    <w:basedOn w:val="Carpredefinitoparagrafo"/>
    <w:link w:val="Testonotaapidipagina"/>
    <w:uiPriority w:val="99"/>
    <w:rsid w:val="00502F75"/>
  </w:style>
  <w:style w:type="character" w:styleId="Rimandonotaapidipagina">
    <w:name w:val="footnote reference"/>
    <w:basedOn w:val="Carpredefinitoparagrafo"/>
    <w:unhideWhenUsed/>
    <w:rsid w:val="00502F75"/>
    <w:rPr>
      <w:vertAlign w:val="superscript"/>
    </w:rPr>
  </w:style>
  <w:style w:type="character" w:styleId="Collegamentovisitato">
    <w:name w:val="FollowedHyperlink"/>
    <w:basedOn w:val="Carpredefinitoparagrafo"/>
    <w:semiHidden/>
    <w:unhideWhenUsed/>
    <w:rsid w:val="001E5B5D"/>
    <w:rPr>
      <w:color w:val="800080" w:themeColor="followedHyperlink"/>
      <w:u w:val="single"/>
    </w:rPr>
  </w:style>
  <w:style w:type="character" w:customStyle="1" w:styleId="Menzionenonrisolta1">
    <w:name w:val="Menzione non risolta1"/>
    <w:basedOn w:val="Carpredefinitoparagrafo"/>
    <w:uiPriority w:val="99"/>
    <w:semiHidden/>
    <w:unhideWhenUsed/>
    <w:rsid w:val="004F6F07"/>
    <w:rPr>
      <w:color w:val="808080"/>
      <w:shd w:val="clear" w:color="auto" w:fill="E6E6E6"/>
    </w:rPr>
  </w:style>
  <w:style w:type="numbering" w:customStyle="1" w:styleId="Nessunelenco1">
    <w:name w:val="Nessun elenco1"/>
    <w:next w:val="Nessunelenco"/>
    <w:uiPriority w:val="99"/>
    <w:semiHidden/>
    <w:unhideWhenUsed/>
    <w:rsid w:val="00997E9A"/>
  </w:style>
  <w:style w:type="table" w:customStyle="1" w:styleId="Grigliatabella1">
    <w:name w:val="Griglia tabella1"/>
    <w:basedOn w:val="Tabellanormale"/>
    <w:next w:val="Grigliatabella"/>
    <w:rsid w:val="00997E9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prima6ptDopo6pt">
    <w:name w:val="Stile prima 6 pt Dopo:  6 pt"/>
    <w:basedOn w:val="Normale"/>
    <w:rsid w:val="00997E9A"/>
    <w:pPr>
      <w:spacing w:before="120" w:after="120"/>
    </w:pPr>
    <w:rPr>
      <w:rFonts w:ascii="Calibri" w:hAnsi="Calibri"/>
      <w:sz w:val="20"/>
      <w:szCs w:val="20"/>
    </w:rPr>
  </w:style>
  <w:style w:type="paragraph" w:customStyle="1" w:styleId="ANVURMGstileD">
    <w:name w:val="ANVUR MG stile D"/>
    <w:basedOn w:val="Normale"/>
    <w:qFormat/>
    <w:rsid w:val="00997E9A"/>
    <w:pPr>
      <w:spacing w:before="120" w:after="120"/>
    </w:pPr>
    <w:rPr>
      <w:rFonts w:ascii="Calibri" w:hAnsi="Calibri" w:cs="Calibri"/>
      <w:b/>
      <w:bCs/>
      <w:sz w:val="20"/>
      <w:szCs w:val="20"/>
      <w:u w:val="single"/>
    </w:rPr>
  </w:style>
  <w:style w:type="paragraph" w:customStyle="1" w:styleId="ANVURMGstileEelencopuntato">
    <w:name w:val="ANVUR MG stile E elenco puntato"/>
    <w:basedOn w:val="Paragrafoelenco"/>
    <w:qFormat/>
    <w:rsid w:val="00997E9A"/>
    <w:pPr>
      <w:numPr>
        <w:numId w:val="1"/>
      </w:numPr>
      <w:spacing w:before="120"/>
      <w:contextualSpacing w:val="0"/>
    </w:pPr>
    <w:rPr>
      <w:rFonts w:ascii="Calibri" w:hAnsi="Calibri" w:cs="Calibri"/>
      <w:sz w:val="20"/>
      <w:szCs w:val="20"/>
    </w:rPr>
  </w:style>
  <w:style w:type="paragraph" w:customStyle="1" w:styleId="ANVURMGstileH">
    <w:name w:val="ANVUR MG stile H"/>
    <w:basedOn w:val="Normale"/>
    <w:qFormat/>
    <w:rsid w:val="00997E9A"/>
    <w:pPr>
      <w:spacing w:line="360" w:lineRule="auto"/>
    </w:pPr>
    <w:rPr>
      <w:rFonts w:ascii="Calibri" w:hAnsi="Calibri"/>
      <w:b/>
    </w:rPr>
  </w:style>
  <w:style w:type="character" w:customStyle="1" w:styleId="IntestazioneCarattere">
    <w:name w:val="Intestazione Carattere"/>
    <w:basedOn w:val="Carpredefinitoparagrafo"/>
    <w:link w:val="Intestazione"/>
    <w:uiPriority w:val="99"/>
    <w:rsid w:val="00997E9A"/>
    <w:rPr>
      <w:sz w:val="24"/>
      <w:szCs w:val="24"/>
    </w:rPr>
  </w:style>
  <w:style w:type="paragraph" w:customStyle="1" w:styleId="Default">
    <w:name w:val="Default"/>
    <w:rsid w:val="004B652D"/>
    <w:pPr>
      <w:autoSpaceDE w:val="0"/>
      <w:autoSpaceDN w:val="0"/>
      <w:adjustRightInd w:val="0"/>
    </w:pPr>
    <w:rPr>
      <w:rFonts w:ascii="Arial" w:hAnsi="Arial" w:cs="Arial"/>
      <w:color w:val="000000"/>
      <w:sz w:val="24"/>
      <w:szCs w:val="24"/>
    </w:rPr>
  </w:style>
  <w:style w:type="character" w:customStyle="1" w:styleId="Titolo3Carattere">
    <w:name w:val="Titolo 3 Carattere"/>
    <w:basedOn w:val="Carpredefinitoparagrafo"/>
    <w:link w:val="Titolo3"/>
    <w:uiPriority w:val="9"/>
    <w:rsid w:val="00422AD3"/>
    <w:rPr>
      <w:rFonts w:asciiTheme="minorHAnsi" w:eastAsiaTheme="majorEastAsia" w:hAnsiTheme="minorHAnsi" w:cstheme="majorBidi"/>
      <w:bCs/>
      <w:smallCaps/>
      <w:color w:val="4F81BD" w:themeColor="accent1"/>
      <w:sz w:val="22"/>
      <w:lang w:eastAsia="en-US"/>
    </w:rPr>
  </w:style>
  <w:style w:type="character" w:customStyle="1" w:styleId="Titolo1Carattere">
    <w:name w:val="Titolo 1 Carattere"/>
    <w:basedOn w:val="Carpredefinitoparagrafo"/>
    <w:link w:val="Titolo1"/>
    <w:rsid w:val="00422AD3"/>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422AD3"/>
    <w:pPr>
      <w:spacing w:after="240" w:line="259" w:lineRule="auto"/>
      <w:outlineLvl w:val="9"/>
    </w:pPr>
    <w:rPr>
      <w:b/>
    </w:rPr>
  </w:style>
  <w:style w:type="paragraph" w:styleId="Sommario3">
    <w:name w:val="toc 3"/>
    <w:basedOn w:val="Normale"/>
    <w:next w:val="Normale"/>
    <w:autoRedefine/>
    <w:uiPriority w:val="39"/>
    <w:unhideWhenUsed/>
    <w:rsid w:val="00422AD3"/>
    <w:pPr>
      <w:spacing w:before="100" w:after="100" w:line="276" w:lineRule="auto"/>
      <w:ind w:left="400"/>
    </w:pPr>
    <w:rPr>
      <w:rFonts w:asciiTheme="minorHAnsi" w:eastAsiaTheme="minorEastAsia" w:hAnsiTheme="minorHAnsi" w:cstheme="minorBidi"/>
      <w:sz w:val="20"/>
      <w:szCs w:val="20"/>
      <w:lang w:eastAsia="en-US"/>
    </w:rPr>
  </w:style>
  <w:style w:type="paragraph" w:styleId="Sottotitolo">
    <w:name w:val="Subtitle"/>
    <w:basedOn w:val="Normale"/>
    <w:next w:val="Normale"/>
    <w:link w:val="SottotitoloCarattere"/>
    <w:uiPriority w:val="11"/>
    <w:qFormat/>
    <w:rsid w:val="00422AD3"/>
    <w:pPr>
      <w:numPr>
        <w:ilvl w:val="1"/>
      </w:numPr>
      <w:spacing w:before="100"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ottotitoloCarattere">
    <w:name w:val="Sottotitolo Carattere"/>
    <w:basedOn w:val="Carpredefinitoparagrafo"/>
    <w:link w:val="Sottotitolo"/>
    <w:uiPriority w:val="11"/>
    <w:rsid w:val="00422AD3"/>
    <w:rPr>
      <w:rFonts w:asciiTheme="minorHAnsi" w:eastAsiaTheme="minorEastAsia" w:hAnsiTheme="minorHAnsi" w:cstheme="minorBidi"/>
      <w:color w:val="5A5A5A" w:themeColor="text1" w:themeTint="A5"/>
      <w:spacing w:val="15"/>
      <w:sz w:val="22"/>
      <w:szCs w:val="22"/>
      <w:lang w:eastAsia="en-US"/>
    </w:rPr>
  </w:style>
  <w:style w:type="paragraph" w:styleId="Revisione">
    <w:name w:val="Revision"/>
    <w:hidden/>
    <w:uiPriority w:val="99"/>
    <w:semiHidden/>
    <w:rsid w:val="006A000A"/>
    <w:rPr>
      <w:sz w:val="24"/>
      <w:szCs w:val="24"/>
    </w:rPr>
  </w:style>
  <w:style w:type="character" w:styleId="Menzionenonrisolta">
    <w:name w:val="Unresolved Mention"/>
    <w:basedOn w:val="Carpredefinitoparagrafo"/>
    <w:uiPriority w:val="99"/>
    <w:semiHidden/>
    <w:unhideWhenUsed/>
    <w:rsid w:val="0094352B"/>
    <w:rPr>
      <w:color w:val="605E5C"/>
      <w:shd w:val="clear" w:color="auto" w:fill="E1DFDD"/>
    </w:rPr>
  </w:style>
  <w:style w:type="character" w:styleId="Rimandocommento">
    <w:name w:val="annotation reference"/>
    <w:basedOn w:val="Carpredefinitoparagrafo"/>
    <w:semiHidden/>
    <w:unhideWhenUsed/>
    <w:rsid w:val="000B3501"/>
    <w:rPr>
      <w:sz w:val="16"/>
      <w:szCs w:val="16"/>
    </w:rPr>
  </w:style>
  <w:style w:type="paragraph" w:styleId="Testocommento">
    <w:name w:val="annotation text"/>
    <w:basedOn w:val="Normale"/>
    <w:link w:val="TestocommentoCarattere"/>
    <w:unhideWhenUsed/>
    <w:rsid w:val="000B3501"/>
    <w:rPr>
      <w:sz w:val="20"/>
      <w:szCs w:val="20"/>
    </w:rPr>
  </w:style>
  <w:style w:type="character" w:customStyle="1" w:styleId="TestocommentoCarattere">
    <w:name w:val="Testo commento Carattere"/>
    <w:basedOn w:val="Carpredefinitoparagrafo"/>
    <w:link w:val="Testocommento"/>
    <w:rsid w:val="000B3501"/>
  </w:style>
  <w:style w:type="paragraph" w:styleId="Soggettocommento">
    <w:name w:val="annotation subject"/>
    <w:basedOn w:val="Testocommento"/>
    <w:next w:val="Testocommento"/>
    <w:link w:val="SoggettocommentoCarattere"/>
    <w:semiHidden/>
    <w:unhideWhenUsed/>
    <w:rsid w:val="000B3501"/>
    <w:rPr>
      <w:b/>
      <w:bCs/>
    </w:rPr>
  </w:style>
  <w:style w:type="character" w:customStyle="1" w:styleId="SoggettocommentoCarattere">
    <w:name w:val="Soggetto commento Carattere"/>
    <w:basedOn w:val="TestocommentoCarattere"/>
    <w:link w:val="Soggettocommento"/>
    <w:semiHidden/>
    <w:rsid w:val="000B3501"/>
    <w:rPr>
      <w:b/>
      <w:bCs/>
    </w:rPr>
  </w:style>
  <w:style w:type="paragraph" w:styleId="Sommario1">
    <w:name w:val="toc 1"/>
    <w:basedOn w:val="Normale"/>
    <w:next w:val="Normale"/>
    <w:autoRedefine/>
    <w:uiPriority w:val="39"/>
    <w:unhideWhenUsed/>
    <w:rsid w:val="00346808"/>
    <w:pPr>
      <w:spacing w:after="100"/>
    </w:pPr>
  </w:style>
  <w:style w:type="character" w:customStyle="1" w:styleId="Titolo2Carattere">
    <w:name w:val="Titolo 2 Carattere"/>
    <w:basedOn w:val="Carpredefinitoparagrafo"/>
    <w:link w:val="Titolo2"/>
    <w:semiHidden/>
    <w:rsid w:val="00127D9D"/>
    <w:rPr>
      <w:rFonts w:asciiTheme="majorHAnsi" w:eastAsiaTheme="majorEastAsia" w:hAnsiTheme="majorHAnsi" w:cstheme="majorBidi"/>
      <w:color w:val="365F91" w:themeColor="accent1" w:themeShade="BF"/>
      <w:sz w:val="26"/>
      <w:szCs w:val="26"/>
    </w:rPr>
  </w:style>
  <w:style w:type="paragraph" w:styleId="Sommario2">
    <w:name w:val="toc 2"/>
    <w:basedOn w:val="Normale"/>
    <w:next w:val="Normale"/>
    <w:autoRedefine/>
    <w:uiPriority w:val="39"/>
    <w:unhideWhenUsed/>
    <w:rsid w:val="00127D9D"/>
    <w:pPr>
      <w:spacing w:after="100"/>
      <w:ind w:left="240"/>
    </w:pPr>
  </w:style>
  <w:style w:type="paragraph" w:styleId="Testonotadichiusura">
    <w:name w:val="endnote text"/>
    <w:basedOn w:val="Normale"/>
    <w:link w:val="TestonotadichiusuraCarattere"/>
    <w:uiPriority w:val="99"/>
    <w:semiHidden/>
    <w:unhideWhenUsed/>
    <w:rsid w:val="00A01249"/>
    <w:rPr>
      <w:rFonts w:ascii="Lucida Sans Unicode" w:hAnsi="Lucida Sans Unicode"/>
      <w:sz w:val="20"/>
      <w:szCs w:val="20"/>
    </w:rPr>
  </w:style>
  <w:style w:type="character" w:customStyle="1" w:styleId="TestonotadichiusuraCarattere">
    <w:name w:val="Testo nota di chiusura Carattere"/>
    <w:basedOn w:val="Carpredefinitoparagrafo"/>
    <w:link w:val="Testonotadichiusura"/>
    <w:uiPriority w:val="99"/>
    <w:semiHidden/>
    <w:rsid w:val="00A01249"/>
    <w:rPr>
      <w:rFonts w:ascii="Lucida Sans Unicode" w:hAnsi="Lucida Sans Unicode"/>
    </w:rPr>
  </w:style>
  <w:style w:type="character" w:styleId="Rimandonotadichiusura">
    <w:name w:val="endnote reference"/>
    <w:basedOn w:val="Carpredefinitoparagrafo"/>
    <w:uiPriority w:val="99"/>
    <w:semiHidden/>
    <w:unhideWhenUsed/>
    <w:rsid w:val="00A012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4335">
      <w:bodyDiv w:val="1"/>
      <w:marLeft w:val="0"/>
      <w:marRight w:val="0"/>
      <w:marTop w:val="0"/>
      <w:marBottom w:val="0"/>
      <w:divBdr>
        <w:top w:val="none" w:sz="0" w:space="0" w:color="auto"/>
        <w:left w:val="none" w:sz="0" w:space="0" w:color="auto"/>
        <w:bottom w:val="none" w:sz="0" w:space="0" w:color="auto"/>
        <w:right w:val="none" w:sz="0" w:space="0" w:color="auto"/>
      </w:divBdr>
      <w:divsChild>
        <w:div w:id="1345202889">
          <w:marLeft w:val="547"/>
          <w:marRight w:val="0"/>
          <w:marTop w:val="240"/>
          <w:marBottom w:val="0"/>
          <w:divBdr>
            <w:top w:val="none" w:sz="0" w:space="0" w:color="auto"/>
            <w:left w:val="none" w:sz="0" w:space="0" w:color="auto"/>
            <w:bottom w:val="none" w:sz="0" w:space="0" w:color="auto"/>
            <w:right w:val="none" w:sz="0" w:space="0" w:color="auto"/>
          </w:divBdr>
        </w:div>
        <w:div w:id="1662730884">
          <w:marLeft w:val="547"/>
          <w:marRight w:val="0"/>
          <w:marTop w:val="240"/>
          <w:marBottom w:val="0"/>
          <w:divBdr>
            <w:top w:val="none" w:sz="0" w:space="0" w:color="auto"/>
            <w:left w:val="none" w:sz="0" w:space="0" w:color="auto"/>
            <w:bottom w:val="none" w:sz="0" w:space="0" w:color="auto"/>
            <w:right w:val="none" w:sz="0" w:space="0" w:color="auto"/>
          </w:divBdr>
        </w:div>
      </w:divsChild>
    </w:div>
    <w:div w:id="159659447">
      <w:bodyDiv w:val="1"/>
      <w:marLeft w:val="0"/>
      <w:marRight w:val="0"/>
      <w:marTop w:val="0"/>
      <w:marBottom w:val="0"/>
      <w:divBdr>
        <w:top w:val="none" w:sz="0" w:space="0" w:color="auto"/>
        <w:left w:val="none" w:sz="0" w:space="0" w:color="auto"/>
        <w:bottom w:val="none" w:sz="0" w:space="0" w:color="auto"/>
        <w:right w:val="none" w:sz="0" w:space="0" w:color="auto"/>
      </w:divBdr>
    </w:div>
    <w:div w:id="174393105">
      <w:bodyDiv w:val="1"/>
      <w:marLeft w:val="0"/>
      <w:marRight w:val="0"/>
      <w:marTop w:val="0"/>
      <w:marBottom w:val="0"/>
      <w:divBdr>
        <w:top w:val="none" w:sz="0" w:space="0" w:color="auto"/>
        <w:left w:val="none" w:sz="0" w:space="0" w:color="auto"/>
        <w:bottom w:val="none" w:sz="0" w:space="0" w:color="auto"/>
        <w:right w:val="none" w:sz="0" w:space="0" w:color="auto"/>
      </w:divBdr>
    </w:div>
    <w:div w:id="183977016">
      <w:bodyDiv w:val="1"/>
      <w:marLeft w:val="0"/>
      <w:marRight w:val="0"/>
      <w:marTop w:val="0"/>
      <w:marBottom w:val="0"/>
      <w:divBdr>
        <w:top w:val="none" w:sz="0" w:space="0" w:color="auto"/>
        <w:left w:val="none" w:sz="0" w:space="0" w:color="auto"/>
        <w:bottom w:val="none" w:sz="0" w:space="0" w:color="auto"/>
        <w:right w:val="none" w:sz="0" w:space="0" w:color="auto"/>
      </w:divBdr>
      <w:divsChild>
        <w:div w:id="1599099103">
          <w:marLeft w:val="547"/>
          <w:marRight w:val="0"/>
          <w:marTop w:val="240"/>
          <w:marBottom w:val="0"/>
          <w:divBdr>
            <w:top w:val="none" w:sz="0" w:space="0" w:color="auto"/>
            <w:left w:val="none" w:sz="0" w:space="0" w:color="auto"/>
            <w:bottom w:val="none" w:sz="0" w:space="0" w:color="auto"/>
            <w:right w:val="none" w:sz="0" w:space="0" w:color="auto"/>
          </w:divBdr>
        </w:div>
      </w:divsChild>
    </w:div>
    <w:div w:id="364603448">
      <w:bodyDiv w:val="1"/>
      <w:marLeft w:val="0"/>
      <w:marRight w:val="0"/>
      <w:marTop w:val="0"/>
      <w:marBottom w:val="0"/>
      <w:divBdr>
        <w:top w:val="none" w:sz="0" w:space="0" w:color="auto"/>
        <w:left w:val="none" w:sz="0" w:space="0" w:color="auto"/>
        <w:bottom w:val="none" w:sz="0" w:space="0" w:color="auto"/>
        <w:right w:val="none" w:sz="0" w:space="0" w:color="auto"/>
      </w:divBdr>
      <w:divsChild>
        <w:div w:id="92284079">
          <w:marLeft w:val="0"/>
          <w:marRight w:val="0"/>
          <w:marTop w:val="0"/>
          <w:marBottom w:val="0"/>
          <w:divBdr>
            <w:top w:val="none" w:sz="0" w:space="0" w:color="auto"/>
            <w:left w:val="none" w:sz="0" w:space="0" w:color="auto"/>
            <w:bottom w:val="none" w:sz="0" w:space="0" w:color="auto"/>
            <w:right w:val="none" w:sz="0" w:space="0" w:color="auto"/>
          </w:divBdr>
        </w:div>
        <w:div w:id="94138988">
          <w:marLeft w:val="0"/>
          <w:marRight w:val="0"/>
          <w:marTop w:val="0"/>
          <w:marBottom w:val="0"/>
          <w:divBdr>
            <w:top w:val="none" w:sz="0" w:space="0" w:color="auto"/>
            <w:left w:val="none" w:sz="0" w:space="0" w:color="auto"/>
            <w:bottom w:val="none" w:sz="0" w:space="0" w:color="auto"/>
            <w:right w:val="none" w:sz="0" w:space="0" w:color="auto"/>
          </w:divBdr>
        </w:div>
        <w:div w:id="230194598">
          <w:marLeft w:val="0"/>
          <w:marRight w:val="0"/>
          <w:marTop w:val="0"/>
          <w:marBottom w:val="0"/>
          <w:divBdr>
            <w:top w:val="none" w:sz="0" w:space="0" w:color="auto"/>
            <w:left w:val="none" w:sz="0" w:space="0" w:color="auto"/>
            <w:bottom w:val="none" w:sz="0" w:space="0" w:color="auto"/>
            <w:right w:val="none" w:sz="0" w:space="0" w:color="auto"/>
          </w:divBdr>
        </w:div>
        <w:div w:id="417798796">
          <w:marLeft w:val="0"/>
          <w:marRight w:val="0"/>
          <w:marTop w:val="0"/>
          <w:marBottom w:val="0"/>
          <w:divBdr>
            <w:top w:val="none" w:sz="0" w:space="0" w:color="auto"/>
            <w:left w:val="none" w:sz="0" w:space="0" w:color="auto"/>
            <w:bottom w:val="none" w:sz="0" w:space="0" w:color="auto"/>
            <w:right w:val="none" w:sz="0" w:space="0" w:color="auto"/>
          </w:divBdr>
        </w:div>
        <w:div w:id="429666463">
          <w:marLeft w:val="0"/>
          <w:marRight w:val="0"/>
          <w:marTop w:val="0"/>
          <w:marBottom w:val="0"/>
          <w:divBdr>
            <w:top w:val="none" w:sz="0" w:space="0" w:color="auto"/>
            <w:left w:val="none" w:sz="0" w:space="0" w:color="auto"/>
            <w:bottom w:val="none" w:sz="0" w:space="0" w:color="auto"/>
            <w:right w:val="none" w:sz="0" w:space="0" w:color="auto"/>
          </w:divBdr>
        </w:div>
        <w:div w:id="792753292">
          <w:marLeft w:val="0"/>
          <w:marRight w:val="0"/>
          <w:marTop w:val="0"/>
          <w:marBottom w:val="0"/>
          <w:divBdr>
            <w:top w:val="none" w:sz="0" w:space="0" w:color="auto"/>
            <w:left w:val="none" w:sz="0" w:space="0" w:color="auto"/>
            <w:bottom w:val="none" w:sz="0" w:space="0" w:color="auto"/>
            <w:right w:val="none" w:sz="0" w:space="0" w:color="auto"/>
          </w:divBdr>
        </w:div>
        <w:div w:id="879560070">
          <w:marLeft w:val="0"/>
          <w:marRight w:val="0"/>
          <w:marTop w:val="0"/>
          <w:marBottom w:val="0"/>
          <w:divBdr>
            <w:top w:val="none" w:sz="0" w:space="0" w:color="auto"/>
            <w:left w:val="none" w:sz="0" w:space="0" w:color="auto"/>
            <w:bottom w:val="none" w:sz="0" w:space="0" w:color="auto"/>
            <w:right w:val="none" w:sz="0" w:space="0" w:color="auto"/>
          </w:divBdr>
        </w:div>
        <w:div w:id="992945914">
          <w:marLeft w:val="0"/>
          <w:marRight w:val="0"/>
          <w:marTop w:val="0"/>
          <w:marBottom w:val="0"/>
          <w:divBdr>
            <w:top w:val="none" w:sz="0" w:space="0" w:color="auto"/>
            <w:left w:val="none" w:sz="0" w:space="0" w:color="auto"/>
            <w:bottom w:val="none" w:sz="0" w:space="0" w:color="auto"/>
            <w:right w:val="none" w:sz="0" w:space="0" w:color="auto"/>
          </w:divBdr>
        </w:div>
        <w:div w:id="1035666134">
          <w:marLeft w:val="0"/>
          <w:marRight w:val="0"/>
          <w:marTop w:val="0"/>
          <w:marBottom w:val="0"/>
          <w:divBdr>
            <w:top w:val="none" w:sz="0" w:space="0" w:color="auto"/>
            <w:left w:val="none" w:sz="0" w:space="0" w:color="auto"/>
            <w:bottom w:val="none" w:sz="0" w:space="0" w:color="auto"/>
            <w:right w:val="none" w:sz="0" w:space="0" w:color="auto"/>
          </w:divBdr>
        </w:div>
        <w:div w:id="1125346801">
          <w:marLeft w:val="0"/>
          <w:marRight w:val="0"/>
          <w:marTop w:val="0"/>
          <w:marBottom w:val="0"/>
          <w:divBdr>
            <w:top w:val="none" w:sz="0" w:space="0" w:color="auto"/>
            <w:left w:val="none" w:sz="0" w:space="0" w:color="auto"/>
            <w:bottom w:val="none" w:sz="0" w:space="0" w:color="auto"/>
            <w:right w:val="none" w:sz="0" w:space="0" w:color="auto"/>
          </w:divBdr>
        </w:div>
        <w:div w:id="1137185670">
          <w:marLeft w:val="0"/>
          <w:marRight w:val="0"/>
          <w:marTop w:val="0"/>
          <w:marBottom w:val="0"/>
          <w:divBdr>
            <w:top w:val="none" w:sz="0" w:space="0" w:color="auto"/>
            <w:left w:val="none" w:sz="0" w:space="0" w:color="auto"/>
            <w:bottom w:val="none" w:sz="0" w:space="0" w:color="auto"/>
            <w:right w:val="none" w:sz="0" w:space="0" w:color="auto"/>
          </w:divBdr>
        </w:div>
        <w:div w:id="1191840787">
          <w:marLeft w:val="0"/>
          <w:marRight w:val="0"/>
          <w:marTop w:val="0"/>
          <w:marBottom w:val="0"/>
          <w:divBdr>
            <w:top w:val="none" w:sz="0" w:space="0" w:color="auto"/>
            <w:left w:val="none" w:sz="0" w:space="0" w:color="auto"/>
            <w:bottom w:val="none" w:sz="0" w:space="0" w:color="auto"/>
            <w:right w:val="none" w:sz="0" w:space="0" w:color="auto"/>
          </w:divBdr>
        </w:div>
        <w:div w:id="1319964984">
          <w:marLeft w:val="0"/>
          <w:marRight w:val="0"/>
          <w:marTop w:val="0"/>
          <w:marBottom w:val="0"/>
          <w:divBdr>
            <w:top w:val="none" w:sz="0" w:space="0" w:color="auto"/>
            <w:left w:val="none" w:sz="0" w:space="0" w:color="auto"/>
            <w:bottom w:val="none" w:sz="0" w:space="0" w:color="auto"/>
            <w:right w:val="none" w:sz="0" w:space="0" w:color="auto"/>
          </w:divBdr>
        </w:div>
        <w:div w:id="1342391924">
          <w:marLeft w:val="0"/>
          <w:marRight w:val="0"/>
          <w:marTop w:val="0"/>
          <w:marBottom w:val="0"/>
          <w:divBdr>
            <w:top w:val="none" w:sz="0" w:space="0" w:color="auto"/>
            <w:left w:val="none" w:sz="0" w:space="0" w:color="auto"/>
            <w:bottom w:val="none" w:sz="0" w:space="0" w:color="auto"/>
            <w:right w:val="none" w:sz="0" w:space="0" w:color="auto"/>
          </w:divBdr>
        </w:div>
        <w:div w:id="1437553088">
          <w:marLeft w:val="0"/>
          <w:marRight w:val="0"/>
          <w:marTop w:val="0"/>
          <w:marBottom w:val="0"/>
          <w:divBdr>
            <w:top w:val="none" w:sz="0" w:space="0" w:color="auto"/>
            <w:left w:val="none" w:sz="0" w:space="0" w:color="auto"/>
            <w:bottom w:val="none" w:sz="0" w:space="0" w:color="auto"/>
            <w:right w:val="none" w:sz="0" w:space="0" w:color="auto"/>
          </w:divBdr>
        </w:div>
        <w:div w:id="1466243275">
          <w:marLeft w:val="0"/>
          <w:marRight w:val="0"/>
          <w:marTop w:val="0"/>
          <w:marBottom w:val="0"/>
          <w:divBdr>
            <w:top w:val="none" w:sz="0" w:space="0" w:color="auto"/>
            <w:left w:val="none" w:sz="0" w:space="0" w:color="auto"/>
            <w:bottom w:val="none" w:sz="0" w:space="0" w:color="auto"/>
            <w:right w:val="none" w:sz="0" w:space="0" w:color="auto"/>
          </w:divBdr>
        </w:div>
        <w:div w:id="1757703092">
          <w:marLeft w:val="0"/>
          <w:marRight w:val="0"/>
          <w:marTop w:val="0"/>
          <w:marBottom w:val="0"/>
          <w:divBdr>
            <w:top w:val="none" w:sz="0" w:space="0" w:color="auto"/>
            <w:left w:val="none" w:sz="0" w:space="0" w:color="auto"/>
            <w:bottom w:val="none" w:sz="0" w:space="0" w:color="auto"/>
            <w:right w:val="none" w:sz="0" w:space="0" w:color="auto"/>
          </w:divBdr>
        </w:div>
        <w:div w:id="1793860521">
          <w:marLeft w:val="0"/>
          <w:marRight w:val="0"/>
          <w:marTop w:val="0"/>
          <w:marBottom w:val="0"/>
          <w:divBdr>
            <w:top w:val="none" w:sz="0" w:space="0" w:color="auto"/>
            <w:left w:val="none" w:sz="0" w:space="0" w:color="auto"/>
            <w:bottom w:val="none" w:sz="0" w:space="0" w:color="auto"/>
            <w:right w:val="none" w:sz="0" w:space="0" w:color="auto"/>
          </w:divBdr>
        </w:div>
        <w:div w:id="1797215628">
          <w:marLeft w:val="0"/>
          <w:marRight w:val="0"/>
          <w:marTop w:val="0"/>
          <w:marBottom w:val="0"/>
          <w:divBdr>
            <w:top w:val="none" w:sz="0" w:space="0" w:color="auto"/>
            <w:left w:val="none" w:sz="0" w:space="0" w:color="auto"/>
            <w:bottom w:val="none" w:sz="0" w:space="0" w:color="auto"/>
            <w:right w:val="none" w:sz="0" w:space="0" w:color="auto"/>
          </w:divBdr>
        </w:div>
        <w:div w:id="2060283792">
          <w:marLeft w:val="0"/>
          <w:marRight w:val="0"/>
          <w:marTop w:val="0"/>
          <w:marBottom w:val="0"/>
          <w:divBdr>
            <w:top w:val="none" w:sz="0" w:space="0" w:color="auto"/>
            <w:left w:val="none" w:sz="0" w:space="0" w:color="auto"/>
            <w:bottom w:val="none" w:sz="0" w:space="0" w:color="auto"/>
            <w:right w:val="none" w:sz="0" w:space="0" w:color="auto"/>
          </w:divBdr>
        </w:div>
        <w:div w:id="2101024296">
          <w:marLeft w:val="0"/>
          <w:marRight w:val="0"/>
          <w:marTop w:val="0"/>
          <w:marBottom w:val="0"/>
          <w:divBdr>
            <w:top w:val="none" w:sz="0" w:space="0" w:color="auto"/>
            <w:left w:val="none" w:sz="0" w:space="0" w:color="auto"/>
            <w:bottom w:val="none" w:sz="0" w:space="0" w:color="auto"/>
            <w:right w:val="none" w:sz="0" w:space="0" w:color="auto"/>
          </w:divBdr>
        </w:div>
      </w:divsChild>
    </w:div>
    <w:div w:id="564679390">
      <w:bodyDiv w:val="1"/>
      <w:marLeft w:val="0"/>
      <w:marRight w:val="0"/>
      <w:marTop w:val="0"/>
      <w:marBottom w:val="0"/>
      <w:divBdr>
        <w:top w:val="none" w:sz="0" w:space="0" w:color="auto"/>
        <w:left w:val="none" w:sz="0" w:space="0" w:color="auto"/>
        <w:bottom w:val="none" w:sz="0" w:space="0" w:color="auto"/>
        <w:right w:val="none" w:sz="0" w:space="0" w:color="auto"/>
      </w:divBdr>
    </w:div>
    <w:div w:id="653219720">
      <w:bodyDiv w:val="1"/>
      <w:marLeft w:val="0"/>
      <w:marRight w:val="0"/>
      <w:marTop w:val="0"/>
      <w:marBottom w:val="0"/>
      <w:divBdr>
        <w:top w:val="none" w:sz="0" w:space="0" w:color="auto"/>
        <w:left w:val="none" w:sz="0" w:space="0" w:color="auto"/>
        <w:bottom w:val="none" w:sz="0" w:space="0" w:color="auto"/>
        <w:right w:val="none" w:sz="0" w:space="0" w:color="auto"/>
      </w:divBdr>
    </w:div>
    <w:div w:id="688143396">
      <w:bodyDiv w:val="1"/>
      <w:marLeft w:val="0"/>
      <w:marRight w:val="0"/>
      <w:marTop w:val="0"/>
      <w:marBottom w:val="0"/>
      <w:divBdr>
        <w:top w:val="none" w:sz="0" w:space="0" w:color="auto"/>
        <w:left w:val="none" w:sz="0" w:space="0" w:color="auto"/>
        <w:bottom w:val="none" w:sz="0" w:space="0" w:color="auto"/>
        <w:right w:val="none" w:sz="0" w:space="0" w:color="auto"/>
      </w:divBdr>
    </w:div>
    <w:div w:id="705175311">
      <w:bodyDiv w:val="1"/>
      <w:marLeft w:val="0"/>
      <w:marRight w:val="0"/>
      <w:marTop w:val="0"/>
      <w:marBottom w:val="0"/>
      <w:divBdr>
        <w:top w:val="none" w:sz="0" w:space="0" w:color="auto"/>
        <w:left w:val="none" w:sz="0" w:space="0" w:color="auto"/>
        <w:bottom w:val="none" w:sz="0" w:space="0" w:color="auto"/>
        <w:right w:val="none" w:sz="0" w:space="0" w:color="auto"/>
      </w:divBdr>
    </w:div>
    <w:div w:id="705909604">
      <w:bodyDiv w:val="1"/>
      <w:marLeft w:val="0"/>
      <w:marRight w:val="0"/>
      <w:marTop w:val="0"/>
      <w:marBottom w:val="0"/>
      <w:divBdr>
        <w:top w:val="none" w:sz="0" w:space="0" w:color="auto"/>
        <w:left w:val="none" w:sz="0" w:space="0" w:color="auto"/>
        <w:bottom w:val="none" w:sz="0" w:space="0" w:color="auto"/>
        <w:right w:val="none" w:sz="0" w:space="0" w:color="auto"/>
      </w:divBdr>
    </w:div>
    <w:div w:id="760106951">
      <w:bodyDiv w:val="1"/>
      <w:marLeft w:val="0"/>
      <w:marRight w:val="0"/>
      <w:marTop w:val="0"/>
      <w:marBottom w:val="0"/>
      <w:divBdr>
        <w:top w:val="none" w:sz="0" w:space="0" w:color="auto"/>
        <w:left w:val="none" w:sz="0" w:space="0" w:color="auto"/>
        <w:bottom w:val="none" w:sz="0" w:space="0" w:color="auto"/>
        <w:right w:val="none" w:sz="0" w:space="0" w:color="auto"/>
      </w:divBdr>
    </w:div>
    <w:div w:id="990211750">
      <w:bodyDiv w:val="1"/>
      <w:marLeft w:val="0"/>
      <w:marRight w:val="0"/>
      <w:marTop w:val="0"/>
      <w:marBottom w:val="0"/>
      <w:divBdr>
        <w:top w:val="none" w:sz="0" w:space="0" w:color="auto"/>
        <w:left w:val="none" w:sz="0" w:space="0" w:color="auto"/>
        <w:bottom w:val="none" w:sz="0" w:space="0" w:color="auto"/>
        <w:right w:val="none" w:sz="0" w:space="0" w:color="auto"/>
      </w:divBdr>
    </w:div>
    <w:div w:id="1136295089">
      <w:bodyDiv w:val="1"/>
      <w:marLeft w:val="0"/>
      <w:marRight w:val="0"/>
      <w:marTop w:val="0"/>
      <w:marBottom w:val="0"/>
      <w:divBdr>
        <w:top w:val="none" w:sz="0" w:space="0" w:color="auto"/>
        <w:left w:val="none" w:sz="0" w:space="0" w:color="auto"/>
        <w:bottom w:val="none" w:sz="0" w:space="0" w:color="auto"/>
        <w:right w:val="none" w:sz="0" w:space="0" w:color="auto"/>
      </w:divBdr>
    </w:div>
    <w:div w:id="1194461132">
      <w:bodyDiv w:val="1"/>
      <w:marLeft w:val="0"/>
      <w:marRight w:val="0"/>
      <w:marTop w:val="0"/>
      <w:marBottom w:val="0"/>
      <w:divBdr>
        <w:top w:val="none" w:sz="0" w:space="0" w:color="auto"/>
        <w:left w:val="none" w:sz="0" w:space="0" w:color="auto"/>
        <w:bottom w:val="none" w:sz="0" w:space="0" w:color="auto"/>
        <w:right w:val="none" w:sz="0" w:space="0" w:color="auto"/>
      </w:divBdr>
    </w:div>
    <w:div w:id="1194923545">
      <w:bodyDiv w:val="1"/>
      <w:marLeft w:val="0"/>
      <w:marRight w:val="0"/>
      <w:marTop w:val="0"/>
      <w:marBottom w:val="0"/>
      <w:divBdr>
        <w:top w:val="none" w:sz="0" w:space="0" w:color="auto"/>
        <w:left w:val="none" w:sz="0" w:space="0" w:color="auto"/>
        <w:bottom w:val="none" w:sz="0" w:space="0" w:color="auto"/>
        <w:right w:val="none" w:sz="0" w:space="0" w:color="auto"/>
      </w:divBdr>
    </w:div>
    <w:div w:id="1292402344">
      <w:bodyDiv w:val="1"/>
      <w:marLeft w:val="0"/>
      <w:marRight w:val="0"/>
      <w:marTop w:val="0"/>
      <w:marBottom w:val="0"/>
      <w:divBdr>
        <w:top w:val="none" w:sz="0" w:space="0" w:color="auto"/>
        <w:left w:val="none" w:sz="0" w:space="0" w:color="auto"/>
        <w:bottom w:val="none" w:sz="0" w:space="0" w:color="auto"/>
        <w:right w:val="none" w:sz="0" w:space="0" w:color="auto"/>
      </w:divBdr>
    </w:div>
    <w:div w:id="1364868629">
      <w:bodyDiv w:val="1"/>
      <w:marLeft w:val="0"/>
      <w:marRight w:val="0"/>
      <w:marTop w:val="0"/>
      <w:marBottom w:val="0"/>
      <w:divBdr>
        <w:top w:val="none" w:sz="0" w:space="0" w:color="auto"/>
        <w:left w:val="none" w:sz="0" w:space="0" w:color="auto"/>
        <w:bottom w:val="none" w:sz="0" w:space="0" w:color="auto"/>
        <w:right w:val="none" w:sz="0" w:space="0" w:color="auto"/>
      </w:divBdr>
      <w:divsChild>
        <w:div w:id="1946956792">
          <w:marLeft w:val="547"/>
          <w:marRight w:val="0"/>
          <w:marTop w:val="96"/>
          <w:marBottom w:val="0"/>
          <w:divBdr>
            <w:top w:val="none" w:sz="0" w:space="0" w:color="auto"/>
            <w:left w:val="none" w:sz="0" w:space="0" w:color="auto"/>
            <w:bottom w:val="none" w:sz="0" w:space="0" w:color="auto"/>
            <w:right w:val="none" w:sz="0" w:space="0" w:color="auto"/>
          </w:divBdr>
        </w:div>
      </w:divsChild>
    </w:div>
    <w:div w:id="1396586018">
      <w:bodyDiv w:val="1"/>
      <w:marLeft w:val="0"/>
      <w:marRight w:val="0"/>
      <w:marTop w:val="0"/>
      <w:marBottom w:val="0"/>
      <w:divBdr>
        <w:top w:val="none" w:sz="0" w:space="0" w:color="auto"/>
        <w:left w:val="none" w:sz="0" w:space="0" w:color="auto"/>
        <w:bottom w:val="none" w:sz="0" w:space="0" w:color="auto"/>
        <w:right w:val="none" w:sz="0" w:space="0" w:color="auto"/>
      </w:divBdr>
    </w:div>
    <w:div w:id="1397702168">
      <w:bodyDiv w:val="1"/>
      <w:marLeft w:val="0"/>
      <w:marRight w:val="0"/>
      <w:marTop w:val="0"/>
      <w:marBottom w:val="0"/>
      <w:divBdr>
        <w:top w:val="none" w:sz="0" w:space="0" w:color="auto"/>
        <w:left w:val="none" w:sz="0" w:space="0" w:color="auto"/>
        <w:bottom w:val="none" w:sz="0" w:space="0" w:color="auto"/>
        <w:right w:val="none" w:sz="0" w:space="0" w:color="auto"/>
      </w:divBdr>
    </w:div>
    <w:div w:id="1473256405">
      <w:bodyDiv w:val="1"/>
      <w:marLeft w:val="0"/>
      <w:marRight w:val="0"/>
      <w:marTop w:val="0"/>
      <w:marBottom w:val="0"/>
      <w:divBdr>
        <w:top w:val="none" w:sz="0" w:space="0" w:color="auto"/>
        <w:left w:val="none" w:sz="0" w:space="0" w:color="auto"/>
        <w:bottom w:val="none" w:sz="0" w:space="0" w:color="auto"/>
        <w:right w:val="none" w:sz="0" w:space="0" w:color="auto"/>
      </w:divBdr>
    </w:div>
    <w:div w:id="1505123551">
      <w:bodyDiv w:val="1"/>
      <w:marLeft w:val="0"/>
      <w:marRight w:val="0"/>
      <w:marTop w:val="0"/>
      <w:marBottom w:val="0"/>
      <w:divBdr>
        <w:top w:val="none" w:sz="0" w:space="0" w:color="auto"/>
        <w:left w:val="none" w:sz="0" w:space="0" w:color="auto"/>
        <w:bottom w:val="none" w:sz="0" w:space="0" w:color="auto"/>
        <w:right w:val="none" w:sz="0" w:space="0" w:color="auto"/>
      </w:divBdr>
    </w:div>
    <w:div w:id="1826237299">
      <w:bodyDiv w:val="1"/>
      <w:marLeft w:val="0"/>
      <w:marRight w:val="0"/>
      <w:marTop w:val="0"/>
      <w:marBottom w:val="0"/>
      <w:divBdr>
        <w:top w:val="none" w:sz="0" w:space="0" w:color="auto"/>
        <w:left w:val="none" w:sz="0" w:space="0" w:color="auto"/>
        <w:bottom w:val="none" w:sz="0" w:space="0" w:color="auto"/>
        <w:right w:val="none" w:sz="0" w:space="0" w:color="auto"/>
      </w:divBdr>
    </w:div>
    <w:div w:id="1883177457">
      <w:bodyDiv w:val="1"/>
      <w:marLeft w:val="0"/>
      <w:marRight w:val="0"/>
      <w:marTop w:val="0"/>
      <w:marBottom w:val="0"/>
      <w:divBdr>
        <w:top w:val="none" w:sz="0" w:space="0" w:color="auto"/>
        <w:left w:val="none" w:sz="0" w:space="0" w:color="auto"/>
        <w:bottom w:val="none" w:sz="0" w:space="0" w:color="auto"/>
        <w:right w:val="none" w:sz="0" w:space="0" w:color="auto"/>
      </w:divBdr>
    </w:div>
    <w:div w:id="1904295610">
      <w:bodyDiv w:val="1"/>
      <w:marLeft w:val="0"/>
      <w:marRight w:val="0"/>
      <w:marTop w:val="0"/>
      <w:marBottom w:val="0"/>
      <w:divBdr>
        <w:top w:val="none" w:sz="0" w:space="0" w:color="auto"/>
        <w:left w:val="none" w:sz="0" w:space="0" w:color="auto"/>
        <w:bottom w:val="none" w:sz="0" w:space="0" w:color="auto"/>
        <w:right w:val="none" w:sz="0" w:space="0" w:color="auto"/>
      </w:divBdr>
    </w:div>
    <w:div w:id="1922526782">
      <w:bodyDiv w:val="1"/>
      <w:marLeft w:val="0"/>
      <w:marRight w:val="0"/>
      <w:marTop w:val="0"/>
      <w:marBottom w:val="0"/>
      <w:divBdr>
        <w:top w:val="none" w:sz="0" w:space="0" w:color="auto"/>
        <w:left w:val="none" w:sz="0" w:space="0" w:color="auto"/>
        <w:bottom w:val="none" w:sz="0" w:space="0" w:color="auto"/>
        <w:right w:val="none" w:sz="0" w:space="0" w:color="auto"/>
      </w:divBdr>
      <w:divsChild>
        <w:div w:id="362824247">
          <w:marLeft w:val="0"/>
          <w:marRight w:val="0"/>
          <w:marTop w:val="0"/>
          <w:marBottom w:val="0"/>
          <w:divBdr>
            <w:top w:val="none" w:sz="0" w:space="0" w:color="auto"/>
            <w:left w:val="none" w:sz="0" w:space="0" w:color="auto"/>
            <w:bottom w:val="none" w:sz="0" w:space="0" w:color="auto"/>
            <w:right w:val="none" w:sz="0" w:space="0" w:color="auto"/>
          </w:divBdr>
        </w:div>
        <w:div w:id="545223150">
          <w:marLeft w:val="0"/>
          <w:marRight w:val="0"/>
          <w:marTop w:val="0"/>
          <w:marBottom w:val="0"/>
          <w:divBdr>
            <w:top w:val="none" w:sz="0" w:space="0" w:color="auto"/>
            <w:left w:val="none" w:sz="0" w:space="0" w:color="auto"/>
            <w:bottom w:val="none" w:sz="0" w:space="0" w:color="auto"/>
            <w:right w:val="none" w:sz="0" w:space="0" w:color="auto"/>
          </w:divBdr>
        </w:div>
        <w:div w:id="1381713527">
          <w:marLeft w:val="0"/>
          <w:marRight w:val="0"/>
          <w:marTop w:val="0"/>
          <w:marBottom w:val="0"/>
          <w:divBdr>
            <w:top w:val="none" w:sz="0" w:space="0" w:color="auto"/>
            <w:left w:val="none" w:sz="0" w:space="0" w:color="auto"/>
            <w:bottom w:val="none" w:sz="0" w:space="0" w:color="auto"/>
            <w:right w:val="none" w:sz="0" w:space="0" w:color="auto"/>
          </w:divBdr>
        </w:div>
        <w:div w:id="1477457499">
          <w:marLeft w:val="0"/>
          <w:marRight w:val="0"/>
          <w:marTop w:val="0"/>
          <w:marBottom w:val="0"/>
          <w:divBdr>
            <w:top w:val="none" w:sz="0" w:space="0" w:color="auto"/>
            <w:left w:val="none" w:sz="0" w:space="0" w:color="auto"/>
            <w:bottom w:val="none" w:sz="0" w:space="0" w:color="auto"/>
            <w:right w:val="none" w:sz="0" w:space="0" w:color="auto"/>
          </w:divBdr>
        </w:div>
        <w:div w:id="1582370421">
          <w:marLeft w:val="0"/>
          <w:marRight w:val="0"/>
          <w:marTop w:val="0"/>
          <w:marBottom w:val="0"/>
          <w:divBdr>
            <w:top w:val="none" w:sz="0" w:space="0" w:color="auto"/>
            <w:left w:val="none" w:sz="0" w:space="0" w:color="auto"/>
            <w:bottom w:val="none" w:sz="0" w:space="0" w:color="auto"/>
            <w:right w:val="none" w:sz="0" w:space="0" w:color="auto"/>
          </w:divBdr>
        </w:div>
        <w:div w:id="1759252859">
          <w:marLeft w:val="0"/>
          <w:marRight w:val="0"/>
          <w:marTop w:val="0"/>
          <w:marBottom w:val="0"/>
          <w:divBdr>
            <w:top w:val="none" w:sz="0" w:space="0" w:color="auto"/>
            <w:left w:val="none" w:sz="0" w:space="0" w:color="auto"/>
            <w:bottom w:val="none" w:sz="0" w:space="0" w:color="auto"/>
            <w:right w:val="none" w:sz="0" w:space="0" w:color="auto"/>
          </w:divBdr>
        </w:div>
      </w:divsChild>
    </w:div>
    <w:div w:id="1950776896">
      <w:bodyDiv w:val="1"/>
      <w:marLeft w:val="0"/>
      <w:marRight w:val="0"/>
      <w:marTop w:val="0"/>
      <w:marBottom w:val="0"/>
      <w:divBdr>
        <w:top w:val="none" w:sz="0" w:space="0" w:color="auto"/>
        <w:left w:val="none" w:sz="0" w:space="0" w:color="auto"/>
        <w:bottom w:val="none" w:sz="0" w:space="0" w:color="auto"/>
        <w:right w:val="none" w:sz="0" w:space="0" w:color="auto"/>
      </w:divBdr>
    </w:div>
    <w:div w:id="1980960367">
      <w:bodyDiv w:val="1"/>
      <w:marLeft w:val="0"/>
      <w:marRight w:val="0"/>
      <w:marTop w:val="0"/>
      <w:marBottom w:val="0"/>
      <w:divBdr>
        <w:top w:val="none" w:sz="0" w:space="0" w:color="auto"/>
        <w:left w:val="none" w:sz="0" w:space="0" w:color="auto"/>
        <w:bottom w:val="none" w:sz="0" w:space="0" w:color="auto"/>
        <w:right w:val="none" w:sz="0" w:space="0" w:color="auto"/>
      </w:divBdr>
    </w:div>
    <w:div w:id="2085952706">
      <w:bodyDiv w:val="1"/>
      <w:marLeft w:val="0"/>
      <w:marRight w:val="0"/>
      <w:marTop w:val="0"/>
      <w:marBottom w:val="0"/>
      <w:divBdr>
        <w:top w:val="none" w:sz="0" w:space="0" w:color="auto"/>
        <w:left w:val="none" w:sz="0" w:space="0" w:color="auto"/>
        <w:bottom w:val="none" w:sz="0" w:space="0" w:color="auto"/>
        <w:right w:val="none" w:sz="0" w:space="0" w:color="auto"/>
      </w:divBdr>
      <w:divsChild>
        <w:div w:id="481850198">
          <w:marLeft w:val="547"/>
          <w:marRight w:val="0"/>
          <w:marTop w:val="240"/>
          <w:marBottom w:val="0"/>
          <w:divBdr>
            <w:top w:val="none" w:sz="0" w:space="0" w:color="auto"/>
            <w:left w:val="none" w:sz="0" w:space="0" w:color="auto"/>
            <w:bottom w:val="none" w:sz="0" w:space="0" w:color="auto"/>
            <w:right w:val="none" w:sz="0" w:space="0" w:color="auto"/>
          </w:divBdr>
        </w:div>
        <w:div w:id="820344233">
          <w:marLeft w:val="547"/>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vur.it/sites/default/files/2025-01/AVA3_Scheda-Valutazione-Indicatori-Qualitativi.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vur.it/sites/default/files/2025-01/AVA3_IndicatoriSupportoValutazion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nvur.it/sites/default/files/2025-01/AVA3-LG-Autovalutazione_Valutazione-2024-04-04.pdf" TargetMode="External"/><Relationship Id="rId4" Type="http://schemas.openxmlformats.org/officeDocument/2006/relationships/settings" Target="settings.xml"/><Relationship Id="rId9" Type="http://schemas.openxmlformats.org/officeDocument/2006/relationships/hyperlink" Target="https://www.anvur.it/sites/default/files/2025-02/AVA3_Requisiti-con-NOTE-Medicina_2023_02_13.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1DC32-1ED0-4DC3-A924-10F04F98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38</Pages>
  <Words>11668</Words>
  <Characters>66508</Characters>
  <Application>Microsoft Office Word</Application>
  <DocSecurity>0</DocSecurity>
  <Lines>554</Lines>
  <Paragraphs>156</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78020</CharactersWithSpaces>
  <SharedDoc>false</SharedDoc>
  <HyperlinkBase/>
  <HLinks>
    <vt:vector size="78" baseType="variant">
      <vt:variant>
        <vt:i4>6750303</vt:i4>
      </vt:variant>
      <vt:variant>
        <vt:i4>63</vt:i4>
      </vt:variant>
      <vt:variant>
        <vt:i4>0</vt:i4>
      </vt:variant>
      <vt:variant>
        <vt:i4>5</vt:i4>
      </vt:variant>
      <vt:variant>
        <vt:lpwstr>https://www.anvur.it/wp-content/uploads/2023/02/AVA3_Scheda-Valutazione-Indicatori-Qualitativi.pdf</vt:lpwstr>
      </vt:variant>
      <vt:variant>
        <vt:lpwstr/>
      </vt:variant>
      <vt:variant>
        <vt:i4>8126470</vt:i4>
      </vt:variant>
      <vt:variant>
        <vt:i4>60</vt:i4>
      </vt:variant>
      <vt:variant>
        <vt:i4>0</vt:i4>
      </vt:variant>
      <vt:variant>
        <vt:i4>5</vt:i4>
      </vt:variant>
      <vt:variant>
        <vt:lpwstr>https://www.anvur.it/wp-content/uploads/2023/02/AVA3_IndicatoriSupportoValutazione.pdf</vt:lpwstr>
      </vt:variant>
      <vt:variant>
        <vt:lpwstr/>
      </vt:variant>
      <vt:variant>
        <vt:i4>5177355</vt:i4>
      </vt:variant>
      <vt:variant>
        <vt:i4>57</vt:i4>
      </vt:variant>
      <vt:variant>
        <vt:i4>0</vt:i4>
      </vt:variant>
      <vt:variant>
        <vt:i4>5</vt:i4>
      </vt:variant>
      <vt:variant>
        <vt:lpwstr>https://www.anvur.it/wp-content/uploads/2023/02/AVA3-LG-Autovalutazione_Valutazione_sito.pdf</vt:lpwstr>
      </vt:variant>
      <vt:variant>
        <vt:lpwstr/>
      </vt:variant>
      <vt:variant>
        <vt:i4>3276900</vt:i4>
      </vt:variant>
      <vt:variant>
        <vt:i4>54</vt:i4>
      </vt:variant>
      <vt:variant>
        <vt:i4>0</vt:i4>
      </vt:variant>
      <vt:variant>
        <vt:i4>5</vt:i4>
      </vt:variant>
      <vt:variant>
        <vt:lpwstr/>
      </vt:variant>
      <vt:variant>
        <vt:lpwstr>D2</vt:lpwstr>
      </vt:variant>
      <vt:variant>
        <vt:i4>3276900</vt:i4>
      </vt:variant>
      <vt:variant>
        <vt:i4>51</vt:i4>
      </vt:variant>
      <vt:variant>
        <vt:i4>0</vt:i4>
      </vt:variant>
      <vt:variant>
        <vt:i4>5</vt:i4>
      </vt:variant>
      <vt:variant>
        <vt:lpwstr/>
      </vt:variant>
      <vt:variant>
        <vt:lpwstr>D2</vt:lpwstr>
      </vt:variant>
      <vt:variant>
        <vt:i4>7274530</vt:i4>
      </vt:variant>
      <vt:variant>
        <vt:i4>48</vt:i4>
      </vt:variant>
      <vt:variant>
        <vt:i4>0</vt:i4>
      </vt:variant>
      <vt:variant>
        <vt:i4>5</vt:i4>
      </vt:variant>
      <vt:variant>
        <vt:lpwstr>https://www.anvur.it/wp-content/uploads/2023/02/AVA3_Requisiti-con-NOTE_2023_02_13.pdf</vt:lpwstr>
      </vt:variant>
      <vt:variant>
        <vt:lpwstr/>
      </vt:variant>
      <vt:variant>
        <vt:i4>1310768</vt:i4>
      </vt:variant>
      <vt:variant>
        <vt:i4>38</vt:i4>
      </vt:variant>
      <vt:variant>
        <vt:i4>0</vt:i4>
      </vt:variant>
      <vt:variant>
        <vt:i4>5</vt:i4>
      </vt:variant>
      <vt:variant>
        <vt:lpwstr/>
      </vt:variant>
      <vt:variant>
        <vt:lpwstr>_Toc127355377</vt:lpwstr>
      </vt:variant>
      <vt:variant>
        <vt:i4>1310768</vt:i4>
      </vt:variant>
      <vt:variant>
        <vt:i4>32</vt:i4>
      </vt:variant>
      <vt:variant>
        <vt:i4>0</vt:i4>
      </vt:variant>
      <vt:variant>
        <vt:i4>5</vt:i4>
      </vt:variant>
      <vt:variant>
        <vt:lpwstr/>
      </vt:variant>
      <vt:variant>
        <vt:lpwstr>_Toc127355376</vt:lpwstr>
      </vt:variant>
      <vt:variant>
        <vt:i4>1310768</vt:i4>
      </vt:variant>
      <vt:variant>
        <vt:i4>26</vt:i4>
      </vt:variant>
      <vt:variant>
        <vt:i4>0</vt:i4>
      </vt:variant>
      <vt:variant>
        <vt:i4>5</vt:i4>
      </vt:variant>
      <vt:variant>
        <vt:lpwstr/>
      </vt:variant>
      <vt:variant>
        <vt:lpwstr>_Toc127355375</vt:lpwstr>
      </vt:variant>
      <vt:variant>
        <vt:i4>1310768</vt:i4>
      </vt:variant>
      <vt:variant>
        <vt:i4>20</vt:i4>
      </vt:variant>
      <vt:variant>
        <vt:i4>0</vt:i4>
      </vt:variant>
      <vt:variant>
        <vt:i4>5</vt:i4>
      </vt:variant>
      <vt:variant>
        <vt:lpwstr/>
      </vt:variant>
      <vt:variant>
        <vt:lpwstr>_Toc127355374</vt:lpwstr>
      </vt:variant>
      <vt:variant>
        <vt:i4>1310768</vt:i4>
      </vt:variant>
      <vt:variant>
        <vt:i4>14</vt:i4>
      </vt:variant>
      <vt:variant>
        <vt:i4>0</vt:i4>
      </vt:variant>
      <vt:variant>
        <vt:i4>5</vt:i4>
      </vt:variant>
      <vt:variant>
        <vt:lpwstr/>
      </vt:variant>
      <vt:variant>
        <vt:lpwstr>_Toc127355373</vt:lpwstr>
      </vt:variant>
      <vt:variant>
        <vt:i4>1310768</vt:i4>
      </vt:variant>
      <vt:variant>
        <vt:i4>8</vt:i4>
      </vt:variant>
      <vt:variant>
        <vt:i4>0</vt:i4>
      </vt:variant>
      <vt:variant>
        <vt:i4>5</vt:i4>
      </vt:variant>
      <vt:variant>
        <vt:lpwstr/>
      </vt:variant>
      <vt:variant>
        <vt:lpwstr>_Toc127355372</vt:lpwstr>
      </vt:variant>
      <vt:variant>
        <vt:i4>1310768</vt:i4>
      </vt:variant>
      <vt:variant>
        <vt:i4>2</vt:i4>
      </vt:variant>
      <vt:variant>
        <vt:i4>0</vt:i4>
      </vt:variant>
      <vt:variant>
        <vt:i4>5</vt:i4>
      </vt:variant>
      <vt:variant>
        <vt:lpwstr/>
      </vt:variant>
      <vt:variant>
        <vt:lpwstr>_Toc127355371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anvur</dc:creator>
  <cp:keywords/>
  <dc:description/>
  <cp:lastModifiedBy>BONU ANNA LISA</cp:lastModifiedBy>
  <cp:revision>32</cp:revision>
  <cp:lastPrinted>2025-08-19T09:49:00Z</cp:lastPrinted>
  <dcterms:created xsi:type="dcterms:W3CDTF">2025-01-10T08:39:00Z</dcterms:created>
  <dcterms:modified xsi:type="dcterms:W3CDTF">2025-08-19T09:49:00Z</dcterms:modified>
</cp:coreProperties>
</file>