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6509" w14:textId="7472453C" w:rsidR="008640DB" w:rsidRPr="00474F19" w:rsidRDefault="008640DB" w:rsidP="008640DB">
      <w:pPr>
        <w:jc w:val="center"/>
        <w:rPr>
          <w:b/>
          <w:bCs/>
          <w:lang w:val="en-US"/>
        </w:rPr>
      </w:pPr>
      <w:r w:rsidRPr="00474F19">
        <w:rPr>
          <w:b/>
          <w:bCs/>
          <w:lang w:val="en-US"/>
        </w:rPr>
        <w:t>Property &amp; Casualty Analyst Intern</w:t>
      </w:r>
    </w:p>
    <w:p w14:paraId="357DDA60" w14:textId="77777777" w:rsidR="00474F19" w:rsidRPr="00474F19" w:rsidRDefault="00474F19" w:rsidP="008640DB">
      <w:pPr>
        <w:jc w:val="center"/>
        <w:rPr>
          <w:b/>
          <w:bCs/>
          <w:lang w:val="en-US"/>
        </w:rPr>
      </w:pPr>
    </w:p>
    <w:p w14:paraId="77BE2EE7" w14:textId="77777777" w:rsidR="008640DB" w:rsidRPr="00474F19" w:rsidRDefault="008640DB" w:rsidP="008640DB">
      <w:pPr>
        <w:jc w:val="center"/>
        <w:rPr>
          <w:b/>
          <w:bCs/>
          <w:lang w:val="en-US"/>
        </w:rPr>
      </w:pPr>
    </w:p>
    <w:p w14:paraId="1A217EDE" w14:textId="77777777" w:rsidR="008640DB" w:rsidRPr="008640DB" w:rsidRDefault="008640DB" w:rsidP="008640DB">
      <w:pPr>
        <w:rPr>
          <w:b/>
          <w:bCs/>
          <w:lang w:val="en-US"/>
        </w:rPr>
      </w:pPr>
      <w:r w:rsidRPr="008640DB">
        <w:rPr>
          <w:b/>
          <w:bCs/>
          <w:lang w:val="en-US"/>
        </w:rPr>
        <w:t>Job Description</w:t>
      </w:r>
    </w:p>
    <w:p w14:paraId="10144A36" w14:textId="7C42E40F" w:rsidR="008640DB" w:rsidRPr="008640DB" w:rsidRDefault="008640DB" w:rsidP="008640DB">
      <w:pPr>
        <w:rPr>
          <w:lang w:val="en-US"/>
        </w:rPr>
      </w:pPr>
      <w:r w:rsidRPr="008640DB">
        <w:rPr>
          <w:lang w:val="en-US"/>
        </w:rPr>
        <w:t>Within the Group Property &amp; Casualty Retail Insurance and Technical Control function, we are looking for a talented and proactive resource to join the team.</w:t>
      </w:r>
    </w:p>
    <w:p w14:paraId="592AB990" w14:textId="47123193" w:rsidR="008640DB" w:rsidRDefault="008640DB" w:rsidP="008640DB">
      <w:pPr>
        <w:rPr>
          <w:lang w:val="en-US"/>
        </w:rPr>
      </w:pPr>
      <w:r w:rsidRPr="008640DB">
        <w:rPr>
          <w:lang w:val="en-US"/>
        </w:rPr>
        <w:t xml:space="preserve">The job </w:t>
      </w:r>
      <w:r>
        <w:rPr>
          <w:lang w:val="en-US"/>
        </w:rPr>
        <w:t>h</w:t>
      </w:r>
      <w:r w:rsidRPr="008640DB">
        <w:rPr>
          <w:lang w:val="en-US"/>
        </w:rPr>
        <w:t xml:space="preserve">older can be based in </w:t>
      </w:r>
      <w:r w:rsidRPr="008640DB">
        <w:rPr>
          <w:b/>
          <w:bCs/>
          <w:lang w:val="en-US"/>
        </w:rPr>
        <w:t>Trieste</w:t>
      </w:r>
      <w:r w:rsidRPr="008640DB">
        <w:rPr>
          <w:lang w:val="en-US"/>
        </w:rPr>
        <w:t>.</w:t>
      </w:r>
    </w:p>
    <w:p w14:paraId="6D38E23B" w14:textId="77777777" w:rsidR="008640DB" w:rsidRPr="008640DB" w:rsidRDefault="008640DB" w:rsidP="008640DB">
      <w:pPr>
        <w:rPr>
          <w:lang w:val="en-US"/>
        </w:rPr>
      </w:pPr>
    </w:p>
    <w:p w14:paraId="260BEC39" w14:textId="3EA124EB" w:rsidR="008640DB" w:rsidRPr="008640DB" w:rsidRDefault="008640DB" w:rsidP="008640DB">
      <w:pPr>
        <w:rPr>
          <w:lang w:val="en-US"/>
        </w:rPr>
      </w:pPr>
      <w:r w:rsidRPr="008640DB">
        <w:rPr>
          <w:lang w:val="en-US"/>
        </w:rPr>
        <w:t>The Product Underwriting &amp; Development Unit is responsible for monitoring and developing profitable business, working jointly with other Head Office Functions and local Companies, based in all the geographies where the Group is present. The job holder will support the team in the following activities:</w:t>
      </w:r>
    </w:p>
    <w:p w14:paraId="32720B1E" w14:textId="77777777" w:rsidR="008640DB" w:rsidRPr="008640DB" w:rsidRDefault="008640DB" w:rsidP="008640DB">
      <w:pPr>
        <w:pStyle w:val="Paragrafoelenco"/>
        <w:numPr>
          <w:ilvl w:val="0"/>
          <w:numId w:val="2"/>
        </w:numPr>
        <w:rPr>
          <w:lang w:val="en-US"/>
        </w:rPr>
      </w:pPr>
      <w:r w:rsidRPr="008640DB">
        <w:rPr>
          <w:lang w:val="en-US"/>
        </w:rPr>
        <w:t>Underwrite process for Motor and Non-Motor business and Product development</w:t>
      </w:r>
    </w:p>
    <w:p w14:paraId="5C215184" w14:textId="77777777" w:rsidR="008640DB" w:rsidRPr="008640DB" w:rsidRDefault="008640DB" w:rsidP="008640DB">
      <w:pPr>
        <w:pStyle w:val="Paragrafoelenco"/>
        <w:numPr>
          <w:ilvl w:val="0"/>
          <w:numId w:val="2"/>
        </w:numPr>
        <w:rPr>
          <w:lang w:val="en-US"/>
        </w:rPr>
      </w:pPr>
      <w:r w:rsidRPr="008640DB">
        <w:rPr>
          <w:lang w:val="en-US"/>
        </w:rPr>
        <w:t>Monitor the evolution of the KPIs related to the new Strategic Plan</w:t>
      </w:r>
    </w:p>
    <w:p w14:paraId="05412A12" w14:textId="77777777" w:rsidR="008640DB" w:rsidRPr="008640DB" w:rsidRDefault="008640DB" w:rsidP="008640DB">
      <w:pPr>
        <w:pStyle w:val="Paragrafoelenco"/>
        <w:numPr>
          <w:ilvl w:val="0"/>
          <w:numId w:val="2"/>
        </w:numPr>
        <w:rPr>
          <w:lang w:val="en-US"/>
        </w:rPr>
      </w:pPr>
      <w:r w:rsidRPr="008640DB">
        <w:rPr>
          <w:lang w:val="en-US"/>
        </w:rPr>
        <w:t>Monitor technical performances and the implementation of the technical strategic initiatives (e.g. . discount management, PTF Indexation, pruning, …)</w:t>
      </w:r>
    </w:p>
    <w:p w14:paraId="6ECD3A0A" w14:textId="1DBE0787" w:rsidR="008640DB" w:rsidRPr="008640DB" w:rsidRDefault="008640DB" w:rsidP="008640DB">
      <w:pPr>
        <w:pStyle w:val="Paragrafoelenco"/>
        <w:numPr>
          <w:ilvl w:val="0"/>
          <w:numId w:val="2"/>
        </w:numPr>
        <w:rPr>
          <w:lang w:val="en-US"/>
        </w:rPr>
      </w:pPr>
      <w:r w:rsidRPr="008640DB">
        <w:rPr>
          <w:lang w:val="en-US"/>
        </w:rPr>
        <w:t>Market analyses for specific business topics (</w:t>
      </w:r>
      <w:proofErr w:type="spellStart"/>
      <w:r w:rsidRPr="008640DB">
        <w:rPr>
          <w:lang w:val="en-US"/>
        </w:rPr>
        <w:t>eg.</w:t>
      </w:r>
      <w:proofErr w:type="spellEnd"/>
      <w:r w:rsidRPr="008640DB">
        <w:rPr>
          <w:lang w:val="en-US"/>
        </w:rPr>
        <w:t xml:space="preserve"> EV vehicles), also leveraging AI tools</w:t>
      </w:r>
    </w:p>
    <w:p w14:paraId="3936C491" w14:textId="77777777" w:rsidR="008640DB" w:rsidRPr="008640DB" w:rsidRDefault="008640DB" w:rsidP="008640DB">
      <w:pPr>
        <w:rPr>
          <w:lang w:val="en-US"/>
        </w:rPr>
      </w:pPr>
    </w:p>
    <w:p w14:paraId="3730C71C" w14:textId="523892BC" w:rsidR="008640DB" w:rsidRPr="008640DB" w:rsidRDefault="008640DB" w:rsidP="008640DB">
      <w:pPr>
        <w:rPr>
          <w:b/>
          <w:bCs/>
          <w:lang w:val="en-US"/>
        </w:rPr>
      </w:pPr>
      <w:r w:rsidRPr="008640DB">
        <w:rPr>
          <w:b/>
          <w:bCs/>
          <w:lang w:val="en-US"/>
        </w:rPr>
        <w:t>Requirements</w:t>
      </w:r>
    </w:p>
    <w:p w14:paraId="4AF749BE" w14:textId="65533E22" w:rsidR="008640DB" w:rsidRPr="008640DB" w:rsidRDefault="008640DB" w:rsidP="008640DB">
      <w:pPr>
        <w:rPr>
          <w:lang w:val="en-US"/>
        </w:rPr>
      </w:pPr>
      <w:r w:rsidRPr="008640DB">
        <w:rPr>
          <w:lang w:val="en-US"/>
        </w:rPr>
        <w:t>Our ideal candidate will meet the following requirements:</w:t>
      </w:r>
    </w:p>
    <w:p w14:paraId="0BD4DCE3" w14:textId="77777777" w:rsidR="008640DB" w:rsidRPr="008640DB" w:rsidRDefault="008640DB" w:rsidP="008640DB">
      <w:pPr>
        <w:pStyle w:val="Paragrafoelenco"/>
        <w:numPr>
          <w:ilvl w:val="0"/>
          <w:numId w:val="1"/>
        </w:numPr>
        <w:rPr>
          <w:lang w:val="en-US"/>
        </w:rPr>
      </w:pPr>
      <w:r w:rsidRPr="008640DB">
        <w:rPr>
          <w:lang w:val="en-US"/>
        </w:rPr>
        <w:t>Bachelor’s or Master’s Degree in Economics, Management Engineering, Math or a related one</w:t>
      </w:r>
    </w:p>
    <w:p w14:paraId="002AA24C" w14:textId="77777777" w:rsidR="008640DB" w:rsidRPr="008640DB" w:rsidRDefault="008640DB" w:rsidP="008640DB">
      <w:pPr>
        <w:pStyle w:val="Paragrafoelenco"/>
        <w:numPr>
          <w:ilvl w:val="0"/>
          <w:numId w:val="1"/>
        </w:numPr>
        <w:rPr>
          <w:lang w:val="en-US"/>
        </w:rPr>
      </w:pPr>
      <w:r w:rsidRPr="008640DB">
        <w:rPr>
          <w:lang w:val="en-US"/>
        </w:rPr>
        <w:t>Fluent English</w:t>
      </w:r>
    </w:p>
    <w:p w14:paraId="7EA0E910" w14:textId="77777777" w:rsidR="008640DB" w:rsidRPr="008640DB" w:rsidRDefault="008640DB" w:rsidP="008640DB">
      <w:pPr>
        <w:pStyle w:val="Paragrafoelenco"/>
        <w:numPr>
          <w:ilvl w:val="0"/>
          <w:numId w:val="1"/>
        </w:numPr>
        <w:rPr>
          <w:lang w:val="en-US"/>
        </w:rPr>
      </w:pPr>
      <w:r w:rsidRPr="008640DB">
        <w:rPr>
          <w:lang w:val="en-US"/>
        </w:rPr>
        <w:t>Good knowledge of the Office Package, in particular Excel and PowerPoint</w:t>
      </w:r>
    </w:p>
    <w:p w14:paraId="7E1A1880" w14:textId="77777777" w:rsidR="008640DB" w:rsidRPr="008640DB" w:rsidRDefault="008640DB" w:rsidP="008640DB">
      <w:pPr>
        <w:pStyle w:val="Paragrafoelenco"/>
        <w:numPr>
          <w:ilvl w:val="0"/>
          <w:numId w:val="1"/>
        </w:numPr>
        <w:rPr>
          <w:lang w:val="en-US"/>
        </w:rPr>
      </w:pPr>
      <w:r w:rsidRPr="008640DB">
        <w:rPr>
          <w:lang w:val="en-US"/>
        </w:rPr>
        <w:t>Analytical and problem-solving skills</w:t>
      </w:r>
    </w:p>
    <w:p w14:paraId="4A2AE14F" w14:textId="77777777" w:rsidR="008640DB" w:rsidRPr="008640DB" w:rsidRDefault="008640DB" w:rsidP="008640DB">
      <w:pPr>
        <w:pStyle w:val="Paragrafoelenco"/>
        <w:numPr>
          <w:ilvl w:val="0"/>
          <w:numId w:val="1"/>
        </w:numPr>
        <w:rPr>
          <w:lang w:val="en-US"/>
        </w:rPr>
      </w:pPr>
      <w:r w:rsidRPr="008640DB">
        <w:rPr>
          <w:lang w:val="en-US"/>
        </w:rPr>
        <w:t>Willingness to work in a multi-cultural environment</w:t>
      </w:r>
    </w:p>
    <w:p w14:paraId="26BCD14A" w14:textId="77777777" w:rsidR="008640DB" w:rsidRDefault="008640DB" w:rsidP="008640DB">
      <w:pPr>
        <w:rPr>
          <w:lang w:val="en-US"/>
        </w:rPr>
      </w:pPr>
    </w:p>
    <w:p w14:paraId="3B8A079C" w14:textId="77777777" w:rsidR="008640DB" w:rsidRPr="008640DB" w:rsidRDefault="008640DB" w:rsidP="008640DB">
      <w:pPr>
        <w:rPr>
          <w:lang w:val="en-US"/>
        </w:rPr>
      </w:pPr>
    </w:p>
    <w:p w14:paraId="6A126272" w14:textId="77777777" w:rsidR="008640DB" w:rsidRPr="008640DB" w:rsidRDefault="008640DB" w:rsidP="008640DB">
      <w:pPr>
        <w:rPr>
          <w:u w:val="single"/>
          <w:lang w:val="en-US"/>
        </w:rPr>
      </w:pPr>
      <w:r w:rsidRPr="008640DB">
        <w:rPr>
          <w:u w:val="single"/>
          <w:lang w:val="en-US"/>
        </w:rPr>
        <w:t>Company Profile</w:t>
      </w:r>
    </w:p>
    <w:p w14:paraId="4C30CE63" w14:textId="5E57ABF1" w:rsidR="008640DB" w:rsidRPr="008640DB" w:rsidRDefault="008640DB" w:rsidP="008640DB">
      <w:pPr>
        <w:rPr>
          <w:lang w:val="en-US"/>
        </w:rPr>
      </w:pPr>
      <w:r w:rsidRPr="008640DB">
        <w:rPr>
          <w:lang w:val="en-US"/>
        </w:rPr>
        <w:t xml:space="preserve">Generali Group Head Office is the </w:t>
      </w:r>
      <w:proofErr w:type="spellStart"/>
      <w:r w:rsidRPr="008640DB">
        <w:rPr>
          <w:lang w:val="en-US"/>
        </w:rPr>
        <w:t>guidelining</w:t>
      </w:r>
      <w:proofErr w:type="spellEnd"/>
      <w:r w:rsidRPr="008640DB">
        <w:rPr>
          <w:lang w:val="en-US"/>
        </w:rPr>
        <w:t xml:space="preserve"> unit of the Generali Group, one of the largest global insurance and asset management providers. Established in 1831, Generali is present in over 50 countries in the world, with a total premium income of € 82.5 billion in 2023. With around 82,000 employees serving 70 million customers, the Group has a leading position in Europe and a growing presence in Asia and Latin America. At the heart of Generali’s strategy is </w:t>
      </w:r>
      <w:r w:rsidRPr="008640DB">
        <w:rPr>
          <w:lang w:val="en-US"/>
        </w:rPr>
        <w:lastRenderedPageBreak/>
        <w:t xml:space="preserve">its Lifetime Partner commitment to customers, achieved through innovative and </w:t>
      </w:r>
      <w:proofErr w:type="spellStart"/>
      <w:r w:rsidRPr="008640DB">
        <w:rPr>
          <w:lang w:val="en-US"/>
        </w:rPr>
        <w:t>personalised</w:t>
      </w:r>
      <w:proofErr w:type="spellEnd"/>
      <w:r w:rsidRPr="008640DB">
        <w:rPr>
          <w:lang w:val="en-US"/>
        </w:rPr>
        <w:t xml:space="preserve"> solutions, best-in-class customer experience and its </w:t>
      </w:r>
      <w:proofErr w:type="spellStart"/>
      <w:r w:rsidRPr="008640DB">
        <w:rPr>
          <w:lang w:val="en-US"/>
        </w:rPr>
        <w:t>digitalised</w:t>
      </w:r>
      <w:proofErr w:type="spellEnd"/>
      <w:r w:rsidRPr="008640DB">
        <w:rPr>
          <w:lang w:val="en-US"/>
        </w:rPr>
        <w:t xml:space="preserve"> global distribution capabilities. The Group has fully embedded sustainability into all strategic choices, with the aim to create value for all stakeholders while building a fairer and more resilient society.</w:t>
      </w:r>
    </w:p>
    <w:sectPr w:rsidR="008640DB" w:rsidRPr="008640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E2420"/>
    <w:multiLevelType w:val="hybridMultilevel"/>
    <w:tmpl w:val="29F61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720BC6"/>
    <w:multiLevelType w:val="hybridMultilevel"/>
    <w:tmpl w:val="CF660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0212963">
    <w:abstractNumId w:val="1"/>
  </w:num>
  <w:num w:numId="2" w16cid:durableId="65611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DB"/>
    <w:rsid w:val="002A6E69"/>
    <w:rsid w:val="00474F19"/>
    <w:rsid w:val="008640DB"/>
    <w:rsid w:val="00F90F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7CC2"/>
  <w15:chartTrackingRefBased/>
  <w15:docId w15:val="{74588F6E-0DD4-4B3D-BE1E-8DCEC86A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64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64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640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640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640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640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40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640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40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40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640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640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640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640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640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640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640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640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64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40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640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40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640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40DB"/>
    <w:rPr>
      <w:i/>
      <w:iCs/>
      <w:color w:val="404040" w:themeColor="text1" w:themeTint="BF"/>
    </w:rPr>
  </w:style>
  <w:style w:type="paragraph" w:styleId="Paragrafoelenco">
    <w:name w:val="List Paragraph"/>
    <w:basedOn w:val="Normale"/>
    <w:uiPriority w:val="34"/>
    <w:qFormat/>
    <w:rsid w:val="008640DB"/>
    <w:pPr>
      <w:ind w:left="720"/>
      <w:contextualSpacing/>
    </w:pPr>
  </w:style>
  <w:style w:type="character" w:styleId="Enfasiintensa">
    <w:name w:val="Intense Emphasis"/>
    <w:basedOn w:val="Carpredefinitoparagrafo"/>
    <w:uiPriority w:val="21"/>
    <w:qFormat/>
    <w:rsid w:val="008640DB"/>
    <w:rPr>
      <w:i/>
      <w:iCs/>
      <w:color w:val="0F4761" w:themeColor="accent1" w:themeShade="BF"/>
    </w:rPr>
  </w:style>
  <w:style w:type="paragraph" w:styleId="Citazioneintensa">
    <w:name w:val="Intense Quote"/>
    <w:basedOn w:val="Normale"/>
    <w:next w:val="Normale"/>
    <w:link w:val="CitazioneintensaCarattere"/>
    <w:uiPriority w:val="30"/>
    <w:qFormat/>
    <w:rsid w:val="00864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640DB"/>
    <w:rPr>
      <w:i/>
      <w:iCs/>
      <w:color w:val="0F4761" w:themeColor="accent1" w:themeShade="BF"/>
    </w:rPr>
  </w:style>
  <w:style w:type="character" w:styleId="Riferimentointenso">
    <w:name w:val="Intense Reference"/>
    <w:basedOn w:val="Carpredefinitoparagrafo"/>
    <w:uiPriority w:val="32"/>
    <w:qFormat/>
    <w:rsid w:val="008640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SCALABRIN SOFIA</dc:creator>
  <cp:keywords/>
  <dc:description/>
  <cp:lastModifiedBy>SCALABRIN SOFIA</cp:lastModifiedBy>
  <cp:revision>2</cp:revision>
  <dcterms:created xsi:type="dcterms:W3CDTF">2025-10-14T11:10:00Z</dcterms:created>
  <dcterms:modified xsi:type="dcterms:W3CDTF">2025-10-14T12:01:00Z</dcterms:modified>
</cp:coreProperties>
</file>