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F1" w:rsidRPr="00BA09F1" w:rsidRDefault="00BA09F1" w:rsidP="00BA09F1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BA09F1">
        <w:rPr>
          <w:rFonts w:ascii="Arial" w:hAnsi="Arial" w:cs="Arial"/>
          <w:b/>
          <w:bCs/>
          <w:noProof/>
          <w:lang w:eastAsia="it-IT"/>
        </w:rPr>
        <w:t>Allegato n. 7.</w:t>
      </w:r>
    </w:p>
    <w:p w:rsidR="00E62634" w:rsidRPr="005A1879" w:rsidRDefault="00E62634" w:rsidP="00E6263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E62634" w:rsidRPr="005A1879" w:rsidRDefault="00E62634" w:rsidP="00E6263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BA09F1" w:rsidRDefault="00BA09F1" w:rsidP="00BA09F1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BA09F1" w:rsidRDefault="005F4B2F" w:rsidP="00BA09F1">
      <w:pPr>
        <w:jc w:val="center"/>
        <w:rPr>
          <w:rFonts w:ascii="Arial" w:hAnsi="Arial" w:cs="Arial"/>
          <w:b/>
          <w:bCs/>
          <w:szCs w:val="24"/>
        </w:rPr>
      </w:pPr>
      <w:r w:rsidRPr="00BA09F1">
        <w:rPr>
          <w:rFonts w:ascii="Arial" w:hAnsi="Arial" w:cs="Arial"/>
          <w:b/>
          <w:bCs/>
          <w:szCs w:val="24"/>
        </w:rPr>
        <w:t>Dipartimento di S</w:t>
      </w:r>
      <w:r w:rsidR="00473186" w:rsidRPr="00BA09F1">
        <w:rPr>
          <w:rFonts w:ascii="Arial" w:hAnsi="Arial" w:cs="Arial"/>
          <w:b/>
          <w:bCs/>
          <w:szCs w:val="24"/>
        </w:rPr>
        <w:t>cienze della Vita</w:t>
      </w:r>
    </w:p>
    <w:p w:rsidR="00473186" w:rsidRPr="00255A67" w:rsidRDefault="00473186" w:rsidP="00473186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255A67">
        <w:rPr>
          <w:rFonts w:ascii="Arial" w:hAnsi="Arial" w:cs="Arial"/>
        </w:rPr>
        <w:t xml:space="preserve">Area </w:t>
      </w:r>
      <w:r w:rsidR="00C309D6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255A67">
        <w:rPr>
          <w:rFonts w:ascii="Arial" w:hAnsi="Arial" w:cs="Arial"/>
        </w:rPr>
        <w:t xml:space="preserve">– Scienze </w:t>
      </w:r>
      <w:r w:rsidR="00C309D6">
        <w:rPr>
          <w:rFonts w:ascii="Arial" w:hAnsi="Arial" w:cs="Arial"/>
        </w:rPr>
        <w:t>Storiche, Filosofiche, Pedagogiche, Psicologiche</w:t>
      </w:r>
    </w:p>
    <w:p w:rsidR="00473186" w:rsidRPr="00255A67" w:rsidRDefault="00473186" w:rsidP="00473186">
      <w:pPr>
        <w:autoSpaceDE w:val="0"/>
        <w:autoSpaceDN w:val="0"/>
        <w:adjustRightInd w:val="0"/>
        <w:ind w:left="3119" w:right="170" w:hanging="311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 xml:space="preserve">Settore concorsuale: </w:t>
      </w:r>
      <w:r w:rsidR="00C309D6">
        <w:rPr>
          <w:rFonts w:ascii="Arial" w:hAnsi="Arial" w:cs="Arial"/>
        </w:rPr>
        <w:t>11/E4</w:t>
      </w:r>
      <w:r w:rsidRPr="00255A67">
        <w:rPr>
          <w:rFonts w:ascii="Arial" w:hAnsi="Arial" w:cs="Arial"/>
          <w:bCs/>
          <w:color w:val="000000"/>
        </w:rPr>
        <w:t xml:space="preserve"> – </w:t>
      </w:r>
      <w:r w:rsidR="00C309D6">
        <w:rPr>
          <w:rFonts w:ascii="Arial" w:hAnsi="Arial" w:cs="Arial"/>
          <w:bCs/>
          <w:color w:val="000000"/>
        </w:rPr>
        <w:t>PSICOLOGIA CLINICA E DINAMICA</w:t>
      </w:r>
    </w:p>
    <w:p w:rsidR="00473186" w:rsidRDefault="00473186" w:rsidP="00473186">
      <w:pPr>
        <w:autoSpaceDE w:val="0"/>
        <w:autoSpaceDN w:val="0"/>
        <w:adjustRightInd w:val="0"/>
        <w:ind w:left="4479" w:hanging="447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>Settore scientifico-disciplinare</w:t>
      </w:r>
      <w:r w:rsidRPr="00E62634">
        <w:rPr>
          <w:rFonts w:ascii="Arial" w:hAnsi="Arial" w:cs="Arial"/>
          <w:b/>
        </w:rPr>
        <w:t>:</w:t>
      </w:r>
      <w:r w:rsidRPr="00E62634">
        <w:rPr>
          <w:rFonts w:ascii="Arial" w:hAnsi="Arial" w:cs="Arial"/>
          <w:b/>
          <w:i/>
        </w:rPr>
        <w:t xml:space="preserve"> </w:t>
      </w:r>
      <w:r w:rsidR="00C309D6" w:rsidRPr="00E62634">
        <w:rPr>
          <w:rFonts w:ascii="Arial" w:hAnsi="Arial" w:cs="Arial"/>
          <w:b/>
          <w:bCs/>
          <w:color w:val="000000"/>
        </w:rPr>
        <w:t>M-PSI/08</w:t>
      </w:r>
      <w:r w:rsidRPr="00E62634">
        <w:rPr>
          <w:rFonts w:ascii="Arial" w:hAnsi="Arial" w:cs="Arial"/>
          <w:b/>
          <w:bCs/>
          <w:color w:val="000000"/>
        </w:rPr>
        <w:t xml:space="preserve"> – </w:t>
      </w:r>
      <w:r w:rsidR="00C309D6" w:rsidRPr="00E62634">
        <w:rPr>
          <w:rFonts w:ascii="Arial" w:hAnsi="Arial" w:cs="Arial"/>
          <w:b/>
          <w:bCs/>
          <w:color w:val="000000"/>
        </w:rPr>
        <w:t>PSICOLOGIA CLINICA</w:t>
      </w:r>
    </w:p>
    <w:p w:rsidR="009C1A36" w:rsidRDefault="009C1A36" w:rsidP="009C1A36">
      <w:pPr>
        <w:spacing w:after="0"/>
        <w:jc w:val="both"/>
        <w:rPr>
          <w:rFonts w:ascii="Arial" w:hAnsi="Arial" w:cs="Arial"/>
          <w:b/>
          <w:bCs/>
        </w:rPr>
      </w:pPr>
      <w:r w:rsidRPr="00CB550F">
        <w:rPr>
          <w:rFonts w:ascii="Arial" w:hAnsi="Arial" w:cs="Arial"/>
        </w:rPr>
        <w:t xml:space="preserve">Si avvisa che i candidati ammessi dalla Commissione </w:t>
      </w:r>
      <w:r w:rsidRPr="00CB550F">
        <w:rPr>
          <w:rFonts w:ascii="Arial" w:hAnsi="Arial" w:cs="Arial"/>
          <w:b/>
        </w:rPr>
        <w:t xml:space="preserve">alla </w:t>
      </w:r>
      <w:r w:rsidRPr="00CB550F">
        <w:rPr>
          <w:rFonts w:ascii="Arial" w:hAnsi="Arial" w:cs="Arial"/>
          <w:b/>
          <w:bCs/>
        </w:rPr>
        <w:t xml:space="preserve">discussione pubblica dei titoli e della produzione scientifica </w:t>
      </w:r>
      <w:r w:rsidRPr="00CB550F">
        <w:rPr>
          <w:rFonts w:ascii="Arial" w:hAnsi="Arial" w:cs="Arial"/>
          <w:bCs/>
        </w:rPr>
        <w:t>e al contestuale accertamento dell’adeguata conoscenza della lingua inglese</w:t>
      </w:r>
      <w:r w:rsidRPr="00CB550F">
        <w:rPr>
          <w:rFonts w:ascii="Arial" w:hAnsi="Arial" w:cs="Arial"/>
          <w:b/>
          <w:bCs/>
        </w:rPr>
        <w:t xml:space="preserve"> sono i seguenti:</w:t>
      </w:r>
    </w:p>
    <w:p w:rsidR="00996E0D" w:rsidRPr="00E06ED3" w:rsidRDefault="00996E0D" w:rsidP="009C1A36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996E0D" w:rsidRP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96E0D">
        <w:rPr>
          <w:rFonts w:ascii="Arial" w:hAnsi="Arial" w:cs="Arial"/>
          <w:bCs/>
        </w:rPr>
        <w:t>Aiello Marilena</w:t>
      </w:r>
    </w:p>
    <w:p w:rsidR="00996E0D" w:rsidRP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96E0D">
        <w:rPr>
          <w:rFonts w:ascii="Arial" w:hAnsi="Arial" w:cs="Arial"/>
          <w:bCs/>
        </w:rPr>
        <w:t>Busan Pierpaolo</w:t>
      </w:r>
    </w:p>
    <w:p w:rsidR="00996E0D" w:rsidRP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96E0D">
        <w:rPr>
          <w:rFonts w:ascii="Arial" w:hAnsi="Arial" w:cs="Arial"/>
          <w:bCs/>
        </w:rPr>
        <w:t>Lionetti</w:t>
      </w:r>
      <w:proofErr w:type="spellEnd"/>
      <w:r w:rsidRPr="00996E0D">
        <w:rPr>
          <w:rFonts w:ascii="Arial" w:hAnsi="Arial" w:cs="Arial"/>
          <w:bCs/>
        </w:rPr>
        <w:t xml:space="preserve"> Francesca</w:t>
      </w:r>
    </w:p>
    <w:p w:rsidR="00996E0D" w:rsidRP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96E0D">
        <w:rPr>
          <w:rFonts w:ascii="Arial" w:hAnsi="Arial" w:cs="Arial"/>
          <w:bCs/>
        </w:rPr>
        <w:t>Marchetti Igor</w:t>
      </w:r>
    </w:p>
    <w:p w:rsidR="00996E0D" w:rsidRP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96E0D">
        <w:rPr>
          <w:rFonts w:ascii="Arial" w:hAnsi="Arial" w:cs="Arial"/>
          <w:bCs/>
        </w:rPr>
        <w:t>Ottoboni</w:t>
      </w:r>
      <w:proofErr w:type="spellEnd"/>
      <w:r w:rsidRPr="00996E0D">
        <w:rPr>
          <w:rFonts w:ascii="Arial" w:hAnsi="Arial" w:cs="Arial"/>
          <w:bCs/>
        </w:rPr>
        <w:t xml:space="preserve"> Giovanni</w:t>
      </w:r>
    </w:p>
    <w:p w:rsidR="00996E0D" w:rsidRP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96E0D">
        <w:rPr>
          <w:rFonts w:ascii="Arial" w:hAnsi="Arial" w:cs="Arial"/>
          <w:bCs/>
        </w:rPr>
        <w:t>Schiff</w:t>
      </w:r>
      <w:proofErr w:type="spellEnd"/>
      <w:r w:rsidRPr="00996E0D">
        <w:rPr>
          <w:rFonts w:ascii="Arial" w:hAnsi="Arial" w:cs="Arial"/>
          <w:bCs/>
        </w:rPr>
        <w:t xml:space="preserve"> Sami</w:t>
      </w:r>
    </w:p>
    <w:p w:rsidR="00996E0D" w:rsidRDefault="00996E0D" w:rsidP="00996E0D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96E0D">
        <w:rPr>
          <w:rFonts w:ascii="Arial" w:hAnsi="Arial" w:cs="Arial"/>
          <w:bCs/>
        </w:rPr>
        <w:t>Tremolada Marta</w:t>
      </w:r>
    </w:p>
    <w:p w:rsidR="00E06ED3" w:rsidRPr="00996E0D" w:rsidRDefault="00E06ED3" w:rsidP="00212059">
      <w:pPr>
        <w:pStyle w:val="Paragrafoelenco"/>
        <w:spacing w:after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9C1A36" w:rsidRPr="00CB550F" w:rsidRDefault="009C1A36" w:rsidP="009C1A36">
      <w:pPr>
        <w:spacing w:after="0"/>
        <w:jc w:val="both"/>
        <w:rPr>
          <w:rFonts w:ascii="Arial" w:hAnsi="Arial" w:cs="Arial"/>
          <w:bCs/>
        </w:rPr>
      </w:pPr>
      <w:r w:rsidRPr="00CB550F">
        <w:rPr>
          <w:rFonts w:ascii="Arial" w:hAnsi="Arial" w:cs="Arial"/>
          <w:b/>
          <w:bCs/>
        </w:rPr>
        <w:t>gli stessi devono presentarsi il giorno</w:t>
      </w:r>
      <w:r w:rsidRPr="00CB550F">
        <w:rPr>
          <w:rFonts w:ascii="Arial" w:hAnsi="Arial" w:cs="Arial"/>
          <w:bCs/>
        </w:rPr>
        <w:t>:</w:t>
      </w:r>
    </w:p>
    <w:p w:rsidR="00A7042E" w:rsidRPr="00E62634" w:rsidRDefault="00473186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62634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309D6" w:rsidRPr="00E62634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A7042E" w:rsidRPr="00E62634">
        <w:rPr>
          <w:rFonts w:ascii="Arial" w:hAnsi="Arial" w:cs="Arial"/>
          <w:b/>
          <w:bCs/>
          <w:sz w:val="32"/>
          <w:szCs w:val="32"/>
          <w:u w:val="single"/>
        </w:rPr>
        <w:t xml:space="preserve"> ottobre 2018 alle ore </w:t>
      </w:r>
      <w:r w:rsidR="00A13EFB" w:rsidRPr="00E62634">
        <w:rPr>
          <w:rFonts w:ascii="Arial" w:hAnsi="Arial" w:cs="Arial"/>
          <w:b/>
          <w:bCs/>
          <w:sz w:val="32"/>
          <w:szCs w:val="32"/>
          <w:u w:val="single"/>
        </w:rPr>
        <w:t>11:00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62634">
        <w:rPr>
          <w:rFonts w:ascii="Arial" w:hAnsi="Arial" w:cs="Arial"/>
          <w:bCs/>
          <w:sz w:val="24"/>
          <w:szCs w:val="24"/>
        </w:rPr>
        <w:t>presso il</w:t>
      </w:r>
    </w:p>
    <w:p w:rsidR="004E19CF" w:rsidRPr="00E62634" w:rsidRDefault="00A7042E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E62634">
        <w:rPr>
          <w:rFonts w:ascii="Arial" w:hAnsi="Arial" w:cs="Arial"/>
          <w:b/>
          <w:bCs/>
          <w:sz w:val="28"/>
          <w:szCs w:val="28"/>
        </w:rPr>
        <w:t>Dipartimento di S</w:t>
      </w:r>
      <w:r w:rsidR="00473186" w:rsidRPr="00E62634">
        <w:rPr>
          <w:rFonts w:ascii="Arial" w:hAnsi="Arial" w:cs="Arial"/>
          <w:b/>
          <w:bCs/>
          <w:sz w:val="28"/>
          <w:szCs w:val="28"/>
        </w:rPr>
        <w:t>cienze della Vita</w:t>
      </w:r>
      <w:r w:rsidR="00BC6790" w:rsidRPr="00E62634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E62634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E62634" w:rsidRDefault="00473186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E62634">
        <w:rPr>
          <w:rFonts w:ascii="Arial" w:hAnsi="Arial" w:cs="Arial"/>
          <w:b/>
          <w:bCs/>
          <w:sz w:val="28"/>
          <w:szCs w:val="28"/>
        </w:rPr>
        <w:t>Palazzina Q - P</w:t>
      </w:r>
      <w:r w:rsidR="00F82744" w:rsidRPr="00E62634">
        <w:rPr>
          <w:rFonts w:ascii="Arial" w:hAnsi="Arial" w:cs="Arial"/>
          <w:b/>
          <w:bCs/>
          <w:sz w:val="28"/>
          <w:szCs w:val="28"/>
        </w:rPr>
        <w:t>iano</w:t>
      </w:r>
      <w:r w:rsidR="00E42D97" w:rsidRPr="00E6263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2634">
        <w:rPr>
          <w:rFonts w:ascii="Arial" w:hAnsi="Arial" w:cs="Arial"/>
          <w:b/>
          <w:bCs/>
          <w:sz w:val="28"/>
          <w:szCs w:val="28"/>
        </w:rPr>
        <w:t xml:space="preserve">Terra </w:t>
      </w:r>
      <w:r w:rsidR="00E42D97" w:rsidRPr="00E62634">
        <w:rPr>
          <w:rFonts w:ascii="Arial" w:hAnsi="Arial" w:cs="Arial"/>
          <w:b/>
          <w:bCs/>
          <w:sz w:val="28"/>
          <w:szCs w:val="28"/>
        </w:rPr>
        <w:t>–</w:t>
      </w:r>
      <w:r w:rsidR="008548E0" w:rsidRPr="00E62634">
        <w:rPr>
          <w:rFonts w:ascii="Arial" w:hAnsi="Arial" w:cs="Arial"/>
          <w:b/>
          <w:bCs/>
          <w:sz w:val="28"/>
          <w:szCs w:val="28"/>
        </w:rPr>
        <w:t xml:space="preserve"> </w:t>
      </w:r>
      <w:r w:rsidR="00E42D97" w:rsidRPr="00E62634">
        <w:rPr>
          <w:rFonts w:ascii="Arial" w:hAnsi="Arial" w:cs="Arial"/>
          <w:b/>
          <w:bCs/>
          <w:sz w:val="28"/>
          <w:szCs w:val="28"/>
        </w:rPr>
        <w:t xml:space="preserve">Aula </w:t>
      </w:r>
      <w:r w:rsidRPr="00E62634">
        <w:rPr>
          <w:rFonts w:ascii="Arial" w:hAnsi="Arial" w:cs="Arial"/>
          <w:b/>
          <w:bCs/>
          <w:sz w:val="28"/>
          <w:szCs w:val="28"/>
        </w:rPr>
        <w:t>T22</w:t>
      </w:r>
    </w:p>
    <w:p w:rsidR="00D52C99" w:rsidRPr="00387B1F" w:rsidRDefault="005F4B2F" w:rsidP="00925254">
      <w:pPr>
        <w:pStyle w:val="Paragrafoelenco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634">
        <w:rPr>
          <w:rFonts w:ascii="Arial" w:hAnsi="Arial" w:cs="Arial"/>
          <w:b/>
          <w:bCs/>
          <w:sz w:val="28"/>
          <w:szCs w:val="28"/>
        </w:rPr>
        <w:t xml:space="preserve">Via </w:t>
      </w:r>
      <w:r w:rsidR="00473186" w:rsidRPr="00E62634">
        <w:rPr>
          <w:rFonts w:ascii="Arial" w:hAnsi="Arial" w:cs="Arial"/>
          <w:b/>
          <w:bCs/>
          <w:sz w:val="28"/>
          <w:szCs w:val="28"/>
        </w:rPr>
        <w:t>Weiss</w:t>
      </w:r>
      <w:r w:rsidR="00A7048D" w:rsidRPr="00E62634">
        <w:rPr>
          <w:rFonts w:ascii="Arial" w:hAnsi="Arial" w:cs="Arial"/>
          <w:b/>
          <w:bCs/>
          <w:sz w:val="28"/>
          <w:szCs w:val="28"/>
        </w:rPr>
        <w:t xml:space="preserve">, </w:t>
      </w:r>
      <w:r w:rsidR="00473186" w:rsidRPr="00E62634">
        <w:rPr>
          <w:rFonts w:ascii="Arial" w:hAnsi="Arial" w:cs="Arial"/>
          <w:b/>
          <w:bCs/>
          <w:sz w:val="28"/>
          <w:szCs w:val="28"/>
        </w:rPr>
        <w:t>2</w:t>
      </w:r>
      <w:r w:rsidR="000150F7" w:rsidRPr="00E62634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E62634" w:rsidRPr="00D2358B" w:rsidRDefault="00E62634" w:rsidP="00E62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358B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D2358B" w:rsidRDefault="00D2358B" w:rsidP="00D2358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E62634" w:rsidRPr="005A1879" w:rsidRDefault="00E62634" w:rsidP="00E62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p w:rsidR="00B06493" w:rsidRPr="00B06493" w:rsidRDefault="00B06493" w:rsidP="00E6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493" w:rsidRPr="00B064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46DF3"/>
    <w:multiLevelType w:val="hybridMultilevel"/>
    <w:tmpl w:val="B7E20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12059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63C3"/>
    <w:rsid w:val="00387B1F"/>
    <w:rsid w:val="003E241C"/>
    <w:rsid w:val="003F4EA1"/>
    <w:rsid w:val="00427124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22BA"/>
    <w:rsid w:val="005C161A"/>
    <w:rsid w:val="005F4B2F"/>
    <w:rsid w:val="00605C81"/>
    <w:rsid w:val="0063243C"/>
    <w:rsid w:val="006D6104"/>
    <w:rsid w:val="006E57CF"/>
    <w:rsid w:val="006F1D43"/>
    <w:rsid w:val="006F4CE6"/>
    <w:rsid w:val="00796DB9"/>
    <w:rsid w:val="007E2B7B"/>
    <w:rsid w:val="007E5AD9"/>
    <w:rsid w:val="008548E0"/>
    <w:rsid w:val="008B7D77"/>
    <w:rsid w:val="008E45BF"/>
    <w:rsid w:val="00925254"/>
    <w:rsid w:val="0093640A"/>
    <w:rsid w:val="00996E0D"/>
    <w:rsid w:val="009C1A36"/>
    <w:rsid w:val="009C6A40"/>
    <w:rsid w:val="009F1657"/>
    <w:rsid w:val="00A1272C"/>
    <w:rsid w:val="00A13EFB"/>
    <w:rsid w:val="00A42491"/>
    <w:rsid w:val="00A46F6A"/>
    <w:rsid w:val="00A54193"/>
    <w:rsid w:val="00A55659"/>
    <w:rsid w:val="00A5574B"/>
    <w:rsid w:val="00A7042E"/>
    <w:rsid w:val="00A7048D"/>
    <w:rsid w:val="00A9397E"/>
    <w:rsid w:val="00AB30CA"/>
    <w:rsid w:val="00B06493"/>
    <w:rsid w:val="00B065C8"/>
    <w:rsid w:val="00B4205F"/>
    <w:rsid w:val="00B52DCF"/>
    <w:rsid w:val="00B54F67"/>
    <w:rsid w:val="00BA09F1"/>
    <w:rsid w:val="00BC5245"/>
    <w:rsid w:val="00BC6790"/>
    <w:rsid w:val="00C309D6"/>
    <w:rsid w:val="00C516ED"/>
    <w:rsid w:val="00C97679"/>
    <w:rsid w:val="00CB53EB"/>
    <w:rsid w:val="00CE679C"/>
    <w:rsid w:val="00CF03F8"/>
    <w:rsid w:val="00CF79E7"/>
    <w:rsid w:val="00D1401A"/>
    <w:rsid w:val="00D166EF"/>
    <w:rsid w:val="00D2358B"/>
    <w:rsid w:val="00D52C99"/>
    <w:rsid w:val="00D73A65"/>
    <w:rsid w:val="00DB1A73"/>
    <w:rsid w:val="00E06ED3"/>
    <w:rsid w:val="00E42D97"/>
    <w:rsid w:val="00E62634"/>
    <w:rsid w:val="00E744F8"/>
    <w:rsid w:val="00E76188"/>
    <w:rsid w:val="00EA1583"/>
    <w:rsid w:val="00EE19AB"/>
    <w:rsid w:val="00EE3AFA"/>
    <w:rsid w:val="00F0621B"/>
    <w:rsid w:val="00F21D0C"/>
    <w:rsid w:val="00F30FA8"/>
    <w:rsid w:val="00F4092B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C80C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D23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4</cp:revision>
  <cp:lastPrinted>2018-10-16T15:44:00Z</cp:lastPrinted>
  <dcterms:created xsi:type="dcterms:W3CDTF">2018-10-16T15:45:00Z</dcterms:created>
  <dcterms:modified xsi:type="dcterms:W3CDTF">2018-10-16T15:47:00Z</dcterms:modified>
</cp:coreProperties>
</file>