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741" w:rsidRDefault="00DA0741" w:rsidP="00DA0741">
      <w:pPr>
        <w:jc w:val="center"/>
        <w:rPr>
          <w:b/>
          <w:sz w:val="28"/>
          <w:szCs w:val="28"/>
        </w:rPr>
      </w:pPr>
      <w:r w:rsidRPr="00194E0D">
        <w:rPr>
          <w:b/>
          <w:sz w:val="28"/>
          <w:szCs w:val="28"/>
        </w:rPr>
        <w:t>VADEMECUM E ISTRUZIONI</w:t>
      </w:r>
      <w:r>
        <w:rPr>
          <w:b/>
          <w:sz w:val="28"/>
          <w:szCs w:val="28"/>
        </w:rPr>
        <w:t xml:space="preserve"> PER UFFICI MISSIONI/CONTABILITA’</w:t>
      </w:r>
    </w:p>
    <w:p w:rsidR="00DA0741" w:rsidRDefault="001F32E1" w:rsidP="00DA0741">
      <w:pPr>
        <w:jc w:val="both"/>
      </w:pPr>
      <w:r w:rsidRPr="001F32E1">
        <w:t xml:space="preserve">Quando la </w:t>
      </w:r>
      <w:r w:rsidR="00F0208E">
        <w:t xml:space="preserve">richiesta di </w:t>
      </w:r>
      <w:r w:rsidRPr="001F32E1">
        <w:t>missione è autorizzata da tutti i responsabili, l’Ufficio missioni</w:t>
      </w:r>
      <w:r>
        <w:t xml:space="preserve">, </w:t>
      </w:r>
      <w:proofErr w:type="gramStart"/>
      <w:r>
        <w:t>sulla mail</w:t>
      </w:r>
      <w:r w:rsidR="00F0208E">
        <w:t>box</w:t>
      </w:r>
      <w:proofErr w:type="gramEnd"/>
      <w:r w:rsidR="00F0208E">
        <w:t xml:space="preserve"> dedicata delle missioni</w:t>
      </w:r>
      <w:r>
        <w:t>, riceve una notifica dalla procedura U-web missioni</w:t>
      </w:r>
    </w:p>
    <w:p w:rsidR="001F32E1" w:rsidRDefault="001F32E1" w:rsidP="00DA0741">
      <w:pPr>
        <w:jc w:val="both"/>
      </w:pPr>
      <w:bookmarkStart w:id="0" w:name="_GoBack"/>
      <w:r>
        <w:rPr>
          <w:noProof/>
        </w:rPr>
        <w:drawing>
          <wp:inline distT="0" distB="0" distL="0" distR="0" wp14:anchorId="11F01A5B" wp14:editId="33737DB9">
            <wp:extent cx="6263372" cy="2130725"/>
            <wp:effectExtent l="0" t="0" r="4445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5058" cy="213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F32E1" w:rsidRDefault="001F32E1" w:rsidP="00DA0741">
      <w:pPr>
        <w:jc w:val="both"/>
      </w:pPr>
      <w:r>
        <w:t xml:space="preserve">I colleghi degli Uffici Missioni devono entrare in </w:t>
      </w:r>
      <w:proofErr w:type="spellStart"/>
      <w:r>
        <w:t>Ugov</w:t>
      </w:r>
      <w:proofErr w:type="spellEnd"/>
      <w:r>
        <w:t xml:space="preserve"> e procedere al completamento del Dg Autorizzazione missione in stato bozza indicato.</w:t>
      </w:r>
    </w:p>
    <w:p w:rsidR="001F32E1" w:rsidRDefault="001F32E1" w:rsidP="00DA0741">
      <w:pPr>
        <w:jc w:val="both"/>
      </w:pPr>
      <w:r>
        <w:t>Cliccando sul tasto Modifica si apportano le integrazioni necessarie.</w:t>
      </w:r>
    </w:p>
    <w:p w:rsidR="001F32E1" w:rsidRDefault="001F32E1" w:rsidP="00DA0741">
      <w:pPr>
        <w:jc w:val="both"/>
      </w:pPr>
      <w:r>
        <w:t>Questa è la videata iniziale:</w:t>
      </w:r>
    </w:p>
    <w:p w:rsidR="001F32E1" w:rsidRDefault="001F32E1" w:rsidP="00DA0741">
      <w:pPr>
        <w:jc w:val="both"/>
      </w:pPr>
      <w:r>
        <w:rPr>
          <w:noProof/>
        </w:rPr>
        <w:drawing>
          <wp:inline distT="0" distB="0" distL="0" distR="0" wp14:anchorId="743057DF" wp14:editId="229B3088">
            <wp:extent cx="6120130" cy="29406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2DF" w:rsidRDefault="00A172DF" w:rsidP="00DA0741">
      <w:pPr>
        <w:jc w:val="both"/>
      </w:pPr>
      <w:r>
        <w:t xml:space="preserve">In ogni </w:t>
      </w:r>
      <w:proofErr w:type="spellStart"/>
      <w:r>
        <w:t>Tab</w:t>
      </w:r>
      <w:proofErr w:type="spellEnd"/>
      <w:r>
        <w:t xml:space="preserve">, tutti i campi evidenziati in giallino sono obbligatori. Qualche campo viene già implementato direttamente dalla procedura U-web Missioni, altri, </w:t>
      </w:r>
      <w:r w:rsidRPr="00F0208E">
        <w:rPr>
          <w:u w:val="single"/>
        </w:rPr>
        <w:t>strettamente contabili</w:t>
      </w:r>
      <w:r>
        <w:t>, devono essere inseriti dall’Ufficio Missioni/Contabilità.</w:t>
      </w:r>
    </w:p>
    <w:p w:rsidR="00A172DF" w:rsidRDefault="00A172DF" w:rsidP="00DA0741">
      <w:pPr>
        <w:jc w:val="both"/>
      </w:pPr>
      <w:r>
        <w:t xml:space="preserve">Nel </w:t>
      </w:r>
      <w:proofErr w:type="spellStart"/>
      <w:r>
        <w:t>Tab</w:t>
      </w:r>
      <w:proofErr w:type="spellEnd"/>
      <w:r>
        <w:t xml:space="preserve"> Testata e nel </w:t>
      </w:r>
      <w:proofErr w:type="spellStart"/>
      <w:r>
        <w:t>Tab</w:t>
      </w:r>
      <w:proofErr w:type="spellEnd"/>
      <w:r>
        <w:t xml:space="preserve"> Richiedente non si deve intervenire.</w:t>
      </w:r>
    </w:p>
    <w:p w:rsidR="00A172DF" w:rsidRDefault="00A172DF" w:rsidP="00DA0741">
      <w:pPr>
        <w:jc w:val="both"/>
      </w:pPr>
      <w:r>
        <w:t xml:space="preserve">Nel </w:t>
      </w:r>
      <w:proofErr w:type="spellStart"/>
      <w:r>
        <w:t>Tab</w:t>
      </w:r>
      <w:proofErr w:type="spellEnd"/>
      <w:r>
        <w:t xml:space="preserve"> Richiesta si deve inserire l’Oggetto e il Capitolo. Gli altri dati sono reperiti già da U-web missioni.</w:t>
      </w:r>
    </w:p>
    <w:p w:rsidR="00A172DF" w:rsidRDefault="00A172DF" w:rsidP="00DA0741">
      <w:pPr>
        <w:jc w:val="both"/>
      </w:pPr>
    </w:p>
    <w:p w:rsidR="00A172DF" w:rsidRDefault="00A172DF" w:rsidP="00DA0741">
      <w:pPr>
        <w:jc w:val="both"/>
      </w:pPr>
      <w:r>
        <w:rPr>
          <w:noProof/>
        </w:rPr>
        <w:lastRenderedPageBreak/>
        <w:drawing>
          <wp:inline distT="0" distB="0" distL="0" distR="0" wp14:anchorId="5B062E31" wp14:editId="0E74A135">
            <wp:extent cx="6120130" cy="393128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741" w:rsidRDefault="00A172DF" w:rsidP="00DA0741">
      <w:pPr>
        <w:jc w:val="both"/>
      </w:pPr>
      <w:r>
        <w:t xml:space="preserve">In questo caso, </w:t>
      </w:r>
      <w:proofErr w:type="spellStart"/>
      <w:r>
        <w:t>Tab</w:t>
      </w:r>
      <w:proofErr w:type="spellEnd"/>
      <w:r>
        <w:t xml:space="preserve"> Anticipo è nullo perché non è stato richiesto e non si deve integrare, </w:t>
      </w:r>
      <w:proofErr w:type="spellStart"/>
      <w:r>
        <w:t>Tab</w:t>
      </w:r>
      <w:proofErr w:type="spellEnd"/>
      <w:r>
        <w:t xml:space="preserve"> Tratte, </w:t>
      </w:r>
      <w:proofErr w:type="spellStart"/>
      <w:r>
        <w:t>Tab</w:t>
      </w:r>
      <w:proofErr w:type="spellEnd"/>
      <w:r>
        <w:t xml:space="preserve"> Spese a preventivo, </w:t>
      </w:r>
      <w:proofErr w:type="spellStart"/>
      <w:r>
        <w:t>Tab</w:t>
      </w:r>
      <w:proofErr w:type="spellEnd"/>
      <w:r>
        <w:t xml:space="preserve"> Visto amministrativo non hanno bisogno di integrazioni. Nel </w:t>
      </w:r>
      <w:proofErr w:type="spellStart"/>
      <w:r>
        <w:t>Tab</w:t>
      </w:r>
      <w:proofErr w:type="spellEnd"/>
      <w:r>
        <w:t xml:space="preserve"> Autorizzazioni </w:t>
      </w:r>
      <w:r w:rsidR="00581783">
        <w:t xml:space="preserve">si </w:t>
      </w:r>
      <w:r>
        <w:t>verific</w:t>
      </w:r>
      <w:r w:rsidR="00581783">
        <w:t>a</w:t>
      </w:r>
      <w:r>
        <w:t xml:space="preserve"> se nelle note è scritto qualche dato utile (vedi nome del progetto da inserire)</w:t>
      </w:r>
      <w:r w:rsidR="00581783">
        <w:t>.</w:t>
      </w:r>
    </w:p>
    <w:p w:rsidR="00581783" w:rsidRDefault="00581783" w:rsidP="00DA0741">
      <w:pPr>
        <w:jc w:val="both"/>
      </w:pPr>
      <w:r>
        <w:t xml:space="preserve">Nei </w:t>
      </w:r>
      <w:proofErr w:type="spellStart"/>
      <w:r>
        <w:t>Tab</w:t>
      </w:r>
      <w:proofErr w:type="spellEnd"/>
      <w:r>
        <w:t xml:space="preserve"> </w:t>
      </w:r>
      <w:proofErr w:type="spellStart"/>
      <w:r>
        <w:t>Coge</w:t>
      </w:r>
      <w:proofErr w:type="spellEnd"/>
      <w:r>
        <w:t xml:space="preserve"> e </w:t>
      </w:r>
      <w:proofErr w:type="spellStart"/>
      <w:r>
        <w:t>Coan</w:t>
      </w:r>
      <w:proofErr w:type="spellEnd"/>
      <w:r>
        <w:t xml:space="preserve"> si creano le estensioni </w:t>
      </w:r>
      <w:proofErr w:type="spellStart"/>
      <w:r>
        <w:t>Coge</w:t>
      </w:r>
      <w:proofErr w:type="spellEnd"/>
      <w:r>
        <w:t xml:space="preserve"> e </w:t>
      </w:r>
      <w:proofErr w:type="spellStart"/>
      <w:r>
        <w:t>Coan</w:t>
      </w:r>
      <w:proofErr w:type="spellEnd"/>
      <w:r>
        <w:t xml:space="preserve"> indicando le coordinate contabili corrette (UA, dimensione analitica e Progetto solo costi, se indicato nelle note).</w:t>
      </w:r>
    </w:p>
    <w:p w:rsidR="00581783" w:rsidRDefault="00581783" w:rsidP="00DA0741">
      <w:pPr>
        <w:jc w:val="both"/>
      </w:pPr>
      <w:r>
        <w:t>A questo punto si clicca su Salva</w:t>
      </w:r>
      <w:r w:rsidR="00C62DA5">
        <w:t xml:space="preserve"> e si procede alla contabilizzazione.</w:t>
      </w:r>
    </w:p>
    <w:p w:rsidR="00855700" w:rsidRDefault="00855700" w:rsidP="00DA0741">
      <w:pPr>
        <w:jc w:val="both"/>
      </w:pPr>
      <w:r>
        <w:t xml:space="preserve">Analoga procedura vale per le autorizzazioni missioni su progetti di ricerca cost to cost e le videate sono le medesime con l’avvertenza che il progetto </w:t>
      </w:r>
      <w:r w:rsidR="00F0208E">
        <w:t xml:space="preserve">da utilizzare </w:t>
      </w:r>
      <w:r>
        <w:t xml:space="preserve">viene già valorizzato nel </w:t>
      </w:r>
      <w:proofErr w:type="spellStart"/>
      <w:r>
        <w:t>Tab</w:t>
      </w:r>
      <w:proofErr w:type="spellEnd"/>
      <w:r>
        <w:t xml:space="preserve"> </w:t>
      </w:r>
      <w:proofErr w:type="spellStart"/>
      <w:r>
        <w:t>Coan</w:t>
      </w:r>
      <w:proofErr w:type="spellEnd"/>
      <w:r>
        <w:t>.</w:t>
      </w:r>
    </w:p>
    <w:p w:rsidR="00855700" w:rsidRDefault="00F0208E" w:rsidP="00DA0741">
      <w:pPr>
        <w:jc w:val="both"/>
      </w:pPr>
      <w:r>
        <w:t xml:space="preserve">Registrata la scrittura di contabilità analitica, </w:t>
      </w:r>
      <w:r w:rsidR="00855700">
        <w:t>il sistema invia una notifica a</w:t>
      </w:r>
      <w:r>
        <w:t>l</w:t>
      </w:r>
      <w:r w:rsidR="00855700">
        <w:t xml:space="preserve"> Richiedent</w:t>
      </w:r>
      <w:r>
        <w:t xml:space="preserve">e </w:t>
      </w:r>
      <w:r w:rsidR="00855700">
        <w:t>che la missione è stata autorizzata e contabilizzata. Il richiedente può</w:t>
      </w:r>
      <w:r>
        <w:t>, quindi,</w:t>
      </w:r>
      <w:r w:rsidR="00855700">
        <w:t xml:space="preserve"> partire.</w:t>
      </w:r>
    </w:p>
    <w:p w:rsidR="00855700" w:rsidRDefault="00855700" w:rsidP="00DA0741">
      <w:pPr>
        <w:jc w:val="both"/>
      </w:pPr>
      <w:r>
        <w:rPr>
          <w:noProof/>
        </w:rPr>
        <w:drawing>
          <wp:inline distT="0" distB="0" distL="0" distR="0" wp14:anchorId="4694E9DC" wp14:editId="459CDB75">
            <wp:extent cx="6120130" cy="89789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974" w:rsidRDefault="00B46974" w:rsidP="00DA0741">
      <w:pPr>
        <w:jc w:val="both"/>
      </w:pPr>
    </w:p>
    <w:p w:rsidR="00B46974" w:rsidRDefault="00B46974" w:rsidP="00B46974">
      <w:pPr>
        <w:jc w:val="center"/>
      </w:pPr>
      <w:r>
        <w:t>**********</w:t>
      </w:r>
    </w:p>
    <w:p w:rsidR="00B46974" w:rsidRDefault="00B46974" w:rsidP="00B46974">
      <w:pPr>
        <w:jc w:val="both"/>
      </w:pPr>
    </w:p>
    <w:p w:rsidR="00C62DA5" w:rsidRDefault="00EE6FCA" w:rsidP="00DA0741">
      <w:pPr>
        <w:jc w:val="both"/>
      </w:pPr>
      <w:r>
        <w:t xml:space="preserve">Una volta che </w:t>
      </w:r>
      <w:r w:rsidR="008E2484">
        <w:t>il richiedente ha completato l’inserimento delle spese sulla richiesta di rimborso missione in U-web missioni, il sistema manderà una notifica del tipo:</w:t>
      </w:r>
    </w:p>
    <w:p w:rsidR="008E2484" w:rsidRPr="00DA0741" w:rsidRDefault="008E2484" w:rsidP="00DA0741">
      <w:pPr>
        <w:jc w:val="both"/>
      </w:pPr>
      <w:r w:rsidRPr="008E2484">
        <w:rPr>
          <w:noProof/>
        </w:rPr>
        <w:lastRenderedPageBreak/>
        <w:drawing>
          <wp:inline distT="0" distB="0" distL="0" distR="0">
            <wp:extent cx="6120130" cy="638567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484" w:rsidRDefault="008E2484">
      <w:r>
        <w:t xml:space="preserve">In questo caso si tratta del Dg Missione </w:t>
      </w:r>
    </w:p>
    <w:p w:rsidR="008E2484" w:rsidRDefault="00A52C95"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900268</wp:posOffset>
                </wp:positionH>
                <wp:positionV relativeFrom="paragraph">
                  <wp:posOffset>1005661</wp:posOffset>
                </wp:positionV>
                <wp:extent cx="1109160" cy="131400"/>
                <wp:effectExtent l="57150" t="38100" r="53340" b="40640"/>
                <wp:wrapNone/>
                <wp:docPr id="14" name="Input penna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09160" cy="13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1575CE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4" o:spid="_x0000_s1026" type="#_x0000_t75" style="position:absolute;margin-left:70.2pt;margin-top:78.5pt;width:88.75pt;height:1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3439708</wp:posOffset>
                </wp:positionH>
                <wp:positionV relativeFrom="paragraph">
                  <wp:posOffset>844021</wp:posOffset>
                </wp:positionV>
                <wp:extent cx="437400" cy="76680"/>
                <wp:effectExtent l="38100" t="38100" r="20320" b="57150"/>
                <wp:wrapNone/>
                <wp:docPr id="13" name="Input penna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37400" cy="7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CBAD2E" id="Input penna 13" o:spid="_x0000_s1026" type="#_x0000_t75" style="position:absolute;margin-left:270.15pt;margin-top:65.75pt;width:35.9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710908</wp:posOffset>
                </wp:positionH>
                <wp:positionV relativeFrom="paragraph">
                  <wp:posOffset>826021</wp:posOffset>
                </wp:positionV>
                <wp:extent cx="437760" cy="81360"/>
                <wp:effectExtent l="38100" t="57150" r="57785" b="52070"/>
                <wp:wrapNone/>
                <wp:docPr id="12" name="Input penna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37760" cy="8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3F49CB" id="Input penna 12" o:spid="_x0000_s1026" type="#_x0000_t75" style="position:absolute;margin-left:55.3pt;margin-top:64.35pt;width:35.85pt;height: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">
                <v:imagedata r:id="rId14" o:title=""/>
              </v:shape>
            </w:pict>
          </mc:Fallback>
        </mc:AlternateContent>
      </w:r>
      <w:r w:rsidR="008E2484">
        <w:rPr>
          <w:noProof/>
        </w:rPr>
        <w:drawing>
          <wp:inline distT="0" distB="0" distL="0" distR="0" wp14:anchorId="51BFB396" wp14:editId="42595111">
            <wp:extent cx="6120130" cy="1184910"/>
            <wp:effectExtent l="0" t="0" r="0" b="0"/>
            <wp:docPr id="4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484" w:rsidRDefault="008E2484" w:rsidP="00F0208E">
      <w:pPr>
        <w:jc w:val="both"/>
      </w:pPr>
      <w:r>
        <w:t xml:space="preserve">I colleghi degli Uffici missioni entrando in </w:t>
      </w:r>
      <w:proofErr w:type="spellStart"/>
      <w:r>
        <w:t>Ugov</w:t>
      </w:r>
      <w:proofErr w:type="spellEnd"/>
      <w:r w:rsidR="00F0208E">
        <w:t xml:space="preserve">, nel Ciclo Missioni recuperano </w:t>
      </w:r>
      <w:r>
        <w:t xml:space="preserve">il Dg Missione con </w:t>
      </w:r>
      <w:proofErr w:type="spellStart"/>
      <w:r>
        <w:t>iddg</w:t>
      </w:r>
      <w:proofErr w:type="spellEnd"/>
      <w:r>
        <w:t xml:space="preserve"> 920816 e interven</w:t>
      </w:r>
      <w:r w:rsidR="00F0208E">
        <w:t>gono</w:t>
      </w:r>
      <w:r>
        <w:t xml:space="preserve"> </w:t>
      </w:r>
      <w:r w:rsidR="00F0208E">
        <w:t xml:space="preserve">sul documento gestionale </w:t>
      </w:r>
      <w:r>
        <w:t>completandolo con i dati contabili mancanti</w:t>
      </w:r>
      <w:r w:rsidR="00F0208E">
        <w:t xml:space="preserve"> o modificando alcune spese se si trovano delle discrepanze con quanto inserito dal Richiedente</w:t>
      </w:r>
      <w:r>
        <w:t>.</w:t>
      </w:r>
    </w:p>
    <w:p w:rsidR="008E2484" w:rsidRDefault="008E2484" w:rsidP="00F0208E">
      <w:pPr>
        <w:jc w:val="both"/>
      </w:pPr>
      <w:r>
        <w:t xml:space="preserve">Cliccando su Modifica </w:t>
      </w:r>
      <w:r w:rsidR="00F0208E">
        <w:t xml:space="preserve">l’utente dell’Ufficio missioni può </w:t>
      </w:r>
      <w:r>
        <w:t>modificare e integrare quanto già inserito dal richiedente in U-web Missioni:</w:t>
      </w:r>
    </w:p>
    <w:p w:rsidR="008E2484" w:rsidRDefault="008E2484" w:rsidP="008E2484">
      <w:r>
        <w:rPr>
          <w:noProof/>
        </w:rPr>
        <w:drawing>
          <wp:inline distT="0" distB="0" distL="0" distR="0" wp14:anchorId="533420AA" wp14:editId="5802A6C9">
            <wp:extent cx="6120130" cy="3900170"/>
            <wp:effectExtent l="0" t="0" r="0" b="508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484" w:rsidRDefault="008E2484" w:rsidP="008E2484">
      <w:r>
        <w:t>Cliccando su una delle spese PASTS sostenute al 2 marzo si ottiene questa videata:</w:t>
      </w:r>
    </w:p>
    <w:p w:rsidR="008E2484" w:rsidRDefault="00DB5D86" w:rsidP="008E2484">
      <w:r>
        <w:rPr>
          <w:noProof/>
        </w:rPr>
        <w:lastRenderedPageBreak/>
        <w:drawing>
          <wp:inline distT="0" distB="0" distL="0" distR="0" wp14:anchorId="3CB3F071" wp14:editId="1E72E583">
            <wp:extent cx="6120130" cy="322326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484" w:rsidRDefault="008E2484" w:rsidP="008E2484"/>
    <w:p w:rsidR="008E2484" w:rsidRDefault="00DB5D86" w:rsidP="00F0208E">
      <w:pPr>
        <w:jc w:val="both"/>
      </w:pPr>
      <w:r>
        <w:t>I colleghi degli Uffici missioni verificano la corrispondenza delle spese con quanto allegato dal richiedente, cliccando sul tasto Allegati</w:t>
      </w:r>
      <w:r w:rsidR="00F0208E">
        <w:t xml:space="preserve"> (facoltativo). Altrimenti, obbligatoriamente, verificano la corrispondenza dei dati con gli scontrini cartacei presentati per la richiesta di rimborso missione.</w:t>
      </w:r>
    </w:p>
    <w:p w:rsidR="00DB5D86" w:rsidRDefault="00DB5D86" w:rsidP="00F0208E">
      <w:pPr>
        <w:jc w:val="both"/>
      </w:pPr>
      <w:r>
        <w:t xml:space="preserve">In questo momento si possono modificare gli importi delle varie spese inserite o decurtare quanto già inserito, verificando la rispondenza </w:t>
      </w:r>
      <w:r w:rsidR="00F0208E">
        <w:t xml:space="preserve">e congruenza </w:t>
      </w:r>
      <w:r>
        <w:t xml:space="preserve">al </w:t>
      </w:r>
      <w:r w:rsidR="00F0208E">
        <w:t>R</w:t>
      </w:r>
      <w:r>
        <w:t>egolamento missioni vigente.</w:t>
      </w:r>
    </w:p>
    <w:p w:rsidR="00DB5D86" w:rsidRDefault="00DB5D86" w:rsidP="00F0208E">
      <w:pPr>
        <w:jc w:val="both"/>
      </w:pPr>
      <w:r>
        <w:t>Supponendo che tutte le spese inserite s</w:t>
      </w:r>
      <w:r w:rsidR="00F0208E">
        <w:t>iano</w:t>
      </w:r>
      <w:r>
        <w:t xml:space="preserve"> corrette, si esegue il tasto Associa automaticamente spese a intervalli (come di consueto).</w:t>
      </w:r>
    </w:p>
    <w:p w:rsidR="00DB5D86" w:rsidRDefault="00E01825" w:rsidP="00F0208E">
      <w:pPr>
        <w:jc w:val="both"/>
      </w:pPr>
      <w:r>
        <w:t>E, infine, il tasto COMPLETA.</w:t>
      </w:r>
    </w:p>
    <w:p w:rsidR="00E01825" w:rsidRDefault="00E01825" w:rsidP="00F0208E">
      <w:pPr>
        <w:jc w:val="both"/>
      </w:pPr>
      <w:r>
        <w:t xml:space="preserve">A questo punto si clicca su ELABORA E CALCOLA </w:t>
      </w:r>
      <w:r>
        <w:rPr>
          <w:noProof/>
        </w:rPr>
        <w:drawing>
          <wp:inline distT="0" distB="0" distL="0" distR="0" wp14:anchorId="2846EB74" wp14:editId="2DB6BF5D">
            <wp:extent cx="3067050" cy="295275"/>
            <wp:effectExtent l="0" t="0" r="0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825" w:rsidRDefault="00E01825" w:rsidP="00F0208E">
      <w:pPr>
        <w:jc w:val="both"/>
      </w:pPr>
      <w:r>
        <w:t>Se</w:t>
      </w:r>
      <w:r w:rsidR="00720615">
        <w:t xml:space="preserve"> vengono modificati alcuni</w:t>
      </w:r>
      <w:r>
        <w:t xml:space="preserve"> </w:t>
      </w:r>
      <w:r w:rsidR="00D73C73">
        <w:t>import</w:t>
      </w:r>
      <w:r w:rsidR="00720615">
        <w:t>i</w:t>
      </w:r>
      <w:r w:rsidR="00D73C73">
        <w:t xml:space="preserve"> </w:t>
      </w:r>
      <w:r>
        <w:t>(in aumento o in diminuzione)</w:t>
      </w:r>
      <w:r w:rsidR="00720615">
        <w:t>, obbligatoriamente</w:t>
      </w:r>
      <w:r>
        <w:t xml:space="preserve"> si deve valorizzare il campo </w:t>
      </w:r>
      <w:r w:rsidRPr="00720615">
        <w:rPr>
          <w:u w:val="single"/>
        </w:rPr>
        <w:t>Not</w:t>
      </w:r>
      <w:r w:rsidR="00D73C73" w:rsidRPr="00720615">
        <w:rPr>
          <w:u w:val="single"/>
        </w:rPr>
        <w:t xml:space="preserve">a rimborso </w:t>
      </w:r>
      <w:r w:rsidRPr="00720615">
        <w:rPr>
          <w:u w:val="single"/>
        </w:rPr>
        <w:t>per il richiedente</w:t>
      </w:r>
      <w:r>
        <w:t xml:space="preserve"> </w:t>
      </w:r>
      <w:r w:rsidR="00D73C73">
        <w:t xml:space="preserve">(terzultima riga), </w:t>
      </w:r>
      <w:r w:rsidR="00720615">
        <w:t xml:space="preserve">indicando una motivazione per la quale è stato variato il dato, </w:t>
      </w:r>
      <w:r w:rsidR="00D73C73">
        <w:t>altrimenti non è permessa la contabilizzazione:</w:t>
      </w:r>
    </w:p>
    <w:p w:rsidR="00D73C73" w:rsidRDefault="00D73C73">
      <w:r>
        <w:rPr>
          <w:noProof/>
        </w:rPr>
        <w:lastRenderedPageBreak/>
        <w:drawing>
          <wp:inline distT="0" distB="0" distL="0" distR="0" wp14:anchorId="4CD436D0" wp14:editId="1DACD112">
            <wp:extent cx="6120130" cy="345186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C73" w:rsidRDefault="00D73C73">
      <w:r>
        <w:t>A quel punto, vengono calcolate le spese e, se si ottiene, un costo sostenuto maggiore di quanto previsto, appare questo avviso:</w:t>
      </w:r>
    </w:p>
    <w:p w:rsidR="00D73C73" w:rsidRDefault="00D73C73">
      <w:r w:rsidRPr="00D73C73">
        <w:rPr>
          <w:noProof/>
        </w:rPr>
        <w:drawing>
          <wp:inline distT="0" distB="0" distL="0" distR="0" wp14:anchorId="295F3BA8" wp14:editId="259CE215">
            <wp:extent cx="6120130" cy="417195"/>
            <wp:effectExtent l="0" t="0" r="0" b="190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C73" w:rsidRDefault="00D73C73" w:rsidP="00D73C73">
      <w:pPr>
        <w:jc w:val="both"/>
      </w:pPr>
      <w:r>
        <w:t>Tale notifica arriverà a</w:t>
      </w:r>
      <w:r w:rsidR="00720615">
        <w:t xml:space="preserve">l responsabile del budget avvisandolo che </w:t>
      </w:r>
      <w:r>
        <w:t>la spesa sostenuta super</w:t>
      </w:r>
      <w:r w:rsidR="00720615">
        <w:t>a</w:t>
      </w:r>
      <w:r>
        <w:t xml:space="preserve"> quanto preventivato. In questo caso, prima della contabilizzazione</w:t>
      </w:r>
      <w:r w:rsidR="00720615">
        <w:t xml:space="preserve"> in contabilità generale e analitica (rilevamento del costo effettivo)</w:t>
      </w:r>
      <w:r>
        <w:t>, il responsabile del budget p</w:t>
      </w:r>
      <w:r w:rsidR="00720615">
        <w:t xml:space="preserve">otrà </w:t>
      </w:r>
      <w:r>
        <w:t>decidere se decurtare qualche spesa e non ammetterla a rimborso o verificare che quanto preventivato sia stato troppo sottostimato</w:t>
      </w:r>
      <w:r w:rsidR="00720615">
        <w:t xml:space="preserve"> e autorizzare la maggiore spesa.</w:t>
      </w:r>
    </w:p>
    <w:p w:rsidR="00D73C73" w:rsidRDefault="00D73C73" w:rsidP="00D73C73">
      <w:pPr>
        <w:jc w:val="both"/>
      </w:pPr>
      <w:r>
        <w:t xml:space="preserve">Se tutto procede, si creano le estensioni </w:t>
      </w:r>
      <w:r w:rsidR="00720615">
        <w:t xml:space="preserve">in contabilità generale </w:t>
      </w:r>
      <w:proofErr w:type="spellStart"/>
      <w:r w:rsidR="00720615">
        <w:t>CoGe</w:t>
      </w:r>
      <w:proofErr w:type="spellEnd"/>
      <w:r w:rsidR="00720615">
        <w:t xml:space="preserve"> </w:t>
      </w:r>
      <w:r>
        <w:t xml:space="preserve">e </w:t>
      </w:r>
      <w:r w:rsidR="00720615">
        <w:t xml:space="preserve">in contabilità analitica </w:t>
      </w:r>
      <w:proofErr w:type="spellStart"/>
      <w:r w:rsidR="00720615">
        <w:t>CoAn</w:t>
      </w:r>
      <w:proofErr w:type="spellEnd"/>
      <w:r>
        <w:t xml:space="preserve"> e si procede alla contabilizzazione.</w:t>
      </w:r>
    </w:p>
    <w:p w:rsidR="00D73C73" w:rsidRDefault="00D73C73" w:rsidP="00D73C73">
      <w:pPr>
        <w:jc w:val="both"/>
      </w:pPr>
      <w:r>
        <w:t xml:space="preserve">Si nota, quindi, che dal lato </w:t>
      </w:r>
      <w:proofErr w:type="spellStart"/>
      <w:r>
        <w:t>Coan</w:t>
      </w:r>
      <w:proofErr w:type="spellEnd"/>
      <w:r w:rsidR="00720615">
        <w:t>,</w:t>
      </w:r>
      <w:r>
        <w:t xml:space="preserve"> il budget eroso della scrittura normale </w:t>
      </w:r>
      <w:proofErr w:type="spellStart"/>
      <w:r>
        <w:t>Coan</w:t>
      </w:r>
      <w:proofErr w:type="spellEnd"/>
      <w:r>
        <w:t xml:space="preserve"> sarà superiore di quanto “accantonato” con la Scrittura anticipata </w:t>
      </w:r>
      <w:proofErr w:type="spellStart"/>
      <w:r>
        <w:t>Coan</w:t>
      </w:r>
      <w:proofErr w:type="spellEnd"/>
      <w:r>
        <w:t xml:space="preserve"> derivante dal Dg Autorizzazione Missione.</w:t>
      </w:r>
    </w:p>
    <w:p w:rsidR="00D73C73" w:rsidRDefault="00D73C73" w:rsidP="00D73C73">
      <w:pPr>
        <w:jc w:val="both"/>
      </w:pPr>
      <w:r>
        <w:rPr>
          <w:noProof/>
        </w:rPr>
        <w:drawing>
          <wp:inline distT="0" distB="0" distL="0" distR="0" wp14:anchorId="13DFD2FF" wp14:editId="2138EA95">
            <wp:extent cx="6120130" cy="226695"/>
            <wp:effectExtent l="0" t="0" r="0" b="190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C73" w:rsidRDefault="00D73C73" w:rsidP="00D73C73">
      <w:pPr>
        <w:jc w:val="both"/>
      </w:pPr>
      <w:r>
        <w:t>Fatto questo si procede all’Autorizzazione al pagamento e all’emissione ordinativo di pagamento.</w:t>
      </w:r>
    </w:p>
    <w:p w:rsidR="00D73C73" w:rsidRDefault="00D73C73" w:rsidP="00D73C73">
      <w:pPr>
        <w:jc w:val="both"/>
      </w:pPr>
    </w:p>
    <w:p w:rsidR="00D73C73" w:rsidRDefault="00D73C73"/>
    <w:p w:rsidR="00E01825" w:rsidRDefault="00E01825"/>
    <w:sectPr w:rsidR="00E018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41"/>
    <w:rsid w:val="0014787B"/>
    <w:rsid w:val="001F32E1"/>
    <w:rsid w:val="00581783"/>
    <w:rsid w:val="005A165C"/>
    <w:rsid w:val="00720615"/>
    <w:rsid w:val="00855700"/>
    <w:rsid w:val="008E2484"/>
    <w:rsid w:val="00A172DF"/>
    <w:rsid w:val="00A52C95"/>
    <w:rsid w:val="00AE08D5"/>
    <w:rsid w:val="00B46974"/>
    <w:rsid w:val="00C62DA5"/>
    <w:rsid w:val="00D2475C"/>
    <w:rsid w:val="00D73C73"/>
    <w:rsid w:val="00DA0741"/>
    <w:rsid w:val="00DB5D86"/>
    <w:rsid w:val="00E01825"/>
    <w:rsid w:val="00EE6FCA"/>
    <w:rsid w:val="00F0208E"/>
    <w:rsid w:val="00FE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70148-BCCC-4E4C-92BD-6838DFB4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07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customXml" Target="ink/ink3.xml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ink/ink2.xml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image" Target="media/image1.png"/><Relationship Id="rId9" Type="http://schemas.openxmlformats.org/officeDocument/2006/relationships/customXml" Target="ink/ink1.xml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5-19T17:07:56.148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132 152 0,'0'13'78,"0"13"-47,-14 1 1,14-14-17,0 0 1,14 0-1,25 13 1,-13-12 0,1 25-1,12-39 1,14 0 0,-14 13-1,1-13 1,-1-39-1,-12-14 17,-27 40-32,0-40 15,0 27 1,0 13-16,-27 0 31,1 13 16,13 0-31,0 0-16,-1 13 15,1 13 32,13-13-31,0-26 140,0-13-140,-13 0-1,0 12 1,-27 14 15,1 0-15,13 0-1,13 0 17,13 14-17,0-1 17,0 13-17,0 0 16,13-12 1,0-1-32,0-13 15,13 13 17,-13-26-17,-13 0 1,0-14-1,0 14 1,0-13 0,-26 13-1,-26-1 17,-14 1-17,-13 13 1,13 13-1,66 1 1,0-1 0,0 0-1,0 0 1,13 0 0,0 0-1,0 14 1,14-27-16,65 39 31,-13-13 0,-53-26 1,-13 0-17,-13-13 16,0-39-31,0 39 16,-13 13 78,13 26-16,40-26-47,52-105 250,-119 184-249,54-53-1,-1-26-15,0 0-16,-12 0 15,12 0 1,-26-26-16,0-1 31,0-12-15,0-1-1,-26 1 1,12 26 0,1 13-1,0 0 16,0 13-15,0 13 0,13 0 15,0-12-15,13-1-1,0 0 16,53 13 1,-27-26-17,14 0 1,-40 0 0,-13-13-1,0 0 16,0 0 1,-13 13 46,13 26-78,13 14 62,13-14-62,14-13 16,-14-13 0,27 0-1,-27 0-15,40 0 31,-53-26-15,-13 13-16,0-14 31,0 14-15,-26-13 0,26 13-1,-40-1 1,-12 14-1,25 0-15,-12 14 32,26-1-17,13 0 1,0 13 0,0-13-1,13 1 1,-13-1-1,13-13 1,0 13 0,27-13-1,-14 0 1,14 0 0,-40-13-1,26 0 1,-26-27 15,0 27-31,0-13 31,-13 26-15,-14 0 15,1 0-15,0 0-1,13 26 1,13 0 0,0-13-1,0 1 17,13 12-17,0-26-15,13 0 16,27 0-1,0 0 1,-14-13 0,-26 0 15,-13-14-15,0-12 15,-52 12 16,38 27-32,-12 0 1,26 14 0,0-1-1,0 13 1,0 0-1,0-12 1,13-1 0,0 0 15,14-13-31,52 13 31,-53-13-15,-13 0-1,-13-13 1,0 0-16,0-27 47,0 27-31,-13 0-1,-13 0 1,-27 13-1,14-13 1,-1 26 0,27 0-1,0 26 17,13-12-1,0-14-31,13 13 15,26-13 1,27 0 0,26-13-1,27 0 1,-67-13 0,-25-13-1,-27 13 1,0-27 15,0 1-15,-13-1 15,-14 27 0,-12 13 0,-1 13-15,27 14 15,0-14-15,13 13 0,0-13-1,0 1-15,0-1 16,13 0 15,40 13 0,-14-13-31,1-13 16,12 0 0,1 0-1,-27 0 16,-26-26-31,0-13 16,-13 12 0,-13-12-1,13-1 1,-27 14 0,-12 26-1,-1-26 1,0 26-1,1 26 1,38 0 0,-12 14 15,26-27-31,0 0 31,0 13-31,0-12 16,13 12-1,0-26 1,27 13 15,-14-13-15,-13 0 0,27-26 15,-40-1-16,0 14 17,-105-39 93,91 78-125,14-13 15,14 0 1,51 27 15,80-27 0,-66-13-15,-39 0 0,-14-26-16,-26 12 31,0 1 16,0 0-47,-13 13 31,0 0-15,-14 0-1,1 13 1,13 0 0,13 1-1,0-1 16,0 0-31,0 0 32,39 13-32,-26-26 15,27 0 1,-14 0 0,-13 0-1,-13-13 1,14-26-1,-14 12 17,-40-25-1,14 39-15,-14-14-1,1 27 1,-1 13-1,14 14 17,26-14-17,0 0-15,0 13 32,26 1-17,14-14 16,65 0-15,-39-13 0,-53 0-16,0-39 31,-13 25 0,0-12-15,-26 0 15,26 13-31,0 26 94,-13 13-79,13-13 1,0 14 15,13-14-15,13 0 0,1-13-1,-14 0-15,26 0 16,1 0 15,-27 0-15,-13-13-1,0 0 1,0-27 0,0 1 15,-53 12-16,1 14 1,12 13 0,-13 13-1,40 0 1,0 1 0,13 25-1,0-13 16,13 1-15,40-14 15,13-13-15,0 0-16,-27 0 31,-26-13-15,-13-27-1,0 27-15,0 0 47,0-13-47,-13 12 32,-13 1-1,-14 26 0,14 1 0,26 38-31,0-39 16,0 27 0,26-14 15,79 0-16,-52-12 1,105-14 0,-53 0-1,-39 0-15,-40-27 32,-26 14-17,0-26 1,0 26-16,-13-14 31,-13-12-15,-40 39-1,0 0 1,14 0 0,-1 0-1,27 13 1,13 0-1,13 13 17,0-12-17,0-1 1,0 0 0,26 0-1,13-13 1,-25 0-16,-1 0 31,-13-39 0,0 12-15,-13-12 0,-27-1 15,-39-12-16,0 25 1,-92 14 0,118 39-1,53-12 1,0 12 0,0 13-1,0-25 1,40 12-1,-14 0 17,53 1-17,158-14 17,-184-13-17,-27-27 16,-26 14 1,0-13-17,0 0 1,-53-1 15,40 27-31,0 0 31,0 0-31,-13 27 16,26-14 0,0 53 15,26-53 0,40 0-15,26-13 15,-39-13 0,-53-14-15,0 1 0,-14 13-1,-12-27 1,13 40 15,-27 0-15,1 0-16,-14 0 15,40 27 1,13-1 0,0-13-1,0 14 32,40 12-31,39-39-16,0 0 15,-14 0 1,-170-13 250,158 52-266,52-26 15,-13-13 1,27 0-1,-93 0-15,0-13 32,-26 0-17,-13-39 17,-13 38-17,26 1 1,-40 0-1,14 13 1,0 13 0,-1 0-1,27 14 1,0-14 0,-13 13 15,13 0-16,26-26 1,-12 14 0,38-14-1,-39 0 1,1-14 31,-14-12-47,-27-40 15,-12 14 1,-14 25 15,-39-12-31,0 26 32,-13 13-17,65 0 1,14 26-1,-1 14 1,27 12 0,27-39-1,-14 1 1,13-1 0,1-13 15,25 13-31,40-13 15,-26 0 1,-26 0 0,-40-13 31,0 0-16,0-1-16,0 1 1,-14 0 15,1 13-15,-13 13 0,26 0-1,0 1 16,0-1-31,39 0 32,106-13-1,-92-13-15,-27 0-1,-26-14 16,0 14-31,-13-13 16,0 13-16,-13 13 47,-1 13-16,14 0-15,0 26-1,13-25 1,0-1 0,0 13-1,39-13 1,-12-13 0,52 26-1,0-26 1,-40-13-1,-26 0 1,-13 0 0,0-13-1,0 13 1,-39-14 0,12 14-1,-52-13 16,-26 26-31,66 0 16,-53 13 0,52 26-1,27-25 1,13-1 0,-13 26-1,26-26 1,0 0-1,40 14 1,-1-14 0,27-13-1,-26 0 1,-14 0 15,-39-26-15,0 12-1,0 1 1,0 0 0,0 0-1,-13 0-15,-66 13 47,40 0-31,13 13-1,-1 0 1,27 13 0,0-12-1,0-1 1,13 0-16,53 13 31,26-13-15,40-13-1,-14 0 1,-65-39 0,-53 13-1,0-14 1,-26-39 0,-27 40-1,40-27 1,-13 53 15,-1-27-15,-12 53 15,26 1-31,-1 25 16,1 14-1,0-27 1,26 27-1,0-40 1,14 13 15,12 0-15,14-26 15,13 0-31,-27 0 31,-26-13-15,-13 0 15,0 0-31,-26-13 16,-40-27 0,-52 27 15,12 26-31,41 0 15,52 0 1,-1 26 0,14 0-1,14 1 1,-1-1 0,39 0-1,27 1 1,13-27 15,1 0-31,-54 0 16,-39-53 31,0 14-16,-13 25-31,0 1 15,-27 13 32,40 13-31,0 1-16,0 25 16,0-26 15,27 27-31,38-14 31,14-26-15,0 0-1,-13 0 1,-40-26-16,-26-27 47,0 40-32,-65 52 282,78-65-250,-40-27-47,-25 53 31,25 0-31,1 0 16,13 27 0,13-1 15,-13-13-31,13 0 16,26 14-1,53-1 1,-26-13-1,-1-13 1,1 0 0,-13 0-1,-40-13 17,-14 0-17,-12-27 1,-27-25 15,14 38-15,-14 27-1,14 0 1,26 13 0,13 1-1,0-1 1,0 13-1,0-13 1,0 0 15,26 14-15,0-27 0,-13-14 46,-13 1-46,0-13 15,-26 13-15,-13 13-1,12 0 1,14 0-1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5-19T17:07:41.479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237 22 0,'-13'0'0,"-27"-27"0,27 41 15,0-1 1,13 13 0,0-13-1,0 14 17,0-14-17,13 0 16,0-13 16,14 0-15,-1 0-32,-26-13 15,26 0 1,-13-1-1,-13 1 1,0 0 0,-13 0 31,-53 13-32,1 0 1,12 0-1,14 0-15,-1 26 32,40-13-17,0 1 17,0-1-17,40 26 16,-1-26-15,27 14 0,13-1-1,-13-26 17,-27 0-32,-26 0 31,-13-13 0,0 0-15,0 0-16,0-14 15,0 14 1,0 0 0,-13 13 93,13 13-93,0 0 15,0 14 0,13-27 0,14 0-31,12 13 16,14-13 0,-14-13 15,-13-1-31,-26 1 15,0 0-15,0-13 63,0 13-32,-13 13 0,-26 0-15,26 0 31,-1 0-47,14 26 0,0-13 47,14 0-32,25 0 1,27 1 0,39-14-1,-39 0 17,-40-27-17,-12 14-15,-14 0 16,0 0-1,0 0 17,0-1-17,-27 1 1,-12 13 15,26 0-15,-14 0-16,14 0 31,13 13 0,0 1-15,0-1 0,0 0-1,13 0 1,27 0-1,26 0 17,-1-13-17,-12 0 1,-40-26-16,-13 0 31,0 13-15,0-1-16,0 1 15,-39-13 1,-1 26 0,-39 0-1,-13 0 1,26 26 0,-13-13-1,53 14 1,0-1 31,26-13-16,0 0 0,0 1 0,26-120 173,-79 133-173,53-14-31,0 0 15,0 13 32,0 1-31,53-1 0,13-26-1,13 0 1,-13 0-1,-53 0 1,0-13 0,-13-27 15,0 14 0,0 39 141,0 0-156,13 14-1,0-27 1,0 0 0,40 13-1,0-13 1,26-13-16,-66-1 15,0 1 1,-13-13 15,0 13 1,0 0-17,0-14 16,-13 27-15,-14 0 0,-12 0-1,13 0 1,12 27 0,-12-27-1,26 26 1,0-13-1,0 13 32,26-26-47,53 14 32,40-14-17,-40 13 1,-13-26 15,-66-1-15,0 1 15,0-13-31,-14 13 16,1-14-1,0 27 1,-53-39 15,40 39-15,-13 0 15,39 13-31,-14 0 16,14 0 15,0 1-31,0 12 31,0-13-15,14-13-1,-14 13 1,13-13 15,39 13-31,-38-13 16,12 0-1,-13-13 1,13 13-16,-26-26 31,0 13 1,0 0-17,0-1-15,0 1 16,0 0 15,-13 13 0,0 0 1,13 13-1,0 0 0,0 1-31,0 12 31,0-13-15,13 0 0,13-13-1,-12 0 1,-1-13 31,-13 0-16,0 0 0,-13-14 0,-27 27 1,27 0-32,0 0 31,0 0-15,13 14-16,0-1 46,0 0 267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6701" units="1/cm"/>
          <inkml:channelProperty channel="T" name="resolution" value="1" units="1/dev"/>
        </inkml:channelProperties>
      </inkml:inkSource>
      <inkml:timestamp xml:id="ts0" timeString="2021-05-19T17:07:35.731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85 0,'13'0'15,"-13"13"16,0 0-15,13 14 15,-13-14-31,26 0 32,-26 13-32,53-13 15,-1 1 1,-12-14 15,26 0-31,-40 0 16,0-27-1,-26-25 1,0 38 15,0-12-15,-39 0 46,-1 13-62,1 13 16,-14 0 0,14 0-1,12 13 1,14-13-1,13 13 17,13 0-1,-13 0-31,14-13 16,-14-26 109,-40 92 109,53-66-218,14 0-16,-14 0 15,13-13 1,-13-1-16,0-12 15,1 0 17,-14 13-17,0-1 48,0 41-32,-14-14-15,14 13-1,14 1 17,-1-14-32,0-13 31,0 0-31,13 13 15,27-13 1,-27 0 15,-12-13-31,25 0 16,-39-1 0,0-12-1,-13 26 95,0 0-79,13 13-31,0 0 31,0 1-15,0-1-1,13 0 1,0 13 0,40-26-1,-14 0 1,14 13-1,-14-13-15,14 0 16,-14 0 0,-39-13-1,14 0 17,-14-13-32,0 13 31,0-14-31,0 14 31,-14 0-31,-12-13 31,13 26-15,-13-14 0,-14 14-1,1 0 1,12 14-16,1-14 31,26 13 32,0 13-63,13-26 31,0 13 0,0 0-15,1-13-1,-1 0-15,26 0 32,-26 0-17,-13-26 16,0 0-15,0 13 0,0-1-1,-13 1 32,0 0-31,-40 13-16,1-13 31,-1 13-15,14 0-1,39 13 17,0 13-1,13 1 0,-13-1-15,13-26-16,0 13 15,13 0 1,1-13 15,12 0-31,14 0 31,-14 0-31,14 0 32,-40-13-32,-13-13 47,0 13-32,0 0 1,-13 13 62,0 0-78,-27 26 16,14 0 46,26-13-46,0 1 31,0 12-32,26-26 1,14 13-1,-1 0 1,54 0 0,-41-13-16,14-13 47,-66-13-16,0 13-16,0-14 1,0 14 31,-13 26 47,13 1-79,0-1 17,0 13-1,13-26 31,26 0-15,-25 0-47,-1-13 0,0 0 16,-13 0-1,0-14 17,0 14-17,0 0 1,0-13 0,-13 12 15,0 14 16,-14 0-32,14 0 1,13 14 0,0-1-1,0 0 1,0 0-1,0 0 1,0 0 15,0 1-15,0-1 0,0 0-1,13-13 48,0 0-48,-13-13 17,0-14-17,0-25 16,-13 25 1,-210 1 202,236 158-234,0-106 16,13-13-1,27 0 1,13-13 0,-27 0 15,1 0-31,12-13 15,-25 0 17,-27-26-17,0 12 17,0 14-17,-14 13 48,-12 0-32,13 13-31,0-13 16,0 13 15,13 14-16,0-14-15,0 0 16,0 0 31,13 0-31,13-13-1,14 0 1,-1 0-16,-13 0 15,14-13 1,-27 0 0,-13 0 15,0 0 0,0 0 0,0-1-15,-13 14 15,0 0 1,0 0-1,13 14-31,-14-1 31,14-26 157,0-1-188,0-12 31,-13 13-16,-13 13 64,26 13-48,0 13-16,0-12 17,0-1-17,13 0 1,0-13 0,-13 13-1,13-13 1,1 0-1,-1 0 1,0 0 0,13-13 15,-13 0 0,-13-14 0,0 14-15,0-13 0,0 13-1,-13 0 1,0 13 62,0 13-62,13 0-1,-13 13 32,13 1-31,13-14-1,-13 0 1,13-13 0,0 13-1,27 0 17,-14-13-1,0 0 0,-26-13-15,0-13-1,0 13 1,0-1-16,0-38 47,0 39-47,-13-1 31,0 1-15,-13 13-1,-14 0 1,14 0 15,-27 0-31,1 0 16,25 0-1,27 13 1,-13 1 0,13-1-1,-13 0 17,-13-13 108,12-13-109,14 0-31,-65-27 47,38 40-31,-25-13 0,12 13-1,14 0 16,13 0-15,13 26 0,13 1 31,-13-14-32,13 0-15,0 0 31,-13 13 173,13-26-173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680</Words>
  <Characters>3879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GRISON DANIELA</dc:creator>
  <cp:keywords/>
  <dc:description/>
  <cp:lastModifiedBy>ROZZINI LUCIANA</cp:lastModifiedBy>
  <cp:revision>2</cp:revision>
  <dcterms:created xsi:type="dcterms:W3CDTF">2021-05-19T17:08:00Z</dcterms:created>
  <dcterms:modified xsi:type="dcterms:W3CDTF">2021-05-19T17:08:00Z</dcterms:modified>
</cp:coreProperties>
</file>