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0A0E" w14:textId="77777777" w:rsidR="00E03C33" w:rsidRDefault="00E03C33" w:rsidP="00E03C33">
      <w:pPr>
        <w:tabs>
          <w:tab w:val="left" w:pos="4962"/>
        </w:tabs>
        <w:spacing w:after="0" w:line="240" w:lineRule="auto"/>
        <w:jc w:val="both"/>
        <w:rPr>
          <w:b/>
        </w:rPr>
      </w:pPr>
      <w:r>
        <w:rPr>
          <w:b/>
        </w:rPr>
        <w:tab/>
        <w:t>Spett.le</w:t>
      </w:r>
    </w:p>
    <w:p w14:paraId="459D906E" w14:textId="77777777" w:rsidR="00E03C33" w:rsidRDefault="00E03C33" w:rsidP="00E03C33">
      <w:pPr>
        <w:tabs>
          <w:tab w:val="left" w:pos="4962"/>
        </w:tabs>
        <w:spacing w:after="0" w:line="240" w:lineRule="auto"/>
        <w:jc w:val="both"/>
        <w:rPr>
          <w:b/>
        </w:rPr>
      </w:pPr>
      <w:r>
        <w:rPr>
          <w:b/>
        </w:rPr>
        <w:tab/>
        <w:t>Università degli Studi di Trieste</w:t>
      </w:r>
    </w:p>
    <w:p w14:paraId="48BAA187" w14:textId="77777777" w:rsidR="00E03C33" w:rsidRDefault="00E03C33" w:rsidP="002366A9">
      <w:pPr>
        <w:tabs>
          <w:tab w:val="left" w:pos="4962"/>
        </w:tabs>
        <w:spacing w:after="0" w:line="240" w:lineRule="auto"/>
        <w:ind w:left="4956"/>
        <w:jc w:val="both"/>
        <w:rPr>
          <w:b/>
        </w:rPr>
      </w:pPr>
      <w:r>
        <w:rPr>
          <w:b/>
        </w:rPr>
        <w:tab/>
        <w:t>Dipartimento di Scienze Chimiche e Farmaceutiche</w:t>
      </w:r>
    </w:p>
    <w:p w14:paraId="3AD3A284" w14:textId="77777777" w:rsidR="00E03C33" w:rsidRDefault="00E03C33" w:rsidP="00E03C33">
      <w:pPr>
        <w:tabs>
          <w:tab w:val="left" w:pos="4962"/>
        </w:tabs>
        <w:spacing w:after="0" w:line="240" w:lineRule="auto"/>
        <w:jc w:val="both"/>
        <w:rPr>
          <w:b/>
        </w:rPr>
      </w:pPr>
      <w:r>
        <w:rPr>
          <w:b/>
        </w:rPr>
        <w:tab/>
        <w:t>Via Licio Giorgieri, 1</w:t>
      </w:r>
    </w:p>
    <w:p w14:paraId="640E8010" w14:textId="77777777" w:rsidR="00E03C33" w:rsidRDefault="00E03C33" w:rsidP="00E03C33">
      <w:pPr>
        <w:tabs>
          <w:tab w:val="left" w:pos="4962"/>
        </w:tabs>
        <w:spacing w:after="0" w:line="240" w:lineRule="auto"/>
        <w:jc w:val="both"/>
        <w:rPr>
          <w:b/>
        </w:rPr>
      </w:pPr>
      <w:r>
        <w:rPr>
          <w:b/>
        </w:rPr>
        <w:tab/>
        <w:t>34127 – TRIESTE (IT)</w:t>
      </w:r>
    </w:p>
    <w:p w14:paraId="1B53C50D" w14:textId="77777777" w:rsidR="00DE5D78" w:rsidRDefault="00DE5D78" w:rsidP="0004016D">
      <w:pPr>
        <w:spacing w:after="0" w:line="240" w:lineRule="auto"/>
        <w:rPr>
          <w:b/>
        </w:rPr>
      </w:pPr>
    </w:p>
    <w:p w14:paraId="77BB3206" w14:textId="77777777" w:rsidR="007D0D46" w:rsidRDefault="007D0D46" w:rsidP="005239B9">
      <w:pPr>
        <w:spacing w:after="0" w:line="240" w:lineRule="auto"/>
        <w:jc w:val="both"/>
        <w:rPr>
          <w:b/>
        </w:rPr>
      </w:pPr>
    </w:p>
    <w:p w14:paraId="637B1A1F" w14:textId="77777777" w:rsidR="007D0D46" w:rsidRDefault="007D0D46" w:rsidP="005239B9">
      <w:pPr>
        <w:spacing w:after="0" w:line="240" w:lineRule="auto"/>
        <w:jc w:val="both"/>
        <w:rPr>
          <w:b/>
        </w:rPr>
      </w:pPr>
    </w:p>
    <w:p w14:paraId="04A6008A" w14:textId="77777777" w:rsidR="00E03C33" w:rsidRDefault="00E03C33" w:rsidP="00E03C33">
      <w:pPr>
        <w:spacing w:after="0" w:line="240" w:lineRule="auto"/>
        <w:jc w:val="both"/>
        <w:rPr>
          <w:rFonts w:ascii="Verdana" w:eastAsia="Times New Roman" w:hAnsi="Verdana" w:cs="Verdana"/>
          <w:b/>
          <w:bCs/>
          <w:kern w:val="1"/>
          <w:sz w:val="20"/>
          <w:szCs w:val="20"/>
          <w:lang w:eastAsia="it-IT"/>
        </w:rPr>
      </w:pPr>
      <w:r w:rsidRPr="0004016D">
        <w:rPr>
          <w:b/>
        </w:rPr>
        <w:t xml:space="preserve">Oggetto: </w:t>
      </w:r>
      <w:r>
        <w:rPr>
          <w:b/>
        </w:rPr>
        <w:t xml:space="preserve">Procedura per </w:t>
      </w:r>
      <w:r w:rsidRPr="0004016D">
        <w:rPr>
          <w:b/>
        </w:rPr>
        <w:t xml:space="preserve">l’affidamento </w:t>
      </w:r>
      <w:r>
        <w:rPr>
          <w:b/>
        </w:rPr>
        <w:t xml:space="preserve">diretto  tramite </w:t>
      </w:r>
      <w:r w:rsidRPr="00272680">
        <w:rPr>
          <w:rFonts w:ascii="Arial Narrow" w:hAnsi="Arial Narrow"/>
          <w:bCs/>
        </w:rPr>
        <w:t>indagine esplorativa</w:t>
      </w:r>
      <w:r>
        <w:rPr>
          <w:rFonts w:ascii="Arial Narrow" w:hAnsi="Arial Narrow"/>
          <w:bCs/>
        </w:rPr>
        <w:t>,</w:t>
      </w:r>
      <w:r w:rsidRPr="00272680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spacing w:val="-4"/>
          <w:u w:color="000000"/>
        </w:rPr>
        <w:t>mediante manifestazione di interesse</w:t>
      </w:r>
      <w:r w:rsidRPr="0004016D">
        <w:rPr>
          <w:b/>
        </w:rPr>
        <w:t xml:space="preserve"> </w:t>
      </w:r>
      <w:r w:rsidRPr="009753F1">
        <w:rPr>
          <w:rFonts w:ascii="Arial Narrow" w:hAnsi="Arial Narrow"/>
          <w:bCs/>
        </w:rPr>
        <w:t xml:space="preserve">per </w:t>
      </w:r>
      <w:r w:rsidRPr="009753F1">
        <w:rPr>
          <w:rFonts w:ascii="Arial Narrow" w:hAnsi="Arial Narrow"/>
          <w:u w:color="000000"/>
        </w:rPr>
        <w:t xml:space="preserve">l’affidamento di un incarico per </w:t>
      </w:r>
      <w:r w:rsidR="00937978" w:rsidRPr="009753F1">
        <w:rPr>
          <w:rFonts w:ascii="Arial Narrow" w:hAnsi="Arial Narrow"/>
          <w:spacing w:val="-4"/>
          <w:u w:color="000000"/>
        </w:rPr>
        <w:t>“</w:t>
      </w:r>
      <w:r w:rsidR="002366A9" w:rsidRPr="009753F1">
        <w:rPr>
          <w:rFonts w:ascii="Arial Narrow" w:eastAsia="Times New Roman" w:hAnsi="Arial Narrow" w:cs="Arial"/>
          <w:i/>
          <w:szCs w:val="14"/>
        </w:rPr>
        <w:t xml:space="preserve">Espressione di </w:t>
      </w:r>
      <w:proofErr w:type="spellStart"/>
      <w:r w:rsidR="002366A9" w:rsidRPr="009753F1">
        <w:rPr>
          <w:rFonts w:ascii="Arial Narrow" w:eastAsia="Times New Roman" w:hAnsi="Arial Narrow" w:cs="Arial"/>
          <w:i/>
          <w:szCs w:val="14"/>
        </w:rPr>
        <w:t>isopeptidasi</w:t>
      </w:r>
      <w:proofErr w:type="spellEnd"/>
      <w:r w:rsidR="002366A9" w:rsidRPr="009753F1">
        <w:rPr>
          <w:rFonts w:ascii="Arial Narrow" w:eastAsia="Times New Roman" w:hAnsi="Arial Narrow" w:cs="Arial"/>
          <w:i/>
          <w:szCs w:val="14"/>
        </w:rPr>
        <w:t xml:space="preserve"> ricombinanti e analisi strutturali di complessi enzima-inibitore</w:t>
      </w:r>
      <w:r w:rsidR="00937978" w:rsidRPr="009753F1">
        <w:rPr>
          <w:rFonts w:ascii="Arial Narrow" w:hAnsi="Arial Narrow"/>
        </w:rPr>
        <w:t>”</w:t>
      </w:r>
      <w:bookmarkStart w:id="0" w:name="_GoBack"/>
      <w:bookmarkEnd w:id="0"/>
      <w:r w:rsidRPr="005368FD">
        <w:rPr>
          <w:rFonts w:ascii="Arial Narrow" w:hAnsi="Arial Narrow"/>
          <w:spacing w:val="-4"/>
          <w:u w:color="000000"/>
        </w:rPr>
        <w:t xml:space="preserve"> </w:t>
      </w:r>
      <w:r>
        <w:rPr>
          <w:rFonts w:ascii="Arial Narrow" w:hAnsi="Arial Narrow"/>
          <w:spacing w:val="-4"/>
          <w:u w:color="000000"/>
        </w:rPr>
        <w:t xml:space="preserve"> - a carico del </w:t>
      </w:r>
      <w:r w:rsidRPr="004E3F9A">
        <w:rPr>
          <w:rFonts w:ascii="Arial Narrow" w:hAnsi="Arial Narrow"/>
          <w:u w:color="000000"/>
        </w:rPr>
        <w:t xml:space="preserve">progetto </w:t>
      </w:r>
      <w:r>
        <w:rPr>
          <w:rFonts w:ascii="Arial Narrow" w:hAnsi="Arial Narrow"/>
          <w:u w:color="000000"/>
        </w:rPr>
        <w:t>“</w:t>
      </w:r>
      <w:r w:rsidRPr="004E3F9A">
        <w:rPr>
          <w:rFonts w:ascii="Arial" w:hAnsi="Arial" w:cs="Arial"/>
        </w:rPr>
        <w:t>Applicazioni Tecnologiche di Nuovi Anti-neoplastici (ATeNA)</w:t>
      </w:r>
      <w:r>
        <w:rPr>
          <w:rFonts w:ascii="Arial" w:hAnsi="Arial" w:cs="Arial"/>
        </w:rPr>
        <w:t>”</w:t>
      </w:r>
      <w:r w:rsidRPr="004E3F9A">
        <w:rPr>
          <w:rFonts w:ascii="Arial" w:hAnsi="Arial" w:cs="Arial"/>
        </w:rPr>
        <w:t xml:space="preserve"> – nell’ambito del Por Fesr 2014 – 2020 linea di intervento 1.3.b </w:t>
      </w:r>
      <w:r w:rsidRPr="004E3F9A">
        <w:rPr>
          <w:rFonts w:ascii="Arial" w:hAnsi="Arial" w:cs="Arial"/>
          <w:i/>
        </w:rPr>
        <w:t xml:space="preserve">, </w:t>
      </w:r>
      <w:r w:rsidRPr="004E3F9A">
        <w:rPr>
          <w:rFonts w:ascii="Arial" w:hAnsi="Arial" w:cs="Arial"/>
        </w:rPr>
        <w:t xml:space="preserve"> finanziato da Regione FVG</w:t>
      </w:r>
      <w:r w:rsidRPr="004E3F9A">
        <w:rPr>
          <w:rFonts w:ascii="Arial" w:hAnsi="Arial" w:cs="Arial"/>
          <w:i/>
        </w:rPr>
        <w:t xml:space="preserve">; </w:t>
      </w:r>
      <w:r w:rsidRPr="004E3F9A">
        <w:rPr>
          <w:rFonts w:ascii="Arial" w:hAnsi="Arial" w:cs="Arial"/>
        </w:rPr>
        <w:t xml:space="preserve">CUP N. </w:t>
      </w:r>
      <w:r w:rsidRPr="004E3F9A">
        <w:rPr>
          <w:rFonts w:ascii="Arial" w:hAnsi="Arial" w:cs="Arial"/>
          <w:bCs/>
          <w:i/>
          <w:iCs/>
        </w:rPr>
        <w:t>J96G17000120005</w:t>
      </w:r>
    </w:p>
    <w:p w14:paraId="6F6F6979" w14:textId="77777777" w:rsidR="00937978" w:rsidRDefault="00937978" w:rsidP="00E03C33">
      <w:pPr>
        <w:spacing w:after="0" w:line="240" w:lineRule="auto"/>
        <w:jc w:val="both"/>
        <w:rPr>
          <w:b/>
        </w:rPr>
      </w:pPr>
    </w:p>
    <w:p w14:paraId="202E41C4" w14:textId="77777777" w:rsidR="00E03C33" w:rsidRDefault="00E03C33" w:rsidP="00E03C33">
      <w:pPr>
        <w:spacing w:after="0" w:line="240" w:lineRule="auto"/>
        <w:jc w:val="both"/>
        <w:rPr>
          <w:b/>
        </w:rPr>
      </w:pPr>
      <w:r w:rsidRPr="0004016D">
        <w:rPr>
          <w:b/>
        </w:rPr>
        <w:t xml:space="preserve">Importo </w:t>
      </w:r>
      <w:r w:rsidRPr="00B22539">
        <w:rPr>
          <w:b/>
        </w:rPr>
        <w:t xml:space="preserve">complessivo  dell’affidamento (esclusi </w:t>
      </w:r>
      <w:r>
        <w:rPr>
          <w:b/>
        </w:rPr>
        <w:t xml:space="preserve"> eventuali </w:t>
      </w:r>
      <w:r w:rsidRPr="00B22539">
        <w:rPr>
          <w:b/>
        </w:rPr>
        <w:t xml:space="preserve"> oneri per la sicurezza): €39.</w:t>
      </w:r>
      <w:r>
        <w:rPr>
          <w:b/>
        </w:rPr>
        <w:t>345</w:t>
      </w:r>
      <w:r w:rsidR="00937978">
        <w:rPr>
          <w:b/>
        </w:rPr>
        <w:t>,00 esclusa IVA</w:t>
      </w:r>
    </w:p>
    <w:p w14:paraId="299DCAF4" w14:textId="77777777" w:rsidR="00937978" w:rsidRDefault="00E03C33" w:rsidP="00E03C33">
      <w:pPr>
        <w:spacing w:after="0" w:line="240" w:lineRule="auto"/>
        <w:jc w:val="both"/>
        <w:rPr>
          <w:b/>
        </w:rPr>
      </w:pPr>
      <w:r w:rsidRPr="00B22539">
        <w:rPr>
          <w:b/>
        </w:rPr>
        <w:t xml:space="preserve"> </w:t>
      </w:r>
    </w:p>
    <w:p w14:paraId="257FC8CF" w14:textId="1D9AC165" w:rsidR="00EF2941" w:rsidRPr="00571C7B" w:rsidRDefault="00E03C33" w:rsidP="00E03C33">
      <w:pPr>
        <w:spacing w:after="0" w:line="240" w:lineRule="auto"/>
        <w:jc w:val="both"/>
        <w:rPr>
          <w:b/>
          <w:caps/>
        </w:rPr>
      </w:pPr>
      <w:r w:rsidRPr="00B22539">
        <w:rPr>
          <w:b/>
        </w:rPr>
        <w:t>CIG N.</w:t>
      </w:r>
      <w:r w:rsidR="00571C7B">
        <w:rPr>
          <w:b/>
        </w:rPr>
        <w:t xml:space="preserve"> Z</w:t>
      </w:r>
      <w:r w:rsidR="00571C7B">
        <w:rPr>
          <w:b/>
          <w:caps/>
        </w:rPr>
        <w:t>020D75F0</w:t>
      </w:r>
    </w:p>
    <w:p w14:paraId="324782B2" w14:textId="77777777" w:rsidR="007D0D46" w:rsidRDefault="007D0D46" w:rsidP="007207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C6DA3CD" w14:textId="77777777" w:rsidR="0004016D" w:rsidRDefault="0004016D" w:rsidP="0072072A">
      <w:pPr>
        <w:jc w:val="center"/>
        <w:rPr>
          <w:sz w:val="32"/>
          <w:szCs w:val="32"/>
        </w:rPr>
      </w:pPr>
      <w:r w:rsidRPr="00693825">
        <w:rPr>
          <w:sz w:val="32"/>
          <w:szCs w:val="32"/>
        </w:rPr>
        <w:t>Modulo dell’offerta</w:t>
      </w:r>
    </w:p>
    <w:p w14:paraId="1531F812" w14:textId="77777777" w:rsidR="00E03C33" w:rsidRDefault="00E03C33" w:rsidP="00E03C33">
      <w:pPr>
        <w:jc w:val="center"/>
        <w:rPr>
          <w:b/>
        </w:rPr>
      </w:pPr>
      <w:r w:rsidRPr="00393466">
        <w:rPr>
          <w:b/>
        </w:rPr>
        <w:t>Offre/offrono</w:t>
      </w:r>
    </w:p>
    <w:p w14:paraId="3906831C" w14:textId="77777777" w:rsidR="00E03C33" w:rsidRPr="00393466" w:rsidRDefault="00E03C33" w:rsidP="00E03C33">
      <w:pPr>
        <w:jc w:val="center"/>
        <w:rPr>
          <w:b/>
        </w:rPr>
      </w:pPr>
    </w:p>
    <w:p w14:paraId="49E0A855" w14:textId="77777777" w:rsidR="00E03C33" w:rsidRPr="00F10B88" w:rsidRDefault="00E03C33" w:rsidP="00E03C33">
      <w:pPr>
        <w:pStyle w:val="Paragrafoelenco"/>
        <w:numPr>
          <w:ilvl w:val="0"/>
          <w:numId w:val="3"/>
        </w:numPr>
        <w:autoSpaceDE w:val="0"/>
        <w:spacing w:after="0"/>
        <w:jc w:val="both"/>
        <w:rPr>
          <w:rFonts w:ascii="Verdana" w:eastAsia="Times New Roman" w:hAnsi="Verdana" w:cs="TimesNewRomanPSMT"/>
          <w:bCs/>
          <w:sz w:val="20"/>
          <w:szCs w:val="20"/>
          <w:lang w:eastAsia="it-IT"/>
        </w:rPr>
      </w:pPr>
      <w:r>
        <w:t>Il servizio………..</w:t>
      </w:r>
    </w:p>
    <w:p w14:paraId="4AA69294" w14:textId="77777777" w:rsidR="00E03C33" w:rsidRDefault="00E03C33" w:rsidP="00E03C33">
      <w:pPr>
        <w:pStyle w:val="Paragrafoelenco"/>
        <w:numPr>
          <w:ilvl w:val="0"/>
          <w:numId w:val="3"/>
        </w:numPr>
        <w:jc w:val="both"/>
      </w:pPr>
    </w:p>
    <w:p w14:paraId="52CB546B" w14:textId="77777777" w:rsidR="00E03C33" w:rsidRDefault="00E03C33" w:rsidP="00521A78">
      <w:pPr>
        <w:pStyle w:val="Paragrafoelenco"/>
        <w:numPr>
          <w:ilvl w:val="0"/>
          <w:numId w:val="3"/>
        </w:numPr>
        <w:jc w:val="both"/>
      </w:pPr>
    </w:p>
    <w:p w14:paraId="5D728102" w14:textId="77777777" w:rsidR="00E03C33" w:rsidRDefault="00E03C33" w:rsidP="00E03C33">
      <w:pPr>
        <w:spacing w:after="0"/>
        <w:jc w:val="both"/>
      </w:pPr>
      <w:r>
        <w:t xml:space="preserve">Di conseguenza il prezzo complessivo dell’incarico -  iva esclusa -  per l’intera durata dello stesso, </w:t>
      </w:r>
    </w:p>
    <w:p w14:paraId="0CCC1866" w14:textId="77777777" w:rsidR="00E03C33" w:rsidRDefault="00E03C33" w:rsidP="00E03C33">
      <w:pPr>
        <w:spacing w:after="0" w:line="240" w:lineRule="auto"/>
        <w:jc w:val="both"/>
      </w:pPr>
      <w:r>
        <w:t>comprensivo di tutti gli oneri sopra riportati sarà :</w:t>
      </w:r>
    </w:p>
    <w:p w14:paraId="0CD0BF66" w14:textId="77777777" w:rsidR="00E03C33" w:rsidRDefault="00E03C33" w:rsidP="00E03C33">
      <w:pPr>
        <w:spacing w:after="0" w:line="240" w:lineRule="auto"/>
        <w:jc w:val="both"/>
      </w:pPr>
    </w:p>
    <w:p w14:paraId="3F4B6454" w14:textId="77777777" w:rsidR="00E03C33" w:rsidRPr="00E03C33" w:rsidRDefault="00E03C33" w:rsidP="00E03C33">
      <w:pPr>
        <w:tabs>
          <w:tab w:val="left" w:pos="6521"/>
        </w:tabs>
        <w:spacing w:after="0" w:line="240" w:lineRule="auto"/>
        <w:rPr>
          <w:b/>
        </w:rPr>
      </w:pPr>
      <w:r w:rsidRPr="00E03C33">
        <w:rPr>
          <w:b/>
        </w:rPr>
        <w:t>COSTO COMPLESSIVO PRESTAZIONE:</w:t>
      </w:r>
      <w:r w:rsidRPr="00E03C33">
        <w:rPr>
          <w:b/>
        </w:rPr>
        <w:tab/>
        <w:t>€</w:t>
      </w:r>
    </w:p>
    <w:p w14:paraId="4A54ADCD" w14:textId="77777777" w:rsidR="00E03C33" w:rsidRDefault="00E03C33" w:rsidP="00E03C33">
      <w:pPr>
        <w:tabs>
          <w:tab w:val="left" w:pos="6521"/>
        </w:tabs>
        <w:spacing w:after="0" w:line="240" w:lineRule="auto"/>
      </w:pPr>
    </w:p>
    <w:p w14:paraId="2D9C6FA9" w14:textId="77777777" w:rsidR="00E03C33" w:rsidRDefault="00E03C33" w:rsidP="00E03C33">
      <w:pPr>
        <w:tabs>
          <w:tab w:val="left" w:pos="6521"/>
        </w:tabs>
        <w:spacing w:after="0" w:line="240" w:lineRule="auto"/>
      </w:pPr>
      <w:r>
        <w:t>La prestazione sarà suddivisa nei seguenti lotti lavorativi……</w:t>
      </w:r>
    </w:p>
    <w:p w14:paraId="6574663B" w14:textId="77777777" w:rsidR="00E03C33" w:rsidRDefault="00E03C33" w:rsidP="00E03C33">
      <w:pPr>
        <w:spacing w:after="0" w:line="240" w:lineRule="auto"/>
      </w:pPr>
    </w:p>
    <w:p w14:paraId="3D82DC58" w14:textId="77777777" w:rsidR="00E03C33" w:rsidRDefault="00E03C33" w:rsidP="00E03C33">
      <w:pPr>
        <w:spacing w:after="0" w:line="240" w:lineRule="auto"/>
      </w:pPr>
    </w:p>
    <w:p w14:paraId="604BFFEC" w14:textId="77777777" w:rsidR="00E03C33" w:rsidRDefault="00E03C33" w:rsidP="00E03C33">
      <w:r>
        <w:t>N.B.  La mancata indicazione degli oneri aziendali interni della sicurezza non soggetti a ribasso costituisce clausola di esclusione (art. 87 c. 4 del Codice dei Contratti)</w:t>
      </w:r>
    </w:p>
    <w:p w14:paraId="5EA5E669" w14:textId="77777777" w:rsidR="00E03C33" w:rsidRDefault="00E03C33" w:rsidP="00E03C33"/>
    <w:p w14:paraId="1D8536A5" w14:textId="77777777" w:rsidR="00E03C33" w:rsidRDefault="00E03C33" w:rsidP="00E03C33">
      <w:r>
        <w:t>Data:</w:t>
      </w:r>
    </w:p>
    <w:p w14:paraId="1A8E0C05" w14:textId="77777777" w:rsidR="00E03C33" w:rsidRDefault="00E03C33" w:rsidP="00E03C33">
      <w:pPr>
        <w:ind w:left="4956" w:firstLine="708"/>
      </w:pPr>
      <w:r>
        <w:t xml:space="preserve">     Il/i concorrente/i</w:t>
      </w:r>
    </w:p>
    <w:p w14:paraId="566FD882" w14:textId="77777777" w:rsidR="00E03C33" w:rsidRDefault="00E03C33" w:rsidP="00E03C33">
      <w:pPr>
        <w:ind w:left="4956" w:firstLine="708"/>
      </w:pPr>
    </w:p>
    <w:p w14:paraId="1BD1D203" w14:textId="77777777" w:rsidR="00E03C33" w:rsidRDefault="00E03C33" w:rsidP="00E03C33">
      <w:pPr>
        <w:ind w:left="4956" w:firstLine="708"/>
      </w:pPr>
      <w:r>
        <w:t>-----------------------------------</w:t>
      </w:r>
    </w:p>
    <w:p w14:paraId="5B728E50" w14:textId="77777777" w:rsidR="00E03C33" w:rsidRDefault="00E03C33" w:rsidP="00E03C33">
      <w:pPr>
        <w:ind w:left="4956" w:firstLine="708"/>
      </w:pPr>
      <w:r>
        <w:t>(Timbro e firma leggibili)</w:t>
      </w:r>
    </w:p>
    <w:sectPr w:rsidR="00E03C33" w:rsidSect="007909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1B01F" w14:textId="77777777" w:rsidR="004050B2" w:rsidRDefault="004050B2" w:rsidP="00DE5D78">
      <w:pPr>
        <w:spacing w:after="0" w:line="240" w:lineRule="auto"/>
      </w:pPr>
      <w:r>
        <w:separator/>
      </w:r>
    </w:p>
  </w:endnote>
  <w:endnote w:type="continuationSeparator" w:id="0">
    <w:p w14:paraId="30FEE091" w14:textId="77777777" w:rsidR="004050B2" w:rsidRDefault="004050B2" w:rsidP="00DE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F4A3E" w14:textId="77777777" w:rsidR="004050B2" w:rsidRDefault="004050B2" w:rsidP="00DE5D78">
      <w:pPr>
        <w:spacing w:after="0" w:line="240" w:lineRule="auto"/>
      </w:pPr>
      <w:r>
        <w:separator/>
      </w:r>
    </w:p>
  </w:footnote>
  <w:footnote w:type="continuationSeparator" w:id="0">
    <w:p w14:paraId="56F8BFEC" w14:textId="77777777" w:rsidR="004050B2" w:rsidRDefault="004050B2" w:rsidP="00DE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2BF1F" w14:textId="4069F2DA" w:rsidR="00DE5D78" w:rsidRDefault="00DE5D78">
    <w:pPr>
      <w:pStyle w:val="Intestazione"/>
    </w:pPr>
    <w:r>
      <w:tab/>
      <w:t xml:space="preserve">                                              ALLEGATO 2 DETERMINA N° </w:t>
    </w:r>
    <w:r w:rsidR="00571C7B">
      <w:t>374</w:t>
    </w:r>
    <w:r w:rsidR="00E03C33">
      <w:t>/2017</w:t>
    </w:r>
    <w:r w:rsidR="00EF2941">
      <w:t xml:space="preserve">  </w:t>
    </w:r>
    <w:r>
      <w:t xml:space="preserve"> PROT. N°</w:t>
    </w:r>
    <w:r w:rsidR="00571C7B">
      <w:t xml:space="preserve"> 2448</w:t>
    </w:r>
  </w:p>
  <w:p w14:paraId="423AE0E7" w14:textId="77777777" w:rsidR="00DE5D78" w:rsidRDefault="00DE5D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24"/>
    <w:multiLevelType w:val="hybridMultilevel"/>
    <w:tmpl w:val="31387BA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57811"/>
    <w:multiLevelType w:val="hybridMultilevel"/>
    <w:tmpl w:val="E60E35E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1BB3"/>
    <w:multiLevelType w:val="hybridMultilevel"/>
    <w:tmpl w:val="D2524AA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color w:val="auto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D"/>
    <w:rsid w:val="0004016D"/>
    <w:rsid w:val="000C5B97"/>
    <w:rsid w:val="00131744"/>
    <w:rsid w:val="00214E79"/>
    <w:rsid w:val="002366A9"/>
    <w:rsid w:val="0029424B"/>
    <w:rsid w:val="002F7EEE"/>
    <w:rsid w:val="00393466"/>
    <w:rsid w:val="003B4BD4"/>
    <w:rsid w:val="004050B2"/>
    <w:rsid w:val="0044114E"/>
    <w:rsid w:val="00521A78"/>
    <w:rsid w:val="005239B9"/>
    <w:rsid w:val="00571C7B"/>
    <w:rsid w:val="00574E5F"/>
    <w:rsid w:val="00577428"/>
    <w:rsid w:val="005A5E72"/>
    <w:rsid w:val="00693825"/>
    <w:rsid w:val="0072072A"/>
    <w:rsid w:val="00752D88"/>
    <w:rsid w:val="00786FE2"/>
    <w:rsid w:val="00790921"/>
    <w:rsid w:val="007D0D46"/>
    <w:rsid w:val="008F1420"/>
    <w:rsid w:val="00937978"/>
    <w:rsid w:val="009753F1"/>
    <w:rsid w:val="00A06067"/>
    <w:rsid w:val="00A069A0"/>
    <w:rsid w:val="00A33899"/>
    <w:rsid w:val="00A45833"/>
    <w:rsid w:val="00AE29F6"/>
    <w:rsid w:val="00B22539"/>
    <w:rsid w:val="00BC64EC"/>
    <w:rsid w:val="00D44DEE"/>
    <w:rsid w:val="00DC3D83"/>
    <w:rsid w:val="00DE5D78"/>
    <w:rsid w:val="00E03C33"/>
    <w:rsid w:val="00E8027C"/>
    <w:rsid w:val="00EA04CD"/>
    <w:rsid w:val="00EA2B11"/>
    <w:rsid w:val="00ED348D"/>
    <w:rsid w:val="00EF2941"/>
    <w:rsid w:val="00F10B88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4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78"/>
  </w:style>
  <w:style w:type="paragraph" w:styleId="Pidipagina">
    <w:name w:val="footer"/>
    <w:basedOn w:val="Normale"/>
    <w:link w:val="Pidipagina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D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F2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4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78"/>
  </w:style>
  <w:style w:type="paragraph" w:styleId="Pidipagina">
    <w:name w:val="footer"/>
    <w:basedOn w:val="Normale"/>
    <w:link w:val="PidipaginaCarattere"/>
    <w:uiPriority w:val="99"/>
    <w:unhideWhenUsed/>
    <w:rsid w:val="00DE5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D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F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grione</cp:lastModifiedBy>
  <cp:revision>4</cp:revision>
  <dcterms:created xsi:type="dcterms:W3CDTF">2017-11-20T08:09:00Z</dcterms:created>
  <dcterms:modified xsi:type="dcterms:W3CDTF">2017-11-20T10:49:00Z</dcterms:modified>
</cp:coreProperties>
</file>